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39" w:rsidRDefault="008E5D39" w:rsidP="008E5D39">
      <w:pPr>
        <w:pageBreakBefore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8E5D39" w:rsidRDefault="008E5D39" w:rsidP="008E5D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8E5D39" w:rsidRDefault="008E5D39" w:rsidP="008E5D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8E5D39" w:rsidRDefault="008E5D39" w:rsidP="008E5D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8E5D39" w:rsidRDefault="008E5D39" w:rsidP="008E5D39">
      <w:pPr>
        <w:jc w:val="center"/>
        <w:rPr>
          <w:rFonts w:ascii="Arial" w:hAnsi="Arial" w:cs="Arial"/>
          <w:b/>
          <w:sz w:val="32"/>
          <w:szCs w:val="32"/>
        </w:rPr>
      </w:pPr>
    </w:p>
    <w:p w:rsidR="008E5D39" w:rsidRDefault="008E5D39" w:rsidP="008E5D39">
      <w:pPr>
        <w:jc w:val="center"/>
        <w:rPr>
          <w:rFonts w:ascii="Arial" w:hAnsi="Arial" w:cs="Arial"/>
          <w:b/>
          <w:sz w:val="32"/>
          <w:szCs w:val="32"/>
        </w:rPr>
      </w:pPr>
    </w:p>
    <w:p w:rsidR="008E5D39" w:rsidRDefault="008E5D39" w:rsidP="008E5D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РЕШЕНИЕ</w:t>
      </w:r>
    </w:p>
    <w:p w:rsidR="008E5D39" w:rsidRDefault="008E5D39" w:rsidP="008E5D39">
      <w:pPr>
        <w:rPr>
          <w:rFonts w:cs="Arial"/>
          <w:b/>
          <w:sz w:val="30"/>
          <w:szCs w:val="30"/>
        </w:rPr>
      </w:pPr>
    </w:p>
    <w:p w:rsidR="008E5D39" w:rsidRDefault="008E5D39" w:rsidP="008E5D39">
      <w:pPr>
        <w:rPr>
          <w:rFonts w:cs="Arial"/>
          <w:b/>
          <w:sz w:val="30"/>
          <w:szCs w:val="30"/>
        </w:rPr>
      </w:pPr>
    </w:p>
    <w:p w:rsidR="008E5D39" w:rsidRDefault="008E5D39" w:rsidP="008E5D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31.01.2025 года                      № 152/509</w:t>
      </w:r>
    </w:p>
    <w:p w:rsidR="008E5D39" w:rsidRDefault="008E5D39" w:rsidP="008E5D39">
      <w:pPr>
        <w:spacing w:line="100" w:lineRule="atLeast"/>
        <w:jc w:val="center"/>
        <w:rPr>
          <w:rFonts w:ascii="Arial" w:hAnsi="Arial" w:cs="Arial"/>
          <w:sz w:val="32"/>
          <w:szCs w:val="32"/>
        </w:rPr>
      </w:pPr>
    </w:p>
    <w:p w:rsidR="008E5D39" w:rsidRDefault="008E5D39" w:rsidP="008E5D39">
      <w:pPr>
        <w:spacing w:line="100" w:lineRule="atLeast"/>
        <w:jc w:val="center"/>
        <w:rPr>
          <w:rFonts w:ascii="Arial" w:hAnsi="Arial" w:cs="Arial"/>
          <w:sz w:val="32"/>
          <w:szCs w:val="32"/>
        </w:rPr>
      </w:pPr>
    </w:p>
    <w:p w:rsidR="008E5D39" w:rsidRDefault="008E5D39" w:rsidP="008E5D39">
      <w:pPr>
        <w:shd w:val="clear" w:color="auto" w:fill="FFFFFF"/>
        <w:jc w:val="center"/>
        <w:rPr>
          <w:rFonts w:ascii="Arial" w:hAnsi="Arial" w:cs="Arial"/>
          <w:b/>
          <w:color w:val="1A1A1A"/>
          <w:sz w:val="32"/>
          <w:szCs w:val="32"/>
        </w:rPr>
      </w:pPr>
      <w:r>
        <w:rPr>
          <w:rFonts w:ascii="Arial" w:hAnsi="Arial" w:cs="Arial"/>
          <w:b/>
          <w:color w:val="1A1A1A"/>
          <w:sz w:val="32"/>
          <w:szCs w:val="32"/>
        </w:rPr>
        <w:t xml:space="preserve">О внесении дополнений в решение Собрания депутатов </w:t>
      </w:r>
      <w:proofErr w:type="spellStart"/>
      <w:r>
        <w:rPr>
          <w:rFonts w:ascii="Arial" w:hAnsi="Arial" w:cs="Arial"/>
          <w:b/>
          <w:color w:val="1A1A1A"/>
          <w:sz w:val="32"/>
          <w:szCs w:val="32"/>
        </w:rPr>
        <w:t>Гостомлянского</w:t>
      </w:r>
      <w:proofErr w:type="spellEnd"/>
      <w:r>
        <w:rPr>
          <w:rFonts w:ascii="Arial" w:hAnsi="Arial" w:cs="Arial"/>
          <w:b/>
          <w:color w:val="1A1A1A"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color w:val="1A1A1A"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color w:val="1A1A1A"/>
          <w:sz w:val="32"/>
          <w:szCs w:val="32"/>
        </w:rPr>
        <w:t xml:space="preserve"> района  Курской области от 29.01.2024 года № 137/462 «О предоставлении налоговой льготы по земельному налогу и налогу на имущество физических лиц для отдельных категорий налогоплательщиков»</w:t>
      </w:r>
    </w:p>
    <w:p w:rsidR="008E5D39" w:rsidRDefault="008E5D39" w:rsidP="008E5D39">
      <w:pPr>
        <w:shd w:val="clear" w:color="auto" w:fill="FFFFFF"/>
        <w:jc w:val="center"/>
        <w:rPr>
          <w:rFonts w:asciiTheme="minorHAnsi" w:hAnsiTheme="minorHAnsi"/>
          <w:b/>
          <w:color w:val="1A1A1A"/>
          <w:sz w:val="28"/>
          <w:szCs w:val="28"/>
        </w:rPr>
      </w:pPr>
    </w:p>
    <w:p w:rsidR="008E5D39" w:rsidRDefault="008E5D39" w:rsidP="008E5D39">
      <w:pPr>
        <w:shd w:val="clear" w:color="auto" w:fill="FFFFFF"/>
        <w:ind w:left="426" w:firstLine="141"/>
        <w:jc w:val="both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color w:val="1A1A1A"/>
          <w:szCs w:val="24"/>
        </w:rPr>
        <w:t xml:space="preserve">       </w:t>
      </w:r>
      <w:proofErr w:type="gramStart"/>
      <w:r>
        <w:rPr>
          <w:rFonts w:ascii="Arial" w:hAnsi="Arial" w:cs="Arial"/>
          <w:color w:val="1A1A1A"/>
          <w:szCs w:val="24"/>
        </w:rPr>
        <w:t xml:space="preserve">На основании Федерального закона от 06 октября 2003 года № 131-Ф3 «Об общих принципах организации местного самоуправления в Российской Федерации»,  п. 5 ст. 2 Федерального закона от 27 мая 1998 года    № 76-ФЗ «О статусе военнослужащих», ст. 407 Налогового кодекса РФ (в редакции от 08.08.2024), </w:t>
      </w:r>
      <w:r>
        <w:rPr>
          <w:rFonts w:ascii="Arial" w:hAnsi="Arial" w:cs="Arial"/>
          <w:szCs w:val="24"/>
        </w:rPr>
        <w:t xml:space="preserve">рассмотрев Протест прокуратуры </w:t>
      </w:r>
      <w:proofErr w:type="spellStart"/>
      <w:r>
        <w:rPr>
          <w:rFonts w:ascii="Arial" w:hAnsi="Arial" w:cs="Arial"/>
          <w:szCs w:val="24"/>
        </w:rPr>
        <w:t>Медвенского</w:t>
      </w:r>
      <w:proofErr w:type="spellEnd"/>
      <w:r>
        <w:rPr>
          <w:rFonts w:ascii="Arial" w:hAnsi="Arial" w:cs="Arial"/>
          <w:szCs w:val="24"/>
        </w:rPr>
        <w:t xml:space="preserve"> района от 18.01.2025 № 76-2025, </w:t>
      </w:r>
      <w:r>
        <w:rPr>
          <w:rFonts w:ascii="Arial" w:hAnsi="Arial" w:cs="Arial"/>
          <w:color w:val="1A1A1A"/>
          <w:szCs w:val="24"/>
        </w:rPr>
        <w:t>руководствуясь Уставом муниципального образования</w:t>
      </w:r>
      <w:proofErr w:type="gramEnd"/>
      <w:r>
        <w:rPr>
          <w:rFonts w:ascii="Arial" w:hAnsi="Arial" w:cs="Arial"/>
          <w:color w:val="1A1A1A"/>
          <w:szCs w:val="24"/>
        </w:rPr>
        <w:t xml:space="preserve"> «</w:t>
      </w:r>
      <w:proofErr w:type="spellStart"/>
      <w:r>
        <w:rPr>
          <w:rFonts w:ascii="Arial" w:hAnsi="Arial" w:cs="Arial"/>
          <w:color w:val="1A1A1A"/>
          <w:szCs w:val="24"/>
        </w:rPr>
        <w:t>Гостомлянское</w:t>
      </w:r>
      <w:proofErr w:type="spellEnd"/>
      <w:r>
        <w:rPr>
          <w:rFonts w:ascii="Arial" w:hAnsi="Arial" w:cs="Arial"/>
          <w:color w:val="1A1A1A"/>
          <w:szCs w:val="24"/>
        </w:rPr>
        <w:t xml:space="preserve"> сельское поселение» </w:t>
      </w:r>
      <w:proofErr w:type="spellStart"/>
      <w:r>
        <w:rPr>
          <w:rFonts w:ascii="Arial" w:hAnsi="Arial" w:cs="Arial"/>
          <w:color w:val="1A1A1A"/>
          <w:szCs w:val="24"/>
        </w:rPr>
        <w:t>Медвенского</w:t>
      </w:r>
      <w:proofErr w:type="spellEnd"/>
      <w:r>
        <w:rPr>
          <w:rFonts w:ascii="Arial" w:hAnsi="Arial" w:cs="Arial"/>
          <w:color w:val="1A1A1A"/>
          <w:szCs w:val="24"/>
        </w:rPr>
        <w:t xml:space="preserve"> муниципального района Курской области, Собрание депутатов </w:t>
      </w:r>
      <w:proofErr w:type="spellStart"/>
      <w:r>
        <w:rPr>
          <w:rFonts w:ascii="Arial" w:hAnsi="Arial" w:cs="Arial"/>
          <w:color w:val="1A1A1A"/>
          <w:szCs w:val="24"/>
        </w:rPr>
        <w:t>Гостомлянского</w:t>
      </w:r>
      <w:proofErr w:type="spellEnd"/>
      <w:r>
        <w:rPr>
          <w:rFonts w:ascii="Arial" w:hAnsi="Arial" w:cs="Arial"/>
          <w:color w:val="1A1A1A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1A1A1A"/>
          <w:szCs w:val="24"/>
        </w:rPr>
        <w:t>Медвенского</w:t>
      </w:r>
      <w:proofErr w:type="spellEnd"/>
      <w:r>
        <w:rPr>
          <w:rFonts w:ascii="Arial" w:hAnsi="Arial" w:cs="Arial"/>
          <w:color w:val="1A1A1A"/>
          <w:szCs w:val="24"/>
        </w:rPr>
        <w:t xml:space="preserve"> района Курской области РЕШИЛО:</w:t>
      </w:r>
      <w:r>
        <w:rPr>
          <w:rFonts w:ascii="Arial" w:hAnsi="Arial" w:cs="Arial"/>
          <w:color w:val="1A1A1A"/>
          <w:szCs w:val="24"/>
        </w:rPr>
        <w:tab/>
      </w:r>
    </w:p>
    <w:p w:rsidR="008E5D39" w:rsidRDefault="008E5D39" w:rsidP="008E5D39">
      <w:pPr>
        <w:shd w:val="clear" w:color="auto" w:fill="FFFFFF"/>
        <w:ind w:left="426" w:firstLine="375"/>
        <w:jc w:val="both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color w:val="1A1A1A"/>
          <w:szCs w:val="24"/>
        </w:rPr>
        <w:t xml:space="preserve">1. Внести дополнения в Решения Собрания депутатов </w:t>
      </w:r>
      <w:proofErr w:type="spellStart"/>
      <w:r>
        <w:rPr>
          <w:rFonts w:ascii="Arial" w:hAnsi="Arial" w:cs="Arial"/>
          <w:color w:val="1A1A1A"/>
          <w:szCs w:val="24"/>
        </w:rPr>
        <w:t>Гостомлянского</w:t>
      </w:r>
      <w:proofErr w:type="spellEnd"/>
      <w:r>
        <w:rPr>
          <w:rFonts w:ascii="Arial" w:hAnsi="Arial" w:cs="Arial"/>
          <w:color w:val="1A1A1A"/>
          <w:szCs w:val="24"/>
        </w:rPr>
        <w:t xml:space="preserve"> сельсовета от 29.01.2024 №137/462  «О предоставлении налоговой льготы по земельному налогу и налогу на имущество физических лиц для отдельных категорий налогоплательщиков», с изменениями». </w:t>
      </w:r>
    </w:p>
    <w:p w:rsidR="008E5D39" w:rsidRDefault="008E5D39" w:rsidP="008E5D39">
      <w:pPr>
        <w:shd w:val="clear" w:color="auto" w:fill="FFFFFF"/>
        <w:ind w:left="426" w:firstLine="375"/>
        <w:jc w:val="both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color w:val="1A1A1A"/>
          <w:szCs w:val="24"/>
        </w:rPr>
        <w:t>Согласно ст. 407 Налогового кодекса РФ (в ред. От 08.08.2024) право на налоговую льготу, в числе прочих, имеют право следующие категории налогоплательщиков:</w:t>
      </w:r>
    </w:p>
    <w:p w:rsidR="008E5D39" w:rsidRDefault="008E5D39" w:rsidP="008E5D39">
      <w:pPr>
        <w:pStyle w:val="s1"/>
        <w:shd w:val="clear" w:color="auto" w:fill="FFFFFF"/>
        <w:spacing w:before="0" w:after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color w:val="1A1A1A"/>
        </w:rPr>
        <w:t>1.1.</w:t>
      </w:r>
      <w:r>
        <w:rPr>
          <w:rFonts w:ascii="Arial" w:hAnsi="Arial" w:cs="Arial"/>
          <w:color w:val="464C55"/>
        </w:rPr>
        <w:t xml:space="preserve"> </w:t>
      </w:r>
      <w:r>
        <w:rPr>
          <w:rFonts w:ascii="Arial" w:hAnsi="Arial" w:cs="Arial"/>
        </w:rPr>
        <w:t>Герои Советского Союза и Герои Российской Федерации, а также лица, награжденные орденом Славы трех степеней;</w:t>
      </w:r>
    </w:p>
    <w:p w:rsidR="008E5D39" w:rsidRDefault="008E5D39" w:rsidP="008E5D39">
      <w:pPr>
        <w:pStyle w:val="s1"/>
        <w:shd w:val="clear" w:color="auto" w:fill="FFFFFF"/>
        <w:spacing w:before="0" w:after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1.2. Инвалиды I и II групп инвалидности;</w:t>
      </w:r>
    </w:p>
    <w:p w:rsidR="008E5D39" w:rsidRDefault="008E5D39" w:rsidP="008E5D39">
      <w:pPr>
        <w:pStyle w:val="s1"/>
        <w:shd w:val="clear" w:color="auto" w:fill="FFFFFF"/>
        <w:spacing w:before="0" w:after="0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1.3. </w:t>
      </w:r>
      <w:r>
        <w:rPr>
          <w:rFonts w:ascii="Arial" w:hAnsi="Arial" w:cs="Arial"/>
          <w:shd w:val="clear" w:color="auto" w:fill="FFFFFF"/>
        </w:rPr>
        <w:t>Инвалиды с детства, дети-инвалиды;</w:t>
      </w:r>
    </w:p>
    <w:p w:rsidR="008E5D39" w:rsidRDefault="008E5D39" w:rsidP="008E5D39">
      <w:pPr>
        <w:pStyle w:val="s1"/>
        <w:shd w:val="clear" w:color="auto" w:fill="FFFFFF"/>
        <w:spacing w:before="0" w:after="0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1.4.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8E5D39" w:rsidRDefault="008E5D39" w:rsidP="008E5D39">
      <w:pPr>
        <w:pStyle w:val="s1"/>
        <w:shd w:val="clear" w:color="auto" w:fill="FFFFFF"/>
        <w:spacing w:before="0" w:after="0"/>
        <w:ind w:firstLine="426"/>
        <w:jc w:val="both"/>
        <w:rPr>
          <w:rFonts w:ascii="Arial" w:hAnsi="Arial" w:cs="Arial"/>
          <w:shd w:val="clear" w:color="auto" w:fill="FFFFFF"/>
        </w:rPr>
      </w:pPr>
    </w:p>
    <w:p w:rsidR="008E5D39" w:rsidRDefault="008E5D39" w:rsidP="008E5D39">
      <w:pPr>
        <w:pStyle w:val="s1"/>
        <w:shd w:val="clear" w:color="auto" w:fill="FFFFFF"/>
        <w:spacing w:before="0" w:after="0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1.5. </w:t>
      </w:r>
      <w:proofErr w:type="gramStart"/>
      <w:r>
        <w:rPr>
          <w:rFonts w:ascii="Arial" w:hAnsi="Arial" w:cs="Arial"/>
          <w:shd w:val="clear" w:color="auto" w:fill="FFFFFF"/>
        </w:rPr>
        <w:t xml:space="preserve">Лица вольнонаемного состава Советской Армии, Военно-Морского Флота, органов внутренних дел и государственной безопасности, занимавшие штатные </w:t>
      </w:r>
      <w:r>
        <w:rPr>
          <w:rFonts w:ascii="Arial" w:hAnsi="Arial" w:cs="Arial"/>
          <w:shd w:val="clear" w:color="auto" w:fill="FFFFFF"/>
        </w:rPr>
        <w:lastRenderedPageBreak/>
        <w:t>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</w:t>
      </w:r>
      <w:proofErr w:type="gramEnd"/>
      <w:r>
        <w:rPr>
          <w:rFonts w:ascii="Arial" w:hAnsi="Arial" w:cs="Arial"/>
          <w:shd w:val="clear" w:color="auto" w:fill="FFFFFF"/>
        </w:rPr>
        <w:t xml:space="preserve"> действующей армии;</w:t>
      </w:r>
    </w:p>
    <w:p w:rsidR="008E5D39" w:rsidRDefault="008E5D39" w:rsidP="008E5D39">
      <w:pPr>
        <w:pStyle w:val="s1"/>
        <w:shd w:val="clear" w:color="auto" w:fill="FFFFFF"/>
        <w:spacing w:before="0" w:after="0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1.6. </w:t>
      </w:r>
      <w:proofErr w:type="gramStart"/>
      <w:r>
        <w:rPr>
          <w:rFonts w:ascii="Arial" w:hAnsi="Arial" w:cs="Arial"/>
          <w:shd w:val="clear" w:color="auto" w:fill="FFFFFF"/>
        </w:rPr>
        <w:t>Лица, имеющие право на получение социальной поддержки в соответствии с </w:t>
      </w:r>
      <w:hyperlink r:id="rId5" w:history="1">
        <w:r>
          <w:rPr>
            <w:rStyle w:val="a3"/>
            <w:rFonts w:ascii="Arial" w:hAnsi="Arial" w:cs="Arial"/>
            <w:shd w:val="clear" w:color="auto" w:fill="FFFFFF"/>
          </w:rPr>
          <w:t>Законом</w:t>
        </w:r>
      </w:hyperlink>
      <w:r>
        <w:rPr>
          <w:rFonts w:ascii="Arial" w:hAnsi="Arial" w:cs="Arial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АЭС", в соответствии с </w:t>
      </w:r>
      <w:hyperlink r:id="rId6" w:history="1">
        <w:r>
          <w:rPr>
            <w:rStyle w:val="a3"/>
            <w:rFonts w:ascii="Arial" w:hAnsi="Arial" w:cs="Arial"/>
            <w:shd w:val="clear" w:color="auto" w:fill="FFFFFF"/>
          </w:rPr>
          <w:t>Федеральным законом</w:t>
        </w:r>
      </w:hyperlink>
      <w:r>
        <w:rPr>
          <w:rFonts w:ascii="Arial" w:hAnsi="Arial" w:cs="Arial"/>
          <w:shd w:val="clear" w:color="auto" w:fill="FFFFFF"/>
        </w:rPr>
        <w:t> от 26 ноября 1998 года N 175-ФЗ "О социальной защите граждан Российской Федерации, подвергшихся воздействию радиации вследствие аварии в 1957 году на производственном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hd w:val="clear" w:color="auto" w:fill="FFFFFF"/>
        </w:rPr>
        <w:t>объединении</w:t>
      </w:r>
      <w:proofErr w:type="gramEnd"/>
      <w:r>
        <w:rPr>
          <w:rFonts w:ascii="Arial" w:hAnsi="Arial" w:cs="Arial"/>
          <w:shd w:val="clear" w:color="auto" w:fill="FFFFFF"/>
        </w:rPr>
        <w:t xml:space="preserve"> "Маяк" и сбросов радиоактивных отходов в реку </w:t>
      </w:r>
      <w:proofErr w:type="spellStart"/>
      <w:r>
        <w:rPr>
          <w:rFonts w:ascii="Arial" w:hAnsi="Arial" w:cs="Arial"/>
          <w:shd w:val="clear" w:color="auto" w:fill="FFFFFF"/>
        </w:rPr>
        <w:t>Теча</w:t>
      </w:r>
      <w:proofErr w:type="spellEnd"/>
      <w:r>
        <w:rPr>
          <w:rFonts w:ascii="Arial" w:hAnsi="Arial" w:cs="Arial"/>
          <w:shd w:val="clear" w:color="auto" w:fill="FFFFFF"/>
        </w:rPr>
        <w:t>" и </w:t>
      </w:r>
      <w:hyperlink r:id="rId7" w:history="1">
        <w:r>
          <w:rPr>
            <w:rStyle w:val="a3"/>
            <w:rFonts w:ascii="Arial" w:hAnsi="Arial" w:cs="Arial"/>
            <w:shd w:val="clear" w:color="auto" w:fill="FFFFFF"/>
          </w:rPr>
          <w:t>Федеральным законом</w:t>
        </w:r>
      </w:hyperlink>
      <w:r>
        <w:rPr>
          <w:rFonts w:ascii="Arial" w:hAnsi="Arial" w:cs="Arial"/>
          <w:shd w:val="clear" w:color="auto" w:fill="FFFFFF"/>
        </w:rPr>
        <w:t> от 10 января 2002 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8E5D39" w:rsidRDefault="008E5D39" w:rsidP="008E5D39">
      <w:pPr>
        <w:pStyle w:val="s1"/>
        <w:shd w:val="clear" w:color="auto" w:fill="FFFFFF"/>
        <w:spacing w:before="0" w:after="0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1.7.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8E5D39" w:rsidRDefault="008E5D39" w:rsidP="008E5D39">
      <w:pPr>
        <w:pStyle w:val="s1"/>
        <w:shd w:val="clear" w:color="auto" w:fill="FFFFFF"/>
        <w:spacing w:before="0" w:after="0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1.8.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E5D39" w:rsidRDefault="008E5D39" w:rsidP="008E5D39">
      <w:pPr>
        <w:pStyle w:val="s1"/>
        <w:shd w:val="clear" w:color="auto" w:fill="FFFFFF"/>
        <w:spacing w:before="0" w:after="0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1.9. Члены семей военнослужащих, потерявших кормильца, признаваемые таковыми в соответствии с </w:t>
      </w:r>
      <w:hyperlink r:id="rId8" w:anchor="block_2053" w:history="1">
        <w:r>
          <w:rPr>
            <w:rStyle w:val="a3"/>
            <w:rFonts w:ascii="Arial" w:hAnsi="Arial" w:cs="Arial"/>
            <w:shd w:val="clear" w:color="auto" w:fill="FFFFFF"/>
          </w:rPr>
          <w:t>Федеральным законом</w:t>
        </w:r>
      </w:hyperlink>
      <w:r>
        <w:rPr>
          <w:rFonts w:ascii="Arial" w:hAnsi="Arial" w:cs="Arial"/>
          <w:shd w:val="clear" w:color="auto" w:fill="FFFFFF"/>
        </w:rPr>
        <w:t> от 27 мая 1998 года N 76-ФЗ "О статусе военнослужащих";</w:t>
      </w:r>
    </w:p>
    <w:p w:rsidR="008E5D39" w:rsidRDefault="008E5D39" w:rsidP="008E5D39">
      <w:pPr>
        <w:pStyle w:val="s1"/>
        <w:shd w:val="clear" w:color="auto" w:fill="FFFFFF"/>
        <w:spacing w:before="0" w:after="0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2. Лица, принимающие (принимавшие) участие в специальной военной операции:</w:t>
      </w:r>
    </w:p>
    <w:p w:rsidR="008E5D39" w:rsidRDefault="008E5D39" w:rsidP="008E5D39">
      <w:pPr>
        <w:pStyle w:val="s1"/>
        <w:shd w:val="clear" w:color="auto" w:fill="FFFFFF"/>
        <w:spacing w:before="0" w:after="0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2.1. </w:t>
      </w:r>
      <w:proofErr w:type="gramStart"/>
      <w:r>
        <w:rPr>
          <w:rFonts w:ascii="Arial" w:hAnsi="Arial" w:cs="Arial"/>
          <w:shd w:val="clear" w:color="auto" w:fill="FFFFFF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8E5D39" w:rsidRDefault="008E5D39" w:rsidP="008E5D39">
      <w:pPr>
        <w:pStyle w:val="s1"/>
        <w:shd w:val="clear" w:color="auto" w:fill="FFFFFF"/>
        <w:spacing w:before="0" w:after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2.2.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</w:rPr>
        <w:t xml:space="preserve">2.3. </w:t>
      </w:r>
      <w:r>
        <w:rPr>
          <w:rFonts w:ascii="Arial" w:hAnsi="Arial" w:cs="Arial"/>
          <w:color w:val="auto"/>
          <w:szCs w:val="24"/>
          <w:shd w:val="clear" w:color="auto" w:fill="FFFFFF"/>
        </w:rPr>
        <w:t xml:space="preserve">Лица, выполняющие (выполнявшие) возложенные на них </w:t>
      </w:r>
      <w:proofErr w:type="gramStart"/>
      <w:r>
        <w:rPr>
          <w:rFonts w:ascii="Arial" w:hAnsi="Arial" w:cs="Arial"/>
          <w:color w:val="auto"/>
          <w:szCs w:val="24"/>
          <w:shd w:val="clear" w:color="auto" w:fill="FFFFFF"/>
        </w:rPr>
        <w:t>задачи</w:t>
      </w:r>
      <w:proofErr w:type="gramEnd"/>
      <w:r>
        <w:rPr>
          <w:rFonts w:ascii="Arial" w:hAnsi="Arial" w:cs="Arial"/>
          <w:color w:val="auto"/>
          <w:szCs w:val="24"/>
          <w:shd w:val="clear" w:color="auto" w:fill="FFFFFF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а)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б) Сотрудники органов внутренних дел Российской Федерации;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в) Прокурорские работники;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 xml:space="preserve">2.4. </w:t>
      </w:r>
      <w:proofErr w:type="gramStart"/>
      <w:r>
        <w:rPr>
          <w:rFonts w:ascii="Arial" w:hAnsi="Arial" w:cs="Arial"/>
          <w:color w:val="auto"/>
          <w:szCs w:val="24"/>
          <w:shd w:val="clear" w:color="auto" w:fill="FFFFFF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  <w:proofErr w:type="gramEnd"/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2.5. Члены семей: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lastRenderedPageBreak/>
        <w:t>а) лиц, указанных в </w:t>
      </w:r>
      <w:r>
        <w:rPr>
          <w:rFonts w:ascii="Arial" w:hAnsi="Arial" w:cs="Arial"/>
          <w:color w:val="auto"/>
          <w:szCs w:val="24"/>
          <w:u w:val="single"/>
          <w:shd w:val="clear" w:color="auto" w:fill="FFFFFF"/>
        </w:rPr>
        <w:t>под</w:t>
      </w:r>
      <w:hyperlink r:id="rId9" w:anchor="block_407191" w:history="1">
        <w:proofErr w:type="gramStart"/>
        <w:r>
          <w:rPr>
            <w:rStyle w:val="a3"/>
            <w:rFonts w:ascii="Arial" w:hAnsi="Arial" w:cs="Arial"/>
            <w:color w:val="auto"/>
            <w:szCs w:val="24"/>
            <w:shd w:val="clear" w:color="auto" w:fill="FFFFFF"/>
          </w:rPr>
          <w:t>пунктах</w:t>
        </w:r>
        <w:proofErr w:type="gramEnd"/>
        <w:r>
          <w:rPr>
            <w:rStyle w:val="a3"/>
            <w:rFonts w:ascii="Arial" w:hAnsi="Arial" w:cs="Arial"/>
            <w:color w:val="auto"/>
            <w:szCs w:val="24"/>
            <w:shd w:val="clear" w:color="auto" w:fill="FFFFFF"/>
          </w:rPr>
          <w:t xml:space="preserve"> 2.1 - 2.</w:t>
        </w:r>
      </w:hyperlink>
      <w:r>
        <w:rPr>
          <w:rFonts w:ascii="Arial" w:hAnsi="Arial" w:cs="Arial"/>
          <w:color w:val="auto"/>
          <w:szCs w:val="24"/>
          <w:u w:val="single"/>
        </w:rPr>
        <w:t>4</w:t>
      </w:r>
      <w:r>
        <w:rPr>
          <w:rFonts w:ascii="Arial" w:hAnsi="Arial" w:cs="Arial"/>
          <w:color w:val="auto"/>
          <w:szCs w:val="24"/>
          <w:shd w:val="clear" w:color="auto" w:fill="FFFFFF"/>
        </w:rPr>
        <w:t> настоящего пункта;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б) Граждан, призванных на военную службу по мобилизации в Вооруженные Силы Российской Федерации;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в) Военнослужащих, принимающих (принимавших) участие в специальной военной операции;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 xml:space="preserve">г)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>
        <w:rPr>
          <w:rFonts w:ascii="Arial" w:hAnsi="Arial" w:cs="Arial"/>
          <w:color w:val="auto"/>
          <w:szCs w:val="24"/>
          <w:shd w:val="clear" w:color="auto" w:fill="FFFFFF"/>
        </w:rPr>
        <w:t>задачи</w:t>
      </w:r>
      <w:proofErr w:type="gramEnd"/>
      <w:r>
        <w:rPr>
          <w:rFonts w:ascii="Arial" w:hAnsi="Arial" w:cs="Arial"/>
          <w:color w:val="auto"/>
          <w:szCs w:val="24"/>
          <w:shd w:val="clear" w:color="auto" w:fill="FFFFFF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д) 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е)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операции.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auto"/>
          <w:szCs w:val="24"/>
          <w:shd w:val="clear" w:color="auto" w:fill="FFFFFF"/>
        </w:rPr>
        <w:t>ж)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</w:t>
      </w:r>
      <w:proofErr w:type="gramEnd"/>
      <w:r>
        <w:rPr>
          <w:rFonts w:ascii="Arial" w:hAnsi="Arial" w:cs="Arial"/>
          <w:color w:val="auto"/>
          <w:szCs w:val="24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auto"/>
          <w:szCs w:val="24"/>
          <w:shd w:val="clear" w:color="auto" w:fill="FFFFFF"/>
        </w:rPr>
        <w:t>учреждениях</w:t>
      </w:r>
      <w:proofErr w:type="gramEnd"/>
      <w:r>
        <w:rPr>
          <w:rFonts w:ascii="Arial" w:hAnsi="Arial" w:cs="Arial"/>
          <w:color w:val="auto"/>
          <w:szCs w:val="24"/>
          <w:shd w:val="clear" w:color="auto" w:fill="FFFFFF"/>
        </w:rPr>
        <w:t xml:space="preserve"> и подразделениях;  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2.6. Члены семей: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auto"/>
          <w:szCs w:val="24"/>
          <w:shd w:val="clear" w:color="auto" w:fill="FFFFFF"/>
        </w:rPr>
        <w:t>а) Лиц, указанных в </w:t>
      </w:r>
      <w:hyperlink r:id="rId10" w:anchor="block_407191" w:history="1">
        <w:r>
          <w:rPr>
            <w:rStyle w:val="a3"/>
            <w:rFonts w:ascii="Arial" w:hAnsi="Arial" w:cs="Arial"/>
            <w:color w:val="auto"/>
            <w:szCs w:val="24"/>
            <w:shd w:val="clear" w:color="auto" w:fill="FFFFFF"/>
          </w:rPr>
          <w:t>подпунктах 2.1 - 2.</w:t>
        </w:r>
      </w:hyperlink>
      <w:r>
        <w:rPr>
          <w:rFonts w:ascii="Arial" w:hAnsi="Arial" w:cs="Arial"/>
          <w:color w:val="auto"/>
          <w:szCs w:val="24"/>
        </w:rPr>
        <w:t>4</w:t>
      </w:r>
      <w:r>
        <w:rPr>
          <w:rFonts w:ascii="Arial" w:hAnsi="Arial" w:cs="Arial"/>
          <w:color w:val="auto"/>
          <w:szCs w:val="24"/>
          <w:shd w:val="clear" w:color="auto" w:fill="FFFFFF"/>
        </w:rPr>
        <w:t> настоящего пункта, лиц, относящихся к ветеранам боевых действий в соответствии с </w:t>
      </w:r>
      <w:hyperlink r:id="rId11" w:anchor="block_13123" w:history="1">
        <w:r>
          <w:rPr>
            <w:rStyle w:val="a3"/>
            <w:rFonts w:ascii="Arial" w:hAnsi="Arial" w:cs="Arial"/>
            <w:color w:val="auto"/>
            <w:szCs w:val="24"/>
            <w:shd w:val="clear" w:color="auto" w:fill="FFFFFF"/>
          </w:rPr>
          <w:t>подпунктами 2.3</w:t>
        </w:r>
      </w:hyperlink>
      <w:r>
        <w:rPr>
          <w:rFonts w:ascii="Arial" w:hAnsi="Arial" w:cs="Arial"/>
          <w:color w:val="auto"/>
          <w:szCs w:val="24"/>
          <w:shd w:val="clear" w:color="auto" w:fill="FFFFFF"/>
        </w:rPr>
        <w:t> и </w:t>
      </w:r>
      <w:hyperlink r:id="rId12" w:anchor="block_1319" w:history="1">
        <w:r>
          <w:rPr>
            <w:rStyle w:val="a3"/>
            <w:rFonts w:ascii="Arial" w:hAnsi="Arial" w:cs="Arial"/>
            <w:color w:val="auto"/>
            <w:szCs w:val="24"/>
            <w:shd w:val="clear" w:color="auto" w:fill="FFFFFF"/>
          </w:rPr>
          <w:t>9 пункта 1 статьи 3</w:t>
        </w:r>
      </w:hyperlink>
      <w:r>
        <w:rPr>
          <w:rFonts w:ascii="Arial" w:hAnsi="Arial" w:cs="Arial"/>
          <w:color w:val="auto"/>
          <w:szCs w:val="24"/>
          <w:shd w:val="clear" w:color="auto" w:fill="FFFFFF"/>
        </w:rPr>
        <w:t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</w:t>
      </w:r>
      <w:proofErr w:type="gramEnd"/>
      <w:r>
        <w:rPr>
          <w:rFonts w:ascii="Arial" w:hAnsi="Arial" w:cs="Arial"/>
          <w:color w:val="auto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auto"/>
          <w:szCs w:val="24"/>
          <w:shd w:val="clear" w:color="auto" w:fill="FFFFFF"/>
        </w:rPr>
        <w:t xml:space="preserve"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 </w:t>
      </w:r>
      <w:proofErr w:type="gramEnd"/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б)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 xml:space="preserve">2.7. </w:t>
      </w:r>
      <w:proofErr w:type="gramStart"/>
      <w:r>
        <w:rPr>
          <w:rFonts w:ascii="Arial" w:hAnsi="Arial" w:cs="Arial"/>
          <w:color w:val="auto"/>
          <w:szCs w:val="24"/>
          <w:shd w:val="clear" w:color="auto" w:fill="FFFFFF"/>
        </w:rPr>
        <w:t>Пенсионеры, получающие пенсии, назначаемые в порядке, установленном </w:t>
      </w:r>
      <w:hyperlink r:id="rId13" w:anchor="/multilink/10900200/paragraph/32546/number/0:0" w:history="1">
        <w:r>
          <w:rPr>
            <w:rStyle w:val="a3"/>
            <w:rFonts w:ascii="Arial" w:hAnsi="Arial" w:cs="Arial"/>
            <w:color w:val="auto"/>
            <w:szCs w:val="24"/>
            <w:shd w:val="clear" w:color="auto" w:fill="FFFFFF"/>
          </w:rPr>
          <w:t>пенсионным законодательством</w:t>
        </w:r>
      </w:hyperlink>
      <w:r>
        <w:rPr>
          <w:rFonts w:ascii="Arial" w:hAnsi="Arial" w:cs="Arial"/>
          <w:color w:val="auto"/>
          <w:szCs w:val="24"/>
          <w:shd w:val="clear" w:color="auto" w:fill="FFFFFF"/>
        </w:rPr>
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  <w:proofErr w:type="gramEnd"/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а) Физические лица, соответствующие условиям, необходимым для назначения пенсии в соответствии с </w:t>
      </w:r>
      <w:hyperlink r:id="rId14" w:anchor="/document/0/block/209" w:history="1">
        <w:r>
          <w:rPr>
            <w:rStyle w:val="a3"/>
            <w:rFonts w:ascii="Arial" w:hAnsi="Arial" w:cs="Arial"/>
            <w:color w:val="auto"/>
            <w:szCs w:val="24"/>
            <w:shd w:val="clear" w:color="auto" w:fill="FFFFFF"/>
          </w:rPr>
          <w:t>законодательством</w:t>
        </w:r>
      </w:hyperlink>
      <w:r>
        <w:rPr>
          <w:rFonts w:ascii="Arial" w:hAnsi="Arial" w:cs="Arial"/>
          <w:color w:val="auto"/>
          <w:szCs w:val="24"/>
          <w:shd w:val="clear" w:color="auto" w:fill="FFFFFF"/>
        </w:rPr>
        <w:t> Российской Федерации, действовавшим на 31 декабря 2018 года;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lastRenderedPageBreak/>
        <w:t xml:space="preserve">2.8. Граждане, уволенные с военной службы или </w:t>
      </w:r>
      <w:proofErr w:type="spellStart"/>
      <w:r>
        <w:rPr>
          <w:rFonts w:ascii="Arial" w:hAnsi="Arial" w:cs="Arial"/>
          <w:color w:val="auto"/>
          <w:szCs w:val="24"/>
          <w:shd w:val="clear" w:color="auto" w:fill="FFFFFF"/>
        </w:rPr>
        <w:t>призывавшиеся</w:t>
      </w:r>
      <w:proofErr w:type="spellEnd"/>
      <w:r>
        <w:rPr>
          <w:rFonts w:ascii="Arial" w:hAnsi="Arial" w:cs="Arial"/>
          <w:color w:val="auto"/>
          <w:szCs w:val="24"/>
          <w:shd w:val="clear" w:color="auto" w:fill="FFFFFF"/>
        </w:rPr>
        <w:t xml:space="preserve"> на военные сборы, выполнявшие интернациональный долг в Афганистане и других странах, в которых велись боевые действия;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2.9.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2.10. Родители и супруги военнослужащих и государственных служащих, погибших при исполнении служебных обязанностей;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 xml:space="preserve">2.11. </w:t>
      </w:r>
      <w:r>
        <w:rPr>
          <w:rFonts w:ascii="Arial" w:hAnsi="Arial" w:cs="Arial"/>
          <w:color w:val="464C55"/>
          <w:szCs w:val="24"/>
          <w:shd w:val="clear" w:color="auto" w:fill="FFFFFF"/>
        </w:rPr>
        <w:t> </w:t>
      </w:r>
      <w:r>
        <w:rPr>
          <w:rFonts w:ascii="Arial" w:hAnsi="Arial" w:cs="Arial"/>
          <w:color w:val="auto"/>
          <w:szCs w:val="24"/>
          <w:shd w:val="clear" w:color="auto" w:fill="FFFFFF"/>
        </w:rPr>
        <w:t>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2.12.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464C55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3. В силу ч.2,3 ст. 407 Налогового кодекса РФ (в ред. от 08.08.2024)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  <w:r>
        <w:rPr>
          <w:rFonts w:ascii="Arial" w:hAnsi="Arial" w:cs="Arial"/>
          <w:color w:val="464C55"/>
          <w:szCs w:val="24"/>
          <w:shd w:val="clear" w:color="auto" w:fill="FFFFFF"/>
        </w:rPr>
        <w:t xml:space="preserve"> 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>
        <w:rPr>
          <w:rFonts w:ascii="Arial" w:hAnsi="Arial" w:cs="Arial"/>
          <w:color w:val="auto"/>
          <w:szCs w:val="24"/>
          <w:shd w:val="clear" w:color="auto" w:fill="FFFFFF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>
        <w:rPr>
          <w:rFonts w:ascii="Arial" w:hAnsi="Arial" w:cs="Arial"/>
          <w:color w:val="auto"/>
          <w:szCs w:val="24"/>
          <w:shd w:val="clear" w:color="auto" w:fill="FFFFFF"/>
        </w:rPr>
        <w:t xml:space="preserve"> налоговых льгот.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0E9D3"/>
        </w:rPr>
      </w:pPr>
      <w:r>
        <w:rPr>
          <w:rFonts w:ascii="Arial" w:hAnsi="Arial" w:cs="Arial"/>
          <w:color w:val="auto"/>
          <w:szCs w:val="24"/>
          <w:shd w:val="clear" w:color="auto" w:fill="F0E9D3"/>
        </w:rPr>
        <w:t>Налоговая льгота предоставляется в отношении следующих объектов налогообложения: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3.1. квартира, часть квартиры или комната;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3.2. жилой дом или часть жилого дома;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auto"/>
          <w:szCs w:val="24"/>
          <w:shd w:val="clear" w:color="auto" w:fill="FFFFFF"/>
        </w:rPr>
        <w:t>3.3. помещение или сооружение, указанные в </w:t>
      </w:r>
      <w:hyperlink r:id="rId15" w:anchor="block_407114" w:history="1">
        <w:r>
          <w:rPr>
            <w:rStyle w:val="a3"/>
            <w:rFonts w:ascii="Arial" w:hAnsi="Arial" w:cs="Arial"/>
            <w:color w:val="auto"/>
            <w:szCs w:val="24"/>
            <w:shd w:val="clear" w:color="auto" w:fill="FFFFFF"/>
          </w:rPr>
          <w:t>подпункте 14 пункта 1</w:t>
        </w:r>
      </w:hyperlink>
      <w:r>
        <w:rPr>
          <w:rFonts w:ascii="Arial" w:hAnsi="Arial" w:cs="Arial"/>
          <w:color w:val="auto"/>
          <w:szCs w:val="24"/>
          <w:shd w:val="clear" w:color="auto" w:fill="FFFFFF"/>
        </w:rPr>
        <w:t> настоящей статьи;</w:t>
      </w:r>
      <w:proofErr w:type="gramEnd"/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auto"/>
          <w:szCs w:val="24"/>
          <w:shd w:val="clear" w:color="auto" w:fill="FFFFFF"/>
        </w:rPr>
        <w:t>3.4. хозяйственное строение или сооружение, указанные в </w:t>
      </w:r>
      <w:hyperlink r:id="rId16" w:anchor="block_407115" w:history="1">
        <w:r>
          <w:rPr>
            <w:rStyle w:val="a3"/>
            <w:rFonts w:ascii="Arial" w:hAnsi="Arial" w:cs="Arial"/>
            <w:color w:val="auto"/>
            <w:szCs w:val="24"/>
            <w:shd w:val="clear" w:color="auto" w:fill="FFFFFF"/>
          </w:rPr>
          <w:t>подпункте 15 пункта 1</w:t>
        </w:r>
      </w:hyperlink>
      <w:r>
        <w:rPr>
          <w:rFonts w:ascii="Arial" w:hAnsi="Arial" w:cs="Arial"/>
          <w:color w:val="auto"/>
          <w:szCs w:val="24"/>
          <w:shd w:val="clear" w:color="auto" w:fill="FFFFFF"/>
        </w:rPr>
        <w:t> настоящей статьи;</w:t>
      </w:r>
      <w:proofErr w:type="gramEnd"/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 xml:space="preserve">3.5. гараж или </w:t>
      </w:r>
      <w:proofErr w:type="spellStart"/>
      <w:r>
        <w:rPr>
          <w:rFonts w:ascii="Arial" w:hAnsi="Arial" w:cs="Arial"/>
          <w:color w:val="auto"/>
          <w:szCs w:val="24"/>
          <w:shd w:val="clear" w:color="auto" w:fill="FFFFFF"/>
        </w:rPr>
        <w:t>машино</w:t>
      </w:r>
      <w:proofErr w:type="spellEnd"/>
      <w:r>
        <w:rPr>
          <w:rFonts w:ascii="Arial" w:hAnsi="Arial" w:cs="Arial"/>
          <w:color w:val="auto"/>
          <w:szCs w:val="24"/>
          <w:shd w:val="clear" w:color="auto" w:fill="FFFFFF"/>
        </w:rPr>
        <w:t>-место.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4. В силу п.5 ст.2 Федерального закона от 27.05.1998 года №76-фз «О статусе военнослужащих с</w:t>
      </w:r>
      <w:r>
        <w:rPr>
          <w:rFonts w:ascii="Arial" w:hAnsi="Arial" w:cs="Arial"/>
          <w:szCs w:val="24"/>
          <w:shd w:val="clear" w:color="auto" w:fill="FFFFFF"/>
        </w:rPr>
        <w:t>оциальные гарантии и компенсации, которые предусмотрены настоящим Федеральным </w:t>
      </w:r>
      <w:hyperlink r:id="rId17" w:anchor="dst100061" w:history="1">
        <w:r>
          <w:rPr>
            <w:rStyle w:val="a3"/>
            <w:rFonts w:ascii="Arial" w:hAnsi="Arial" w:cs="Arial"/>
            <w:color w:val="1A0DAB"/>
            <w:szCs w:val="24"/>
            <w:shd w:val="clear" w:color="auto" w:fill="FFFFFF"/>
          </w:rPr>
          <w:t>законом</w:t>
        </w:r>
      </w:hyperlink>
      <w:r>
        <w:rPr>
          <w:rFonts w:ascii="Arial" w:hAnsi="Arial" w:cs="Arial"/>
          <w:szCs w:val="24"/>
          <w:shd w:val="clear" w:color="auto" w:fill="FFFFFF"/>
        </w:rPr>
        <w:t>, федеральными конституционными законами и федеральными законами, устанавливаются: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 xml:space="preserve">4.1. </w:t>
      </w:r>
      <w:r>
        <w:rPr>
          <w:rFonts w:ascii="Arial" w:hAnsi="Arial" w:cs="Arial"/>
          <w:color w:val="auto"/>
          <w:szCs w:val="24"/>
          <w:shd w:val="clear" w:color="auto" w:fill="FFFFFF"/>
        </w:rPr>
        <w:t>Гражданам, уволенным с военной службы в Вооруженных Силах Российской Федерации, других войсках, воинских формированиях и органах, Объединенных Вооруженных Силах государств - участников Содружества Независимых Государств, и членам их семей;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 xml:space="preserve">4.2. </w:t>
      </w:r>
      <w:r>
        <w:rPr>
          <w:rFonts w:ascii="Arial" w:hAnsi="Arial" w:cs="Arial"/>
          <w:szCs w:val="24"/>
          <w:shd w:val="clear" w:color="auto" w:fill="FFFFFF"/>
        </w:rPr>
        <w:t>Гражданам, уволенным с военной службы в Вооруженных Силах Союза ССР, пограничных, внутренних и железнодорожных войсках, войсках гражданской обороны, органах и войсках государственной безопасности, других воинских формированиях Союза ССР, и членам их семей.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426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 xml:space="preserve">5. К членам семей военнослужащих, граждан, уволенных с военной службы, на которых распространяются указанные социальные гарантии, компенсации, </w:t>
      </w:r>
      <w:r>
        <w:rPr>
          <w:rFonts w:ascii="Arial" w:hAnsi="Arial" w:cs="Arial"/>
          <w:szCs w:val="24"/>
          <w:shd w:val="clear" w:color="auto" w:fill="FFFFFF"/>
        </w:rPr>
        <w:lastRenderedPageBreak/>
        <w:t>если иное не установлено настоящим Федеральным законом, другими федеральными законами, относятся:</w:t>
      </w:r>
    </w:p>
    <w:p w:rsidR="008E5D39" w:rsidRDefault="008E5D39" w:rsidP="008E5D39">
      <w:pPr>
        <w:pStyle w:val="a5"/>
        <w:shd w:val="clear" w:color="auto" w:fill="FFFFFF"/>
        <w:spacing w:before="0" w:after="0"/>
        <w:ind w:firstLine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shd w:val="clear" w:color="auto" w:fill="FFFFFF"/>
        </w:rPr>
        <w:t xml:space="preserve">5.1. </w:t>
      </w:r>
      <w:r>
        <w:rPr>
          <w:rFonts w:ascii="Arial" w:hAnsi="Arial" w:cs="Arial"/>
          <w:szCs w:val="24"/>
        </w:rPr>
        <w:t>супруга (супруг);</w:t>
      </w:r>
    </w:p>
    <w:p w:rsidR="008E5D39" w:rsidRDefault="008E5D39" w:rsidP="008E5D39">
      <w:pPr>
        <w:shd w:val="clear" w:color="auto" w:fill="FFFFFF"/>
        <w:ind w:firstLine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 несовершеннолетние дети;</w:t>
      </w:r>
    </w:p>
    <w:p w:rsidR="008E5D39" w:rsidRDefault="008E5D39" w:rsidP="008E5D39">
      <w:pPr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            а) дети старше 18 лет, ставшие инвалидами до достижения ими возраста 18 лет;</w:t>
      </w:r>
    </w:p>
    <w:p w:rsidR="008E5D39" w:rsidRDefault="008E5D39" w:rsidP="008E5D39">
      <w:pPr>
        <w:shd w:val="clear" w:color="auto" w:fill="FFFFFF"/>
        <w:ind w:firstLine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б) дети в возрасте до 23 лет, обучающиеся в образовательных организациях по очной форме обучения;</w:t>
      </w:r>
    </w:p>
    <w:p w:rsidR="008E5D39" w:rsidRDefault="008E5D39" w:rsidP="008E5D39">
      <w:pPr>
        <w:shd w:val="clear" w:color="auto" w:fill="FFFFFF"/>
        <w:ind w:firstLine="540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</w:rPr>
        <w:t xml:space="preserve">5.3. </w:t>
      </w:r>
      <w:r>
        <w:rPr>
          <w:rFonts w:ascii="Arial" w:hAnsi="Arial" w:cs="Arial"/>
          <w:szCs w:val="24"/>
          <w:shd w:val="clear" w:color="auto" w:fill="FFFFFF"/>
        </w:rPr>
        <w:t>лица, находящиеся на иждивении военнослужащих;</w:t>
      </w:r>
    </w:p>
    <w:p w:rsidR="008E5D39" w:rsidRDefault="008E5D39" w:rsidP="008E5D39">
      <w:pPr>
        <w:shd w:val="clear" w:color="auto" w:fill="FFFFFF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shd w:val="clear" w:color="auto" w:fill="FFFFFF"/>
        </w:rPr>
        <w:t>5.4. Социальные гарантии и компенсации, предусмотренные настоящим Федеральным законом и  федеральными законами для военнослужащих и членов их семей, могут быть распространены на других лиц и членов их семей указами Президента Российской Федерации.</w:t>
      </w:r>
    </w:p>
    <w:p w:rsidR="008E5D39" w:rsidRDefault="008E5D39" w:rsidP="008E5D39">
      <w:pPr>
        <w:shd w:val="clear" w:color="auto" w:fill="FFFFFF"/>
        <w:ind w:left="426" w:firstLine="283"/>
        <w:jc w:val="both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color w:val="1A1A1A"/>
          <w:szCs w:val="24"/>
        </w:rPr>
        <w:t>6. Настоящее решение вступает в силу со дня его официального опубликования.</w:t>
      </w:r>
    </w:p>
    <w:p w:rsidR="008E5D39" w:rsidRDefault="008E5D39" w:rsidP="008E5D39">
      <w:pPr>
        <w:rPr>
          <w:rFonts w:ascii="Arial" w:hAnsi="Arial" w:cs="Arial"/>
          <w:szCs w:val="24"/>
        </w:rPr>
      </w:pPr>
    </w:p>
    <w:p w:rsidR="008E5D39" w:rsidRDefault="008E5D39" w:rsidP="008E5D39"/>
    <w:p w:rsidR="008E5D39" w:rsidRDefault="008E5D39" w:rsidP="008E5D39"/>
    <w:p w:rsidR="008E5D39" w:rsidRDefault="008E5D39" w:rsidP="008E5D39"/>
    <w:p w:rsidR="008E5D39" w:rsidRDefault="008E5D39" w:rsidP="008E5D39">
      <w:pPr>
        <w:pStyle w:val="a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Председатель Собрания депутатов</w:t>
      </w:r>
    </w:p>
    <w:p w:rsidR="008E5D39" w:rsidRDefault="008E5D39" w:rsidP="008E5D39">
      <w:pPr>
        <w:pStyle w:val="a7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>
        <w:rPr>
          <w:rFonts w:ascii="Arial" w:hAnsi="Arial" w:cs="Arial"/>
          <w:szCs w:val="24"/>
        </w:rPr>
        <w:t xml:space="preserve"> сельсовета                                                        </w:t>
      </w:r>
      <w:proofErr w:type="spellStart"/>
      <w:r>
        <w:rPr>
          <w:rFonts w:ascii="Arial" w:hAnsi="Arial" w:cs="Arial"/>
          <w:szCs w:val="24"/>
        </w:rPr>
        <w:t>Т.В.Коновалова</w:t>
      </w:r>
      <w:proofErr w:type="spellEnd"/>
    </w:p>
    <w:p w:rsidR="008E5D39" w:rsidRDefault="008E5D39" w:rsidP="008E5D39">
      <w:pPr>
        <w:pStyle w:val="a7"/>
        <w:rPr>
          <w:rFonts w:ascii="Arial" w:hAnsi="Arial" w:cs="Arial"/>
          <w:szCs w:val="24"/>
        </w:rPr>
      </w:pPr>
    </w:p>
    <w:p w:rsidR="008E5D39" w:rsidRDefault="008E5D39" w:rsidP="008E5D39">
      <w:pPr>
        <w:pStyle w:val="a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>
        <w:rPr>
          <w:rFonts w:ascii="Arial" w:hAnsi="Arial" w:cs="Arial"/>
          <w:szCs w:val="24"/>
        </w:rPr>
        <w:t xml:space="preserve"> сельсовета                                                  </w:t>
      </w:r>
    </w:p>
    <w:p w:rsidR="008E5D39" w:rsidRDefault="008E5D39" w:rsidP="008E5D39">
      <w:pPr>
        <w:pStyle w:val="a7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Медвенского</w:t>
      </w:r>
      <w:proofErr w:type="spellEnd"/>
      <w:r>
        <w:rPr>
          <w:rFonts w:ascii="Arial" w:hAnsi="Arial" w:cs="Arial"/>
          <w:szCs w:val="24"/>
        </w:rPr>
        <w:t xml:space="preserve"> района Курской области                                      </w:t>
      </w:r>
      <w:proofErr w:type="spellStart"/>
      <w:r>
        <w:rPr>
          <w:rFonts w:ascii="Arial" w:hAnsi="Arial" w:cs="Arial"/>
          <w:szCs w:val="24"/>
        </w:rPr>
        <w:t>А.Н.Харланов</w:t>
      </w:r>
      <w:proofErr w:type="spellEnd"/>
    </w:p>
    <w:p w:rsidR="008E5D39" w:rsidRDefault="008E5D39" w:rsidP="008E5D39"/>
    <w:p w:rsidR="003A7F52" w:rsidRDefault="008E5D39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A0"/>
    <w:rsid w:val="002B1EA0"/>
    <w:rsid w:val="0030799A"/>
    <w:rsid w:val="008E5D39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uiPriority w:val="99"/>
    <w:rsid w:val="008E5D39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link w:val="1"/>
    <w:uiPriority w:val="99"/>
    <w:unhideWhenUsed/>
    <w:rsid w:val="008E5D39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customStyle="1" w:styleId="a4">
    <w:name w:val="Обычный (веб) Знак"/>
    <w:basedOn w:val="a0"/>
    <w:link w:val="a5"/>
    <w:uiPriority w:val="99"/>
    <w:semiHidden/>
    <w:locked/>
    <w:rsid w:val="008E5D3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link w:val="a4"/>
    <w:uiPriority w:val="99"/>
    <w:semiHidden/>
    <w:unhideWhenUsed/>
    <w:rsid w:val="008E5D39"/>
    <w:pPr>
      <w:spacing w:before="280" w:after="119"/>
    </w:pPr>
  </w:style>
  <w:style w:type="character" w:customStyle="1" w:styleId="a6">
    <w:name w:val="Без интервала Знак"/>
    <w:link w:val="a7"/>
    <w:uiPriority w:val="1"/>
    <w:locked/>
    <w:rsid w:val="008E5D3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No Spacing"/>
    <w:link w:val="a6"/>
    <w:uiPriority w:val="1"/>
    <w:qFormat/>
    <w:rsid w:val="008E5D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1">
    <w:name w:val="s_1"/>
    <w:basedOn w:val="a"/>
    <w:uiPriority w:val="99"/>
    <w:rsid w:val="008E5D39"/>
    <w:pPr>
      <w:spacing w:before="100" w:after="100"/>
    </w:pPr>
    <w:rPr>
      <w:color w:val="auto"/>
      <w:kern w:val="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uiPriority w:val="99"/>
    <w:rsid w:val="008E5D39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link w:val="1"/>
    <w:uiPriority w:val="99"/>
    <w:unhideWhenUsed/>
    <w:rsid w:val="008E5D39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customStyle="1" w:styleId="a4">
    <w:name w:val="Обычный (веб) Знак"/>
    <w:basedOn w:val="a0"/>
    <w:link w:val="a5"/>
    <w:uiPriority w:val="99"/>
    <w:semiHidden/>
    <w:locked/>
    <w:rsid w:val="008E5D3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link w:val="a4"/>
    <w:uiPriority w:val="99"/>
    <w:semiHidden/>
    <w:unhideWhenUsed/>
    <w:rsid w:val="008E5D39"/>
    <w:pPr>
      <w:spacing w:before="280" w:after="119"/>
    </w:pPr>
  </w:style>
  <w:style w:type="character" w:customStyle="1" w:styleId="a6">
    <w:name w:val="Без интервала Знак"/>
    <w:link w:val="a7"/>
    <w:uiPriority w:val="1"/>
    <w:locked/>
    <w:rsid w:val="008E5D3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No Spacing"/>
    <w:link w:val="a6"/>
    <w:uiPriority w:val="1"/>
    <w:qFormat/>
    <w:rsid w:val="008E5D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1">
    <w:name w:val="s_1"/>
    <w:basedOn w:val="a"/>
    <w:uiPriority w:val="99"/>
    <w:rsid w:val="008E5D39"/>
    <w:pPr>
      <w:spacing w:before="100" w:after="100"/>
    </w:pPr>
    <w:rPr>
      <w:color w:val="auto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78792/741609f9002bd54a24e5c49cb5af953b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25351/" TargetMode="External"/><Relationship Id="rId12" Type="http://schemas.openxmlformats.org/officeDocument/2006/relationships/hyperlink" Target="https://base.garant.ru/10103548/4d6cc5b8235f826b2c67847b967f8695/" TargetMode="External"/><Relationship Id="rId17" Type="http://schemas.openxmlformats.org/officeDocument/2006/relationships/hyperlink" Target="https://www.consultant.ru/document/cons_doc_LAW_495108/d44506a4271a3f26b318d547f6fcd6c1be37ced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10900200/9cd87e493d9fc9c9d85aab7e16da9038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79742/" TargetMode="External"/><Relationship Id="rId11" Type="http://schemas.openxmlformats.org/officeDocument/2006/relationships/hyperlink" Target="https://base.garant.ru/10103548/4d6cc5b8235f826b2c67847b967f8695/" TargetMode="External"/><Relationship Id="rId5" Type="http://schemas.openxmlformats.org/officeDocument/2006/relationships/hyperlink" Target="https://base.garant.ru/185213/" TargetMode="External"/><Relationship Id="rId15" Type="http://schemas.openxmlformats.org/officeDocument/2006/relationships/hyperlink" Target="https://base.garant.ru/10900200/9cd87e493d9fc9c9d85aab7e16da9038/" TargetMode="External"/><Relationship Id="rId10" Type="http://schemas.openxmlformats.org/officeDocument/2006/relationships/hyperlink" Target="https://base.garant.ru/10900200/9cd87e493d9fc9c9d85aab7e16da9038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900200/9cd87e493d9fc9c9d85aab7e16da9038/" TargetMode="External"/><Relationship Id="rId1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2050</Words>
  <Characters>11691</Characters>
  <Application>Microsoft Office Word</Application>
  <DocSecurity>0</DocSecurity>
  <Lines>97</Lines>
  <Paragraphs>27</Paragraphs>
  <ScaleCrop>false</ScaleCrop>
  <Company>HP</Company>
  <LinksUpToDate>false</LinksUpToDate>
  <CharactersWithSpaces>13714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dcterms:created xsi:type="dcterms:W3CDTF">2025-02-13T11:35:00Z</dcterms:created>
  <dcterms:modified xsi:type="dcterms:W3CDTF">2025-02-13T11:36:00Z</dcterms:modified>
</cp:coreProperties>
</file>