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447" w:rsidRDefault="00636447" w:rsidP="00636447">
      <w:pPr>
        <w:jc w:val="center"/>
        <w:rPr>
          <w:rFonts w:cs="Arial"/>
          <w:b/>
          <w:bCs/>
          <w:sz w:val="32"/>
          <w:szCs w:val="32"/>
        </w:rPr>
      </w:pPr>
      <w:r>
        <w:rPr>
          <w:rFonts w:cs="Arial"/>
          <w:b/>
          <w:bCs/>
          <w:sz w:val="32"/>
          <w:szCs w:val="32"/>
        </w:rPr>
        <w:t>АДМИНИСТРАЦИЯ</w:t>
      </w:r>
    </w:p>
    <w:p w:rsidR="00636447" w:rsidRPr="007A442E" w:rsidRDefault="00636447" w:rsidP="00636447">
      <w:pPr>
        <w:jc w:val="center"/>
        <w:rPr>
          <w:rFonts w:cs="Arial"/>
          <w:b/>
          <w:bCs/>
          <w:sz w:val="32"/>
          <w:szCs w:val="32"/>
        </w:rPr>
      </w:pPr>
      <w:r w:rsidRPr="007A442E">
        <w:rPr>
          <w:rFonts w:cs="Arial"/>
          <w:b/>
          <w:bCs/>
          <w:sz w:val="32"/>
          <w:szCs w:val="32"/>
        </w:rPr>
        <w:t>ГОСТОМЛЯНСКОГО СЕЛЬСОВЕТА</w:t>
      </w:r>
    </w:p>
    <w:p w:rsidR="00636447" w:rsidRPr="007A442E" w:rsidRDefault="00636447" w:rsidP="00636447">
      <w:pPr>
        <w:jc w:val="center"/>
        <w:rPr>
          <w:rFonts w:cs="Arial"/>
          <w:b/>
          <w:bCs/>
          <w:sz w:val="32"/>
          <w:szCs w:val="32"/>
        </w:rPr>
      </w:pPr>
      <w:r w:rsidRPr="007A442E">
        <w:rPr>
          <w:rFonts w:cs="Arial"/>
          <w:b/>
          <w:bCs/>
          <w:sz w:val="32"/>
          <w:szCs w:val="32"/>
        </w:rPr>
        <w:t>МЕДВЕНСКИЙ РАЙОН</w:t>
      </w:r>
    </w:p>
    <w:p w:rsidR="00636447" w:rsidRPr="007A442E" w:rsidRDefault="00636447" w:rsidP="00636447">
      <w:pPr>
        <w:jc w:val="center"/>
        <w:rPr>
          <w:rFonts w:cs="Arial"/>
          <w:b/>
          <w:bCs/>
          <w:sz w:val="32"/>
          <w:szCs w:val="32"/>
        </w:rPr>
      </w:pPr>
      <w:r w:rsidRPr="007A442E">
        <w:rPr>
          <w:rFonts w:cs="Arial"/>
          <w:b/>
          <w:bCs/>
          <w:sz w:val="32"/>
          <w:szCs w:val="32"/>
        </w:rPr>
        <w:t>КУРСКАЯ ОБЛАСТЬ</w:t>
      </w:r>
    </w:p>
    <w:p w:rsidR="00636447" w:rsidRPr="00E272DC" w:rsidRDefault="00636447" w:rsidP="00636447">
      <w:pPr>
        <w:tabs>
          <w:tab w:val="left" w:pos="5235"/>
        </w:tabs>
        <w:ind w:left="-360"/>
        <w:rPr>
          <w:rFonts w:cs="Arial"/>
          <w:sz w:val="16"/>
          <w:szCs w:val="16"/>
        </w:rPr>
      </w:pPr>
      <w:r>
        <w:rPr>
          <w:rFonts w:cs="Arial"/>
          <w:sz w:val="32"/>
          <w:szCs w:val="32"/>
        </w:rPr>
        <w:tab/>
      </w:r>
    </w:p>
    <w:p w:rsidR="00636447" w:rsidRPr="007A442E" w:rsidRDefault="00636447" w:rsidP="00636447">
      <w:pPr>
        <w:spacing w:line="360" w:lineRule="auto"/>
        <w:jc w:val="center"/>
        <w:rPr>
          <w:rFonts w:cs="Arial"/>
          <w:b/>
          <w:bCs/>
          <w:sz w:val="32"/>
          <w:szCs w:val="32"/>
        </w:rPr>
      </w:pPr>
      <w:proofErr w:type="gramStart"/>
      <w:r w:rsidRPr="007A442E">
        <w:rPr>
          <w:rFonts w:cs="Arial"/>
          <w:b/>
          <w:bCs/>
          <w:sz w:val="32"/>
          <w:szCs w:val="32"/>
        </w:rPr>
        <w:t>П</w:t>
      </w:r>
      <w:proofErr w:type="gramEnd"/>
      <w:r w:rsidRPr="007A442E">
        <w:rPr>
          <w:rFonts w:cs="Arial"/>
          <w:b/>
          <w:bCs/>
          <w:sz w:val="32"/>
          <w:szCs w:val="32"/>
        </w:rPr>
        <w:t xml:space="preserve"> О С Т А Н О В Л Е Н И Е</w:t>
      </w:r>
    </w:p>
    <w:p w:rsidR="00636447" w:rsidRPr="00E272DC" w:rsidRDefault="00636447" w:rsidP="00636447">
      <w:pPr>
        <w:tabs>
          <w:tab w:val="left" w:pos="708"/>
          <w:tab w:val="center" w:pos="4153"/>
          <w:tab w:val="right" w:pos="8306"/>
        </w:tabs>
        <w:spacing w:line="100" w:lineRule="atLeast"/>
        <w:jc w:val="center"/>
        <w:rPr>
          <w:rFonts w:eastAsia="Calibri" w:cs="Arial"/>
          <w:b/>
          <w:bCs/>
          <w:color w:val="00000A"/>
          <w:sz w:val="16"/>
          <w:szCs w:val="16"/>
        </w:rPr>
      </w:pPr>
    </w:p>
    <w:p w:rsidR="00636447" w:rsidRPr="009E4760" w:rsidRDefault="00636447" w:rsidP="00636447">
      <w:pPr>
        <w:tabs>
          <w:tab w:val="left" w:pos="708"/>
          <w:tab w:val="center" w:pos="4153"/>
          <w:tab w:val="right" w:pos="8306"/>
        </w:tabs>
        <w:spacing w:line="100" w:lineRule="atLeast"/>
        <w:jc w:val="center"/>
        <w:rPr>
          <w:rFonts w:eastAsia="Calibri" w:cs="Arial"/>
          <w:b/>
          <w:bCs/>
          <w:color w:val="00000A"/>
          <w:sz w:val="32"/>
          <w:szCs w:val="32"/>
        </w:rPr>
      </w:pPr>
      <w:r>
        <w:rPr>
          <w:rFonts w:eastAsia="Calibri" w:cs="Arial"/>
          <w:b/>
          <w:bCs/>
          <w:color w:val="00000A"/>
          <w:sz w:val="32"/>
          <w:szCs w:val="32"/>
        </w:rPr>
        <w:t>07.06.2024</w:t>
      </w:r>
      <w:r w:rsidRPr="009E4760">
        <w:rPr>
          <w:rFonts w:eastAsia="Calibri" w:cs="Arial"/>
          <w:b/>
          <w:bCs/>
          <w:color w:val="00000A"/>
          <w:sz w:val="32"/>
          <w:szCs w:val="32"/>
        </w:rPr>
        <w:t xml:space="preserve"> г.       № </w:t>
      </w:r>
      <w:r>
        <w:rPr>
          <w:rFonts w:eastAsia="Calibri" w:cs="Arial"/>
          <w:b/>
          <w:bCs/>
          <w:color w:val="00000A"/>
          <w:sz w:val="32"/>
          <w:szCs w:val="32"/>
        </w:rPr>
        <w:t>129</w:t>
      </w:r>
      <w:r w:rsidRPr="009E4760">
        <w:rPr>
          <w:rFonts w:eastAsia="Calibri" w:cs="Arial"/>
          <w:b/>
          <w:bCs/>
          <w:color w:val="00000A"/>
          <w:sz w:val="32"/>
          <w:szCs w:val="32"/>
        </w:rPr>
        <w:t>-па</w:t>
      </w:r>
    </w:p>
    <w:p w:rsidR="00636447" w:rsidRDefault="00636447" w:rsidP="00636447">
      <w:pPr>
        <w:pStyle w:val="a3"/>
        <w:spacing w:before="0" w:beforeAutospacing="0" w:after="0" w:afterAutospacing="0"/>
        <w:jc w:val="both"/>
        <w:rPr>
          <w:rStyle w:val="a5"/>
          <w:rFonts w:ascii="Tahoma" w:eastAsiaTheme="majorEastAsia" w:hAnsi="Tahoma" w:cs="Tahoma"/>
          <w:color w:val="000000"/>
          <w:sz w:val="18"/>
          <w:szCs w:val="18"/>
        </w:rPr>
      </w:pPr>
    </w:p>
    <w:p w:rsidR="00636447" w:rsidRPr="005F472E" w:rsidRDefault="00636447" w:rsidP="00636447">
      <w:pPr>
        <w:pStyle w:val="a8"/>
        <w:jc w:val="center"/>
        <w:rPr>
          <w:b/>
          <w:sz w:val="32"/>
          <w:szCs w:val="32"/>
        </w:rPr>
      </w:pPr>
      <w:r w:rsidRPr="005F472E">
        <w:rPr>
          <w:b/>
          <w:sz w:val="32"/>
          <w:szCs w:val="32"/>
        </w:rPr>
        <w:t xml:space="preserve">О внесении изменений и дополнений в </w:t>
      </w:r>
      <w:r w:rsidRPr="005F472E">
        <w:rPr>
          <w:b/>
          <w:sz w:val="32"/>
          <w:szCs w:val="32"/>
          <w:lang w:eastAsia="ru-RU" w:bidi="ar-SA"/>
        </w:rPr>
        <w:t xml:space="preserve">Порядок разработки и утверждения административных регламентов предоставления муниципальных услуг Администрацией </w:t>
      </w:r>
      <w:proofErr w:type="spellStart"/>
      <w:r w:rsidRPr="005F472E">
        <w:rPr>
          <w:b/>
          <w:sz w:val="32"/>
          <w:szCs w:val="32"/>
          <w:lang w:eastAsia="ru-RU" w:bidi="ar-SA"/>
        </w:rPr>
        <w:t>Гостомлянского</w:t>
      </w:r>
      <w:proofErr w:type="spellEnd"/>
      <w:r w:rsidRPr="005F472E">
        <w:rPr>
          <w:b/>
          <w:sz w:val="32"/>
          <w:szCs w:val="32"/>
          <w:lang w:eastAsia="ru-RU" w:bidi="ar-SA"/>
        </w:rPr>
        <w:t xml:space="preserve"> сельсовета </w:t>
      </w:r>
      <w:proofErr w:type="spellStart"/>
      <w:r w:rsidRPr="005F472E">
        <w:rPr>
          <w:b/>
          <w:sz w:val="32"/>
          <w:szCs w:val="32"/>
          <w:lang w:eastAsia="ru-RU" w:bidi="ar-SA"/>
        </w:rPr>
        <w:t>Медвенского</w:t>
      </w:r>
      <w:proofErr w:type="spellEnd"/>
      <w:r w:rsidRPr="005F472E">
        <w:rPr>
          <w:b/>
          <w:sz w:val="32"/>
          <w:szCs w:val="32"/>
          <w:lang w:eastAsia="ru-RU" w:bidi="ar-SA"/>
        </w:rPr>
        <w:t xml:space="preserve"> района,</w:t>
      </w:r>
      <w:r w:rsidRPr="005F472E">
        <w:rPr>
          <w:b/>
          <w:sz w:val="32"/>
          <w:szCs w:val="32"/>
        </w:rPr>
        <w:t xml:space="preserve"> утвержденный постановление Администрации </w:t>
      </w:r>
      <w:proofErr w:type="spellStart"/>
      <w:r w:rsidRPr="005F472E">
        <w:rPr>
          <w:b/>
          <w:sz w:val="32"/>
          <w:szCs w:val="32"/>
        </w:rPr>
        <w:t>Гостомлянского</w:t>
      </w:r>
      <w:proofErr w:type="spellEnd"/>
      <w:r w:rsidRPr="005F472E">
        <w:rPr>
          <w:b/>
          <w:sz w:val="32"/>
          <w:szCs w:val="32"/>
        </w:rPr>
        <w:t xml:space="preserve"> сельсовета </w:t>
      </w:r>
      <w:proofErr w:type="spellStart"/>
      <w:r w:rsidRPr="005F472E">
        <w:rPr>
          <w:b/>
          <w:sz w:val="32"/>
          <w:szCs w:val="32"/>
        </w:rPr>
        <w:t>Медвенского</w:t>
      </w:r>
      <w:proofErr w:type="spellEnd"/>
      <w:r w:rsidRPr="005F472E">
        <w:rPr>
          <w:b/>
          <w:sz w:val="32"/>
          <w:szCs w:val="32"/>
        </w:rPr>
        <w:t xml:space="preserve"> района от 20.12.2021 г. № 95-па.</w:t>
      </w:r>
    </w:p>
    <w:p w:rsidR="00636447" w:rsidRDefault="00636447" w:rsidP="00636447">
      <w:pPr>
        <w:pStyle w:val="a6"/>
        <w:ind w:right="99"/>
        <w:jc w:val="both"/>
        <w:rPr>
          <w:rFonts w:ascii="Arial" w:hAnsi="Arial" w:cs="Arial"/>
        </w:rPr>
      </w:pPr>
    </w:p>
    <w:p w:rsidR="00636447" w:rsidRPr="00F26842" w:rsidRDefault="00636447" w:rsidP="00636447">
      <w:pPr>
        <w:pStyle w:val="a8"/>
        <w:jc w:val="both"/>
        <w:rPr>
          <w:sz w:val="24"/>
        </w:rPr>
      </w:pPr>
      <w:r>
        <w:t xml:space="preserve">     </w:t>
      </w:r>
      <w:r w:rsidRPr="00F26842">
        <w:rPr>
          <w:sz w:val="24"/>
        </w:rPr>
        <w:t>В соответствии с Федеральным законом от 27.07.2010 №210-ФЗ «Об организации предоставления государственных и муниципальных услуг», постановлением</w:t>
      </w:r>
      <w:r w:rsidRPr="00F26842">
        <w:rPr>
          <w:spacing w:val="24"/>
          <w:sz w:val="24"/>
        </w:rPr>
        <w:t xml:space="preserve"> </w:t>
      </w:r>
      <w:r w:rsidRPr="00F26842">
        <w:rPr>
          <w:sz w:val="24"/>
        </w:rPr>
        <w:t>Правительства</w:t>
      </w:r>
      <w:r w:rsidRPr="00F26842">
        <w:rPr>
          <w:spacing w:val="25"/>
          <w:sz w:val="24"/>
        </w:rPr>
        <w:t xml:space="preserve"> </w:t>
      </w:r>
      <w:r w:rsidRPr="00F26842">
        <w:rPr>
          <w:sz w:val="24"/>
        </w:rPr>
        <w:t>Российской</w:t>
      </w:r>
      <w:r w:rsidRPr="00F26842">
        <w:rPr>
          <w:spacing w:val="24"/>
          <w:sz w:val="24"/>
        </w:rPr>
        <w:t xml:space="preserve"> </w:t>
      </w:r>
      <w:r w:rsidRPr="00F26842">
        <w:rPr>
          <w:sz w:val="24"/>
        </w:rPr>
        <w:t>Федерации</w:t>
      </w:r>
      <w:r w:rsidRPr="00F26842">
        <w:rPr>
          <w:spacing w:val="23"/>
          <w:sz w:val="24"/>
        </w:rPr>
        <w:t xml:space="preserve"> </w:t>
      </w:r>
      <w:r w:rsidRPr="00F26842">
        <w:rPr>
          <w:sz w:val="24"/>
        </w:rPr>
        <w:t>от</w:t>
      </w:r>
      <w:r w:rsidRPr="00F26842">
        <w:rPr>
          <w:spacing w:val="22"/>
          <w:sz w:val="24"/>
        </w:rPr>
        <w:t xml:space="preserve"> </w:t>
      </w:r>
      <w:r w:rsidRPr="00F26842">
        <w:rPr>
          <w:sz w:val="24"/>
        </w:rPr>
        <w:t>25.04.2024</w:t>
      </w:r>
      <w:r w:rsidRPr="00F26842">
        <w:rPr>
          <w:spacing w:val="23"/>
          <w:sz w:val="24"/>
        </w:rPr>
        <w:t xml:space="preserve"> </w:t>
      </w:r>
      <w:r w:rsidRPr="00F26842">
        <w:rPr>
          <w:sz w:val="24"/>
        </w:rPr>
        <w:t>№</w:t>
      </w:r>
      <w:r w:rsidRPr="00F26842">
        <w:rPr>
          <w:spacing w:val="32"/>
          <w:sz w:val="24"/>
        </w:rPr>
        <w:t xml:space="preserve"> </w:t>
      </w:r>
      <w:r w:rsidRPr="00F26842">
        <w:rPr>
          <w:spacing w:val="-5"/>
          <w:sz w:val="24"/>
        </w:rPr>
        <w:t xml:space="preserve">540 </w:t>
      </w:r>
      <w:r w:rsidRPr="00F26842">
        <w:rPr>
          <w:sz w:val="24"/>
        </w:rPr>
        <w:t xml:space="preserve">«О внесении изменений в некоторые акты Правительства Российской Федерации», Администрация </w:t>
      </w:r>
      <w:proofErr w:type="spellStart"/>
      <w:r w:rsidRPr="00F26842">
        <w:rPr>
          <w:sz w:val="24"/>
        </w:rPr>
        <w:t>Гостомлянского</w:t>
      </w:r>
      <w:proofErr w:type="spellEnd"/>
      <w:r w:rsidRPr="00F26842">
        <w:rPr>
          <w:sz w:val="24"/>
        </w:rPr>
        <w:t xml:space="preserve"> сельсовета </w:t>
      </w:r>
      <w:proofErr w:type="spellStart"/>
      <w:r w:rsidRPr="00F26842">
        <w:rPr>
          <w:sz w:val="24"/>
        </w:rPr>
        <w:t>Медвенского</w:t>
      </w:r>
      <w:proofErr w:type="spellEnd"/>
      <w:r w:rsidRPr="00F26842">
        <w:rPr>
          <w:sz w:val="24"/>
        </w:rPr>
        <w:t xml:space="preserve"> района Курской области</w:t>
      </w:r>
    </w:p>
    <w:p w:rsidR="00636447" w:rsidRPr="00F26842" w:rsidRDefault="00636447" w:rsidP="00636447">
      <w:pPr>
        <w:pStyle w:val="a8"/>
        <w:jc w:val="both"/>
        <w:rPr>
          <w:sz w:val="24"/>
        </w:rPr>
      </w:pPr>
      <w:r w:rsidRPr="00F26842">
        <w:rPr>
          <w:spacing w:val="-2"/>
          <w:sz w:val="24"/>
        </w:rPr>
        <w:t>ПОСТАНОВЛЯЕТ:</w:t>
      </w:r>
    </w:p>
    <w:p w:rsidR="00636447" w:rsidRPr="00F26842" w:rsidRDefault="00636447" w:rsidP="00636447">
      <w:pPr>
        <w:pStyle w:val="a8"/>
        <w:numPr>
          <w:ilvl w:val="0"/>
          <w:numId w:val="1"/>
        </w:numPr>
        <w:ind w:left="0" w:firstLine="360"/>
        <w:jc w:val="both"/>
        <w:rPr>
          <w:rFonts w:cs="Arial"/>
          <w:sz w:val="24"/>
        </w:rPr>
      </w:pPr>
      <w:r w:rsidRPr="00F26842">
        <w:rPr>
          <w:rFonts w:cs="Arial"/>
          <w:sz w:val="24"/>
        </w:rPr>
        <w:t xml:space="preserve">Внести в постановление Администрации </w:t>
      </w:r>
      <w:proofErr w:type="spellStart"/>
      <w:r w:rsidRPr="00F26842">
        <w:rPr>
          <w:rFonts w:cs="Arial"/>
          <w:sz w:val="24"/>
        </w:rPr>
        <w:t>Гостомлянского</w:t>
      </w:r>
      <w:proofErr w:type="spellEnd"/>
      <w:r w:rsidRPr="00F26842">
        <w:rPr>
          <w:rFonts w:cs="Arial"/>
          <w:sz w:val="24"/>
        </w:rPr>
        <w:t xml:space="preserve"> сельсовета </w:t>
      </w:r>
      <w:proofErr w:type="spellStart"/>
      <w:r w:rsidRPr="00F26842">
        <w:rPr>
          <w:rFonts w:cs="Arial"/>
          <w:sz w:val="24"/>
        </w:rPr>
        <w:t>Медвенского</w:t>
      </w:r>
      <w:proofErr w:type="spellEnd"/>
      <w:r w:rsidRPr="00F26842">
        <w:rPr>
          <w:rFonts w:cs="Arial"/>
          <w:sz w:val="24"/>
        </w:rPr>
        <w:t xml:space="preserve"> района от 20.12.2021 г. № 95-па «Об утверждении Порядка</w:t>
      </w:r>
      <w:r w:rsidRPr="00F26842">
        <w:rPr>
          <w:rFonts w:cs="Arial"/>
          <w:spacing w:val="-6"/>
          <w:sz w:val="24"/>
        </w:rPr>
        <w:t xml:space="preserve"> </w:t>
      </w:r>
      <w:r w:rsidRPr="00F26842">
        <w:rPr>
          <w:rFonts w:cs="Arial"/>
          <w:sz w:val="24"/>
        </w:rPr>
        <w:t>разработки</w:t>
      </w:r>
      <w:r w:rsidRPr="00F26842">
        <w:rPr>
          <w:rFonts w:cs="Arial"/>
          <w:spacing w:val="-7"/>
          <w:sz w:val="24"/>
        </w:rPr>
        <w:t xml:space="preserve"> </w:t>
      </w:r>
      <w:r w:rsidRPr="00F26842">
        <w:rPr>
          <w:rFonts w:cs="Arial"/>
          <w:sz w:val="24"/>
        </w:rPr>
        <w:t>и</w:t>
      </w:r>
      <w:r w:rsidRPr="00F26842">
        <w:rPr>
          <w:rFonts w:cs="Arial"/>
          <w:spacing w:val="-2"/>
          <w:sz w:val="24"/>
        </w:rPr>
        <w:t xml:space="preserve"> </w:t>
      </w:r>
      <w:r w:rsidRPr="00F26842">
        <w:rPr>
          <w:rFonts w:cs="Arial"/>
          <w:sz w:val="24"/>
        </w:rPr>
        <w:t>утверждения</w:t>
      </w:r>
      <w:r w:rsidRPr="00F26842">
        <w:rPr>
          <w:rFonts w:cs="Arial"/>
          <w:spacing w:val="-6"/>
          <w:sz w:val="24"/>
        </w:rPr>
        <w:t xml:space="preserve"> </w:t>
      </w:r>
      <w:r w:rsidRPr="00F26842">
        <w:rPr>
          <w:rFonts w:cs="Arial"/>
          <w:sz w:val="24"/>
        </w:rPr>
        <w:t>административных</w:t>
      </w:r>
      <w:r w:rsidRPr="00F26842">
        <w:rPr>
          <w:rFonts w:cs="Arial"/>
          <w:spacing w:val="-10"/>
          <w:sz w:val="24"/>
        </w:rPr>
        <w:t xml:space="preserve"> </w:t>
      </w:r>
      <w:r w:rsidRPr="00F26842">
        <w:rPr>
          <w:rFonts w:cs="Arial"/>
          <w:sz w:val="24"/>
        </w:rPr>
        <w:t>регламентов предоставления</w:t>
      </w:r>
      <w:r w:rsidRPr="00F26842">
        <w:rPr>
          <w:rFonts w:cs="Arial"/>
          <w:spacing w:val="-1"/>
          <w:sz w:val="24"/>
        </w:rPr>
        <w:t xml:space="preserve"> </w:t>
      </w:r>
      <w:r w:rsidRPr="00F26842">
        <w:rPr>
          <w:rFonts w:cs="Arial"/>
          <w:sz w:val="24"/>
        </w:rPr>
        <w:t>муниципальных</w:t>
      </w:r>
      <w:r w:rsidRPr="00F26842">
        <w:rPr>
          <w:rFonts w:cs="Arial"/>
          <w:spacing w:val="-2"/>
          <w:sz w:val="24"/>
        </w:rPr>
        <w:t xml:space="preserve"> </w:t>
      </w:r>
      <w:r w:rsidRPr="00F26842">
        <w:rPr>
          <w:rFonts w:cs="Arial"/>
          <w:sz w:val="24"/>
        </w:rPr>
        <w:t>услуг»</w:t>
      </w:r>
      <w:r w:rsidRPr="00F26842">
        <w:rPr>
          <w:rFonts w:cs="Arial"/>
          <w:spacing w:val="-2"/>
          <w:sz w:val="24"/>
        </w:rPr>
        <w:t xml:space="preserve"> </w:t>
      </w:r>
      <w:r w:rsidRPr="00F26842">
        <w:rPr>
          <w:rFonts w:cs="Arial"/>
          <w:sz w:val="24"/>
        </w:rPr>
        <w:t>следующие</w:t>
      </w:r>
      <w:r w:rsidRPr="00F26842">
        <w:rPr>
          <w:rFonts w:cs="Arial"/>
          <w:spacing w:val="-1"/>
          <w:sz w:val="24"/>
        </w:rPr>
        <w:t xml:space="preserve"> </w:t>
      </w:r>
      <w:r w:rsidRPr="00F26842">
        <w:rPr>
          <w:rFonts w:cs="Arial"/>
          <w:sz w:val="24"/>
        </w:rPr>
        <w:t>изменения</w:t>
      </w:r>
      <w:r w:rsidRPr="00F26842">
        <w:rPr>
          <w:rFonts w:cs="Arial"/>
          <w:spacing w:val="-1"/>
          <w:sz w:val="24"/>
        </w:rPr>
        <w:t xml:space="preserve"> </w:t>
      </w:r>
      <w:r w:rsidRPr="00F26842">
        <w:rPr>
          <w:rFonts w:cs="Arial"/>
          <w:sz w:val="24"/>
        </w:rPr>
        <w:t>и</w:t>
      </w:r>
      <w:r w:rsidRPr="00F26842">
        <w:rPr>
          <w:rFonts w:cs="Arial"/>
          <w:spacing w:val="-2"/>
          <w:sz w:val="24"/>
        </w:rPr>
        <w:t xml:space="preserve"> </w:t>
      </w:r>
      <w:r w:rsidRPr="00F26842">
        <w:rPr>
          <w:rFonts w:cs="Arial"/>
          <w:sz w:val="24"/>
        </w:rPr>
        <w:t>дополнения:</w:t>
      </w:r>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Пункт</w:t>
      </w:r>
      <w:r w:rsidRPr="00534471">
        <w:rPr>
          <w:rFonts w:cs="Arial"/>
          <w:b/>
          <w:spacing w:val="-8"/>
          <w:sz w:val="24"/>
        </w:rPr>
        <w:t xml:space="preserve"> </w:t>
      </w:r>
      <w:r w:rsidRPr="00534471">
        <w:rPr>
          <w:rFonts w:cs="Arial"/>
          <w:b/>
          <w:sz w:val="24"/>
        </w:rPr>
        <w:t>13</w:t>
      </w:r>
      <w:r w:rsidRPr="00534471">
        <w:rPr>
          <w:rFonts w:cs="Arial"/>
          <w:b/>
          <w:spacing w:val="-8"/>
          <w:sz w:val="24"/>
        </w:rPr>
        <w:t xml:space="preserve"> </w:t>
      </w:r>
      <w:r w:rsidRPr="00534471">
        <w:rPr>
          <w:rFonts w:cs="Arial"/>
          <w:b/>
          <w:sz w:val="24"/>
        </w:rPr>
        <w:t>раздела</w:t>
      </w:r>
      <w:r w:rsidRPr="00534471">
        <w:rPr>
          <w:rFonts w:cs="Arial"/>
          <w:b/>
          <w:spacing w:val="-7"/>
          <w:sz w:val="24"/>
        </w:rPr>
        <w:t xml:space="preserve"> </w:t>
      </w:r>
      <w:r w:rsidRPr="00534471">
        <w:rPr>
          <w:rFonts w:cs="Arial"/>
          <w:b/>
          <w:sz w:val="24"/>
        </w:rPr>
        <w:t>II</w:t>
      </w:r>
      <w:r w:rsidRPr="00534471">
        <w:rPr>
          <w:rFonts w:cs="Arial"/>
          <w:b/>
          <w:spacing w:val="-4"/>
          <w:sz w:val="24"/>
        </w:rPr>
        <w:t xml:space="preserve"> </w:t>
      </w:r>
      <w:r w:rsidRPr="00534471">
        <w:rPr>
          <w:rFonts w:cs="Arial"/>
          <w:b/>
          <w:sz w:val="24"/>
        </w:rPr>
        <w:t>Порядка</w:t>
      </w:r>
      <w:r w:rsidRPr="00F26842">
        <w:rPr>
          <w:rFonts w:cs="Arial"/>
          <w:spacing w:val="-7"/>
          <w:sz w:val="24"/>
        </w:rPr>
        <w:t xml:space="preserve"> </w:t>
      </w:r>
      <w:r w:rsidRPr="00F26842">
        <w:rPr>
          <w:rFonts w:cs="Arial"/>
          <w:sz w:val="24"/>
        </w:rPr>
        <w:t>изложить</w:t>
      </w:r>
      <w:r w:rsidRPr="00F26842">
        <w:rPr>
          <w:rFonts w:cs="Arial"/>
          <w:spacing w:val="-9"/>
          <w:sz w:val="24"/>
        </w:rPr>
        <w:t xml:space="preserve"> </w:t>
      </w:r>
      <w:r w:rsidRPr="00F26842">
        <w:rPr>
          <w:rFonts w:cs="Arial"/>
          <w:sz w:val="24"/>
        </w:rPr>
        <w:t>в</w:t>
      </w:r>
      <w:r w:rsidRPr="00F26842">
        <w:rPr>
          <w:rFonts w:cs="Arial"/>
          <w:spacing w:val="-9"/>
          <w:sz w:val="24"/>
        </w:rPr>
        <w:t xml:space="preserve"> </w:t>
      </w:r>
      <w:r w:rsidRPr="00F26842">
        <w:rPr>
          <w:rFonts w:cs="Arial"/>
          <w:sz w:val="24"/>
        </w:rPr>
        <w:t>следующей</w:t>
      </w:r>
      <w:r w:rsidRPr="00F26842">
        <w:rPr>
          <w:rFonts w:cs="Arial"/>
          <w:spacing w:val="-7"/>
          <w:sz w:val="24"/>
        </w:rPr>
        <w:t xml:space="preserve"> </w:t>
      </w:r>
      <w:r w:rsidRPr="00F26842">
        <w:rPr>
          <w:rFonts w:cs="Arial"/>
          <w:spacing w:val="-2"/>
          <w:sz w:val="24"/>
        </w:rPr>
        <w:t>редакции:</w:t>
      </w:r>
    </w:p>
    <w:p w:rsidR="00636447" w:rsidRPr="00F26842" w:rsidRDefault="00636447" w:rsidP="00636447">
      <w:pPr>
        <w:pStyle w:val="a8"/>
        <w:jc w:val="both"/>
        <w:rPr>
          <w:rFonts w:cs="Arial"/>
          <w:sz w:val="24"/>
        </w:rPr>
      </w:pPr>
      <w:r w:rsidRPr="00F26842">
        <w:rPr>
          <w:rFonts w:cs="Arial"/>
          <w:sz w:val="24"/>
        </w:rPr>
        <w:t xml:space="preserve">«13. </w:t>
      </w:r>
      <w:proofErr w:type="gramStart"/>
      <w:r w:rsidRPr="00F26842">
        <w:rPr>
          <w:rFonts w:cs="Arial"/>
          <w:sz w:val="24"/>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w:t>
      </w:r>
      <w:r w:rsidRPr="00F26842">
        <w:rPr>
          <w:rFonts w:cs="Arial"/>
          <w:spacing w:val="40"/>
          <w:sz w:val="24"/>
        </w:rPr>
        <w:t xml:space="preserve"> </w:t>
      </w:r>
      <w:r w:rsidRPr="00F26842">
        <w:rPr>
          <w:rFonts w:cs="Arial"/>
          <w:sz w:val="24"/>
        </w:rPr>
        <w:t>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Pr="00F26842">
        <w:rPr>
          <w:rFonts w:cs="Arial"/>
          <w:spacing w:val="-6"/>
          <w:sz w:val="24"/>
        </w:rPr>
        <w:t xml:space="preserve"> </w:t>
      </w:r>
      <w:r w:rsidRPr="00F26842">
        <w:rPr>
          <w:rFonts w:cs="Arial"/>
          <w:sz w:val="24"/>
        </w:rPr>
        <w:t>информационного</w:t>
      </w:r>
      <w:proofErr w:type="gramEnd"/>
      <w:r w:rsidRPr="00F26842">
        <w:rPr>
          <w:rFonts w:cs="Arial"/>
          <w:spacing w:val="-5"/>
          <w:sz w:val="24"/>
        </w:rPr>
        <w:t xml:space="preserve"> </w:t>
      </w:r>
      <w:r w:rsidRPr="00F26842">
        <w:rPr>
          <w:rFonts w:cs="Arial"/>
          <w:sz w:val="24"/>
        </w:rPr>
        <w:t>взаимодействия,</w:t>
      </w:r>
      <w:r w:rsidRPr="00F26842">
        <w:rPr>
          <w:rFonts w:cs="Arial"/>
          <w:spacing w:val="-3"/>
          <w:sz w:val="24"/>
        </w:rPr>
        <w:t xml:space="preserve"> </w:t>
      </w:r>
      <w:r w:rsidRPr="00F26842">
        <w:rPr>
          <w:rFonts w:cs="Arial"/>
          <w:sz w:val="24"/>
        </w:rPr>
        <w:t>только</w:t>
      </w:r>
      <w:r w:rsidRPr="00F26842">
        <w:rPr>
          <w:rFonts w:cs="Arial"/>
          <w:spacing w:val="-6"/>
          <w:sz w:val="24"/>
        </w:rPr>
        <w:t xml:space="preserve"> </w:t>
      </w:r>
      <w:r w:rsidRPr="00F26842">
        <w:rPr>
          <w:rFonts w:cs="Arial"/>
          <w:sz w:val="24"/>
        </w:rPr>
        <w:t>в</w:t>
      </w:r>
      <w:r w:rsidRPr="00F26842">
        <w:rPr>
          <w:rFonts w:cs="Arial"/>
          <w:spacing w:val="-7"/>
          <w:sz w:val="24"/>
        </w:rPr>
        <w:t xml:space="preserve"> </w:t>
      </w:r>
      <w:r w:rsidRPr="00F26842">
        <w:rPr>
          <w:rFonts w:cs="Arial"/>
          <w:sz w:val="24"/>
        </w:rPr>
        <w:t>подразделах административного регламента, содержащих описания вариантов предоставления муниципальной услуги. 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w:t>
      </w:r>
      <w:r w:rsidRPr="00F26842">
        <w:rPr>
          <w:rFonts w:cs="Arial"/>
          <w:spacing w:val="80"/>
          <w:sz w:val="24"/>
        </w:rPr>
        <w:t xml:space="preserve"> </w:t>
      </w:r>
      <w:r w:rsidRPr="00F26842">
        <w:rPr>
          <w:rFonts w:cs="Arial"/>
          <w:sz w:val="24"/>
        </w:rPr>
        <w:t>нормативными правовыми актами. 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roofErr w:type="gramStart"/>
      <w:r w:rsidRPr="00F26842">
        <w:rPr>
          <w:rFonts w:cs="Arial"/>
          <w:sz w:val="24"/>
        </w:rPr>
        <w:t>.».</w:t>
      </w:r>
      <w:proofErr w:type="gramEnd"/>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В</w:t>
      </w:r>
      <w:r w:rsidRPr="00534471">
        <w:rPr>
          <w:rFonts w:cs="Arial"/>
          <w:b/>
          <w:spacing w:val="-8"/>
          <w:sz w:val="24"/>
        </w:rPr>
        <w:t xml:space="preserve"> </w:t>
      </w:r>
      <w:r w:rsidRPr="00534471">
        <w:rPr>
          <w:rFonts w:cs="Arial"/>
          <w:b/>
          <w:sz w:val="24"/>
        </w:rPr>
        <w:t>пункте</w:t>
      </w:r>
      <w:r w:rsidRPr="00534471">
        <w:rPr>
          <w:rFonts w:cs="Arial"/>
          <w:b/>
          <w:spacing w:val="-4"/>
          <w:sz w:val="24"/>
        </w:rPr>
        <w:t xml:space="preserve"> </w:t>
      </w:r>
      <w:r w:rsidRPr="00534471">
        <w:rPr>
          <w:rFonts w:cs="Arial"/>
          <w:b/>
          <w:sz w:val="24"/>
        </w:rPr>
        <w:t>14</w:t>
      </w:r>
      <w:r w:rsidRPr="00534471">
        <w:rPr>
          <w:rFonts w:cs="Arial"/>
          <w:b/>
          <w:spacing w:val="-5"/>
          <w:sz w:val="24"/>
        </w:rPr>
        <w:t xml:space="preserve"> </w:t>
      </w:r>
      <w:r w:rsidRPr="00534471">
        <w:rPr>
          <w:rFonts w:cs="Arial"/>
          <w:b/>
          <w:sz w:val="24"/>
        </w:rPr>
        <w:t>раздела</w:t>
      </w:r>
      <w:r w:rsidRPr="00534471">
        <w:rPr>
          <w:rFonts w:cs="Arial"/>
          <w:b/>
          <w:spacing w:val="-4"/>
          <w:sz w:val="24"/>
        </w:rPr>
        <w:t xml:space="preserve"> </w:t>
      </w:r>
      <w:r w:rsidRPr="00534471">
        <w:rPr>
          <w:rFonts w:cs="Arial"/>
          <w:b/>
          <w:sz w:val="24"/>
        </w:rPr>
        <w:t>II</w:t>
      </w:r>
      <w:r w:rsidRPr="00534471">
        <w:rPr>
          <w:rFonts w:cs="Arial"/>
          <w:b/>
          <w:spacing w:val="-5"/>
          <w:sz w:val="24"/>
        </w:rPr>
        <w:t xml:space="preserve"> </w:t>
      </w:r>
      <w:r w:rsidRPr="00534471">
        <w:rPr>
          <w:rFonts w:cs="Arial"/>
          <w:b/>
          <w:spacing w:val="-2"/>
          <w:sz w:val="24"/>
        </w:rPr>
        <w:t>Порядка</w:t>
      </w:r>
      <w:r w:rsidRPr="00F26842">
        <w:rPr>
          <w:rFonts w:cs="Arial"/>
          <w:spacing w:val="-2"/>
          <w:sz w:val="24"/>
        </w:rPr>
        <w:t>:</w:t>
      </w:r>
    </w:p>
    <w:p w:rsidR="00636447" w:rsidRPr="00F26842" w:rsidRDefault="00636447" w:rsidP="00636447">
      <w:pPr>
        <w:pStyle w:val="a8"/>
        <w:jc w:val="both"/>
        <w:rPr>
          <w:rFonts w:cs="Arial"/>
          <w:sz w:val="24"/>
        </w:rPr>
      </w:pPr>
      <w:r w:rsidRPr="00F26842">
        <w:rPr>
          <w:rFonts w:cs="Arial"/>
          <w:sz w:val="24"/>
        </w:rPr>
        <w:lastRenderedPageBreak/>
        <w:t>а) в абзаце первом слова «информацию об исчерпывающем перечне таких оснований» заменить словами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636447" w:rsidRPr="00F26842" w:rsidRDefault="00636447" w:rsidP="00636447">
      <w:pPr>
        <w:pStyle w:val="a8"/>
        <w:jc w:val="both"/>
        <w:rPr>
          <w:rFonts w:cs="Arial"/>
          <w:sz w:val="24"/>
        </w:rPr>
      </w:pPr>
      <w:r w:rsidRPr="00F26842">
        <w:rPr>
          <w:rFonts w:cs="Arial"/>
          <w:sz w:val="24"/>
        </w:rPr>
        <w:t>б)</w:t>
      </w:r>
      <w:r w:rsidRPr="00F26842">
        <w:rPr>
          <w:rFonts w:cs="Arial"/>
          <w:spacing w:val="-3"/>
          <w:sz w:val="24"/>
        </w:rPr>
        <w:t xml:space="preserve"> </w:t>
      </w:r>
      <w:r w:rsidRPr="00F26842">
        <w:rPr>
          <w:rFonts w:cs="Arial"/>
          <w:sz w:val="24"/>
        </w:rPr>
        <w:t>в</w:t>
      </w:r>
      <w:r w:rsidRPr="00F26842">
        <w:rPr>
          <w:rFonts w:cs="Arial"/>
          <w:spacing w:val="-2"/>
          <w:sz w:val="24"/>
        </w:rPr>
        <w:t xml:space="preserve"> </w:t>
      </w:r>
      <w:r w:rsidRPr="00F26842">
        <w:rPr>
          <w:rFonts w:cs="Arial"/>
          <w:sz w:val="24"/>
        </w:rPr>
        <w:t xml:space="preserve">абзаце </w:t>
      </w:r>
      <w:r w:rsidRPr="00F26842">
        <w:rPr>
          <w:rFonts w:cs="Arial"/>
          <w:spacing w:val="-2"/>
          <w:sz w:val="24"/>
        </w:rPr>
        <w:t>втором:</w:t>
      </w:r>
    </w:p>
    <w:p w:rsidR="00636447" w:rsidRPr="00F26842" w:rsidRDefault="00636447" w:rsidP="00636447">
      <w:pPr>
        <w:pStyle w:val="a8"/>
        <w:jc w:val="both"/>
        <w:rPr>
          <w:rFonts w:cs="Arial"/>
          <w:sz w:val="24"/>
        </w:rPr>
      </w:pPr>
      <w:r w:rsidRPr="00F26842">
        <w:rPr>
          <w:rFonts w:cs="Arial"/>
          <w:sz w:val="24"/>
        </w:rPr>
        <w:t>предложение</w:t>
      </w:r>
      <w:r w:rsidRPr="00F26842">
        <w:rPr>
          <w:rFonts w:cs="Arial"/>
          <w:spacing w:val="-11"/>
          <w:sz w:val="24"/>
        </w:rPr>
        <w:t xml:space="preserve"> </w:t>
      </w:r>
      <w:r w:rsidRPr="00F26842">
        <w:rPr>
          <w:rFonts w:cs="Arial"/>
          <w:sz w:val="24"/>
        </w:rPr>
        <w:t>первое</w:t>
      </w:r>
      <w:r w:rsidRPr="00F26842">
        <w:rPr>
          <w:rFonts w:cs="Arial"/>
          <w:spacing w:val="-10"/>
          <w:sz w:val="24"/>
        </w:rPr>
        <w:t xml:space="preserve"> </w:t>
      </w:r>
      <w:r w:rsidRPr="00F26842">
        <w:rPr>
          <w:rFonts w:cs="Arial"/>
          <w:spacing w:val="-2"/>
          <w:sz w:val="24"/>
        </w:rPr>
        <w:t>исключить;</w:t>
      </w:r>
    </w:p>
    <w:p w:rsidR="00636447" w:rsidRPr="00F26842" w:rsidRDefault="00636447" w:rsidP="00636447">
      <w:pPr>
        <w:pStyle w:val="a8"/>
        <w:jc w:val="both"/>
        <w:rPr>
          <w:rFonts w:cs="Arial"/>
          <w:sz w:val="24"/>
        </w:rPr>
      </w:pPr>
      <w:r w:rsidRPr="00F26842">
        <w:rPr>
          <w:rFonts w:cs="Arial"/>
          <w:sz w:val="24"/>
        </w:rPr>
        <w:t>во</w:t>
      </w:r>
      <w:r w:rsidRPr="00F26842">
        <w:rPr>
          <w:rFonts w:cs="Arial"/>
          <w:spacing w:val="-7"/>
          <w:sz w:val="24"/>
        </w:rPr>
        <w:t xml:space="preserve"> </w:t>
      </w:r>
      <w:r w:rsidRPr="00F26842">
        <w:rPr>
          <w:rFonts w:cs="Arial"/>
          <w:sz w:val="24"/>
        </w:rPr>
        <w:t>втором</w:t>
      </w:r>
      <w:r w:rsidRPr="00F26842">
        <w:rPr>
          <w:rFonts w:cs="Arial"/>
          <w:spacing w:val="-5"/>
          <w:sz w:val="24"/>
        </w:rPr>
        <w:t xml:space="preserve"> </w:t>
      </w:r>
      <w:r w:rsidRPr="00F26842">
        <w:rPr>
          <w:rFonts w:cs="Arial"/>
          <w:sz w:val="24"/>
        </w:rPr>
        <w:t>предложении</w:t>
      </w:r>
      <w:r w:rsidRPr="00F26842">
        <w:rPr>
          <w:rFonts w:cs="Arial"/>
          <w:spacing w:val="-6"/>
          <w:sz w:val="24"/>
        </w:rPr>
        <w:t xml:space="preserve"> </w:t>
      </w:r>
      <w:r w:rsidRPr="00F26842">
        <w:rPr>
          <w:rFonts w:cs="Arial"/>
          <w:sz w:val="24"/>
        </w:rPr>
        <w:t>слово</w:t>
      </w:r>
      <w:r w:rsidRPr="00F26842">
        <w:rPr>
          <w:rFonts w:cs="Arial"/>
          <w:spacing w:val="-7"/>
          <w:sz w:val="24"/>
        </w:rPr>
        <w:t xml:space="preserve"> </w:t>
      </w:r>
      <w:r w:rsidRPr="00F26842">
        <w:rPr>
          <w:rFonts w:cs="Arial"/>
          <w:sz w:val="24"/>
        </w:rPr>
        <w:t>«прямо»</w:t>
      </w:r>
      <w:r w:rsidRPr="00F26842">
        <w:rPr>
          <w:rFonts w:cs="Arial"/>
          <w:spacing w:val="-7"/>
          <w:sz w:val="24"/>
        </w:rPr>
        <w:t xml:space="preserve"> </w:t>
      </w:r>
      <w:r w:rsidRPr="00F26842">
        <w:rPr>
          <w:rFonts w:cs="Arial"/>
          <w:spacing w:val="-2"/>
          <w:sz w:val="24"/>
        </w:rPr>
        <w:t>исключить.</w:t>
      </w:r>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Пункт</w:t>
      </w:r>
      <w:r w:rsidRPr="00534471">
        <w:rPr>
          <w:rFonts w:cs="Arial"/>
          <w:b/>
          <w:spacing w:val="-9"/>
          <w:sz w:val="24"/>
        </w:rPr>
        <w:t xml:space="preserve"> </w:t>
      </w:r>
      <w:r w:rsidRPr="00534471">
        <w:rPr>
          <w:rFonts w:cs="Arial"/>
          <w:b/>
          <w:sz w:val="24"/>
        </w:rPr>
        <w:t>15</w:t>
      </w:r>
      <w:r w:rsidRPr="00534471">
        <w:rPr>
          <w:rFonts w:cs="Arial"/>
          <w:b/>
          <w:spacing w:val="-8"/>
          <w:sz w:val="24"/>
        </w:rPr>
        <w:t xml:space="preserve"> </w:t>
      </w:r>
      <w:r w:rsidRPr="00534471">
        <w:rPr>
          <w:rFonts w:cs="Arial"/>
          <w:b/>
          <w:sz w:val="24"/>
        </w:rPr>
        <w:t>раздела</w:t>
      </w:r>
      <w:r w:rsidRPr="00534471">
        <w:rPr>
          <w:rFonts w:cs="Arial"/>
          <w:b/>
          <w:spacing w:val="-7"/>
          <w:sz w:val="24"/>
        </w:rPr>
        <w:t xml:space="preserve"> </w:t>
      </w:r>
      <w:r w:rsidRPr="00534471">
        <w:rPr>
          <w:rFonts w:cs="Arial"/>
          <w:b/>
          <w:sz w:val="24"/>
        </w:rPr>
        <w:t>II</w:t>
      </w:r>
      <w:r w:rsidRPr="00534471">
        <w:rPr>
          <w:rFonts w:cs="Arial"/>
          <w:b/>
          <w:spacing w:val="-4"/>
          <w:sz w:val="24"/>
        </w:rPr>
        <w:t xml:space="preserve"> </w:t>
      </w:r>
      <w:r w:rsidRPr="00534471">
        <w:rPr>
          <w:rFonts w:cs="Arial"/>
          <w:b/>
          <w:sz w:val="24"/>
        </w:rPr>
        <w:t>Порядка</w:t>
      </w:r>
      <w:r w:rsidRPr="00F26842">
        <w:rPr>
          <w:rFonts w:cs="Arial"/>
          <w:spacing w:val="-7"/>
          <w:sz w:val="24"/>
        </w:rPr>
        <w:t xml:space="preserve"> </w:t>
      </w:r>
      <w:r w:rsidRPr="00F26842">
        <w:rPr>
          <w:rFonts w:cs="Arial"/>
          <w:sz w:val="24"/>
        </w:rPr>
        <w:t>изложить</w:t>
      </w:r>
      <w:r w:rsidRPr="00F26842">
        <w:rPr>
          <w:rFonts w:cs="Arial"/>
          <w:spacing w:val="-9"/>
          <w:sz w:val="24"/>
        </w:rPr>
        <w:t xml:space="preserve"> </w:t>
      </w:r>
      <w:r w:rsidRPr="00F26842">
        <w:rPr>
          <w:rFonts w:cs="Arial"/>
          <w:sz w:val="24"/>
        </w:rPr>
        <w:t>в</w:t>
      </w:r>
      <w:r w:rsidRPr="00F26842">
        <w:rPr>
          <w:rFonts w:cs="Arial"/>
          <w:spacing w:val="-9"/>
          <w:sz w:val="24"/>
        </w:rPr>
        <w:t xml:space="preserve"> </w:t>
      </w:r>
      <w:r w:rsidRPr="00F26842">
        <w:rPr>
          <w:rFonts w:cs="Arial"/>
          <w:sz w:val="24"/>
        </w:rPr>
        <w:t>следующей</w:t>
      </w:r>
      <w:r w:rsidRPr="00F26842">
        <w:rPr>
          <w:rFonts w:cs="Arial"/>
          <w:spacing w:val="-7"/>
          <w:sz w:val="24"/>
        </w:rPr>
        <w:t xml:space="preserve"> </w:t>
      </w:r>
      <w:r w:rsidRPr="00F26842">
        <w:rPr>
          <w:rFonts w:cs="Arial"/>
          <w:spacing w:val="-2"/>
          <w:sz w:val="24"/>
        </w:rPr>
        <w:t>редакции:</w:t>
      </w:r>
    </w:p>
    <w:p w:rsidR="00636447" w:rsidRPr="00F26842" w:rsidRDefault="00636447" w:rsidP="00636447">
      <w:pPr>
        <w:pStyle w:val="a8"/>
        <w:jc w:val="both"/>
        <w:rPr>
          <w:rFonts w:cs="Arial"/>
          <w:sz w:val="24"/>
        </w:rPr>
      </w:pPr>
      <w:r w:rsidRPr="00F26842">
        <w:rPr>
          <w:rFonts w:cs="Arial"/>
          <w:sz w:val="24"/>
        </w:rPr>
        <w:t>«15.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4 таких оснований следует указать в тексте административного регламента на их отсутствие. 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roofErr w:type="gramStart"/>
      <w:r w:rsidRPr="00F26842">
        <w:rPr>
          <w:rFonts w:cs="Arial"/>
          <w:sz w:val="24"/>
        </w:rPr>
        <w:t>.».</w:t>
      </w:r>
      <w:proofErr w:type="gramEnd"/>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Пункты 17 и 18 раздела II Порядка</w:t>
      </w:r>
      <w:r w:rsidRPr="00F26842">
        <w:rPr>
          <w:rFonts w:cs="Arial"/>
          <w:sz w:val="24"/>
        </w:rPr>
        <w:t xml:space="preserve"> изложить в следующей </w:t>
      </w:r>
      <w:r w:rsidRPr="00F26842">
        <w:rPr>
          <w:rFonts w:cs="Arial"/>
          <w:spacing w:val="-2"/>
          <w:sz w:val="24"/>
        </w:rPr>
        <w:t>редакции:</w:t>
      </w:r>
    </w:p>
    <w:p w:rsidR="00636447" w:rsidRPr="00F26842" w:rsidRDefault="00636447" w:rsidP="00636447">
      <w:pPr>
        <w:pStyle w:val="a8"/>
        <w:jc w:val="both"/>
        <w:rPr>
          <w:rFonts w:cs="Arial"/>
          <w:sz w:val="24"/>
        </w:rPr>
      </w:pPr>
      <w:r w:rsidRPr="00F26842">
        <w:rPr>
          <w:rFonts w:cs="Arial"/>
          <w:sz w:val="24"/>
        </w:rPr>
        <w:t xml:space="preserve">«17. </w:t>
      </w:r>
      <w:proofErr w:type="gramStart"/>
      <w:r w:rsidRPr="00F26842">
        <w:rPr>
          <w:rFonts w:cs="Arial"/>
          <w:sz w:val="24"/>
        </w:rPr>
        <w:t>Подраздел «Требования к помещениям, в которых предоставляются муниципальные услуги» должен включать сведения о размещении</w:t>
      </w:r>
      <w:r w:rsidRPr="00F26842">
        <w:rPr>
          <w:rFonts w:cs="Arial"/>
          <w:spacing w:val="76"/>
          <w:w w:val="150"/>
          <w:sz w:val="24"/>
        </w:rPr>
        <w:t xml:space="preserve">  </w:t>
      </w:r>
      <w:r w:rsidRPr="00F26842">
        <w:rPr>
          <w:rFonts w:cs="Arial"/>
          <w:sz w:val="24"/>
        </w:rPr>
        <w:t>на</w:t>
      </w:r>
      <w:r w:rsidRPr="00F26842">
        <w:rPr>
          <w:rFonts w:cs="Arial"/>
          <w:spacing w:val="77"/>
          <w:w w:val="150"/>
          <w:sz w:val="24"/>
        </w:rPr>
        <w:t xml:space="preserve">  </w:t>
      </w:r>
      <w:r w:rsidRPr="00F26842">
        <w:rPr>
          <w:rFonts w:cs="Arial"/>
          <w:sz w:val="24"/>
        </w:rPr>
        <w:t>официальном</w:t>
      </w:r>
      <w:r w:rsidRPr="00F26842">
        <w:rPr>
          <w:rFonts w:cs="Arial"/>
          <w:spacing w:val="77"/>
          <w:w w:val="150"/>
          <w:sz w:val="24"/>
        </w:rPr>
        <w:t xml:space="preserve">  </w:t>
      </w:r>
      <w:r w:rsidRPr="00F26842">
        <w:rPr>
          <w:rFonts w:cs="Arial"/>
          <w:sz w:val="24"/>
        </w:rPr>
        <w:t>сайте</w:t>
      </w:r>
      <w:r w:rsidRPr="00F26842">
        <w:rPr>
          <w:rFonts w:cs="Arial"/>
          <w:spacing w:val="77"/>
          <w:w w:val="150"/>
          <w:sz w:val="24"/>
        </w:rPr>
        <w:t xml:space="preserve">  </w:t>
      </w:r>
      <w:r w:rsidRPr="00F26842">
        <w:rPr>
          <w:rFonts w:cs="Arial"/>
          <w:sz w:val="24"/>
        </w:rPr>
        <w:t>муниципального</w:t>
      </w:r>
      <w:r w:rsidRPr="00F26842">
        <w:rPr>
          <w:rFonts w:cs="Arial"/>
          <w:spacing w:val="77"/>
          <w:w w:val="150"/>
          <w:sz w:val="24"/>
        </w:rPr>
        <w:t xml:space="preserve">  </w:t>
      </w:r>
      <w:r w:rsidRPr="00F26842">
        <w:rPr>
          <w:rFonts w:cs="Arial"/>
          <w:sz w:val="24"/>
        </w:rPr>
        <w:t>образования «</w:t>
      </w:r>
      <w:proofErr w:type="spellStart"/>
      <w:r w:rsidRPr="00F26842">
        <w:rPr>
          <w:rFonts w:cs="Arial"/>
          <w:sz w:val="24"/>
        </w:rPr>
        <w:t>Гостомлянский</w:t>
      </w:r>
      <w:proofErr w:type="spellEnd"/>
      <w:r w:rsidRPr="00F26842">
        <w:rPr>
          <w:rFonts w:cs="Arial"/>
          <w:sz w:val="24"/>
        </w:rPr>
        <w:t xml:space="preserve"> сельсовет» </w:t>
      </w:r>
      <w:proofErr w:type="spellStart"/>
      <w:r w:rsidRPr="00F26842">
        <w:rPr>
          <w:rFonts w:cs="Arial"/>
          <w:sz w:val="24"/>
        </w:rPr>
        <w:t>Медвенского</w:t>
      </w:r>
      <w:proofErr w:type="spellEnd"/>
      <w:r w:rsidRPr="00F26842">
        <w:rPr>
          <w:rFonts w:cs="Arial"/>
          <w:sz w:val="24"/>
        </w:rPr>
        <w:t xml:space="preserve"> района Курской области,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w:t>
      </w:r>
      <w:proofErr w:type="gramEnd"/>
      <w:r w:rsidRPr="00F26842">
        <w:rPr>
          <w:rFonts w:cs="Arial"/>
          <w:sz w:val="24"/>
        </w:rPr>
        <w:t xml:space="preserve">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6447" w:rsidRPr="00F26842" w:rsidRDefault="00636447" w:rsidP="00636447">
      <w:pPr>
        <w:pStyle w:val="a8"/>
        <w:jc w:val="both"/>
        <w:rPr>
          <w:rFonts w:cs="Arial"/>
          <w:sz w:val="24"/>
        </w:rPr>
      </w:pPr>
      <w:r w:rsidRPr="00F26842">
        <w:rPr>
          <w:rFonts w:cs="Arial"/>
          <w:sz w:val="24"/>
        </w:rPr>
        <w:t xml:space="preserve">18. </w:t>
      </w:r>
      <w:proofErr w:type="gramStart"/>
      <w:r w:rsidRPr="00F26842">
        <w:rPr>
          <w:rFonts w:cs="Arial"/>
          <w:sz w:val="24"/>
        </w:rPr>
        <w:t>Подраздел «Показатели качества и доступности муниципальной услуги» должен включать сведения о размещении на официальном сайте муниципального образования «</w:t>
      </w:r>
      <w:proofErr w:type="spellStart"/>
      <w:r w:rsidRPr="00F26842">
        <w:rPr>
          <w:rFonts w:cs="Arial"/>
          <w:sz w:val="24"/>
        </w:rPr>
        <w:t>Гостомлянский</w:t>
      </w:r>
      <w:proofErr w:type="spellEnd"/>
      <w:r w:rsidRPr="00F26842">
        <w:rPr>
          <w:rFonts w:cs="Arial"/>
          <w:sz w:val="24"/>
        </w:rPr>
        <w:t xml:space="preserve"> сельсовет» </w:t>
      </w:r>
      <w:proofErr w:type="spellStart"/>
      <w:r w:rsidRPr="00F26842">
        <w:rPr>
          <w:rFonts w:cs="Arial"/>
          <w:sz w:val="24"/>
        </w:rPr>
        <w:t>Медвенского</w:t>
      </w:r>
      <w:proofErr w:type="spellEnd"/>
      <w:r w:rsidRPr="00F26842">
        <w:rPr>
          <w:rFonts w:cs="Arial"/>
          <w:sz w:val="24"/>
        </w:rPr>
        <w:t xml:space="preserve"> района Курской области,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w:t>
      </w:r>
      <w:proofErr w:type="gramEnd"/>
      <w:r w:rsidRPr="00F26842">
        <w:rPr>
          <w:rFonts w:cs="Arial"/>
          <w:sz w:val="24"/>
        </w:rPr>
        <w:t xml:space="preserve">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roofErr w:type="gramStart"/>
      <w:r w:rsidRPr="00F26842">
        <w:rPr>
          <w:rFonts w:cs="Arial"/>
          <w:sz w:val="24"/>
        </w:rPr>
        <w:t>.».</w:t>
      </w:r>
      <w:proofErr w:type="gramEnd"/>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Подпункт «б» пункта 19 раздела II</w:t>
      </w:r>
      <w:r w:rsidRPr="00534471">
        <w:rPr>
          <w:rFonts w:cs="Arial"/>
          <w:b/>
          <w:spacing w:val="-1"/>
          <w:sz w:val="24"/>
        </w:rPr>
        <w:t xml:space="preserve"> </w:t>
      </w:r>
      <w:r w:rsidRPr="00534471">
        <w:rPr>
          <w:rFonts w:cs="Arial"/>
          <w:b/>
          <w:sz w:val="24"/>
        </w:rPr>
        <w:t>Порядка</w:t>
      </w:r>
      <w:r w:rsidRPr="00F26842">
        <w:rPr>
          <w:rFonts w:cs="Arial"/>
          <w:sz w:val="24"/>
        </w:rPr>
        <w:t xml:space="preserve"> изложить в следующей </w:t>
      </w:r>
      <w:r w:rsidRPr="00F26842">
        <w:rPr>
          <w:rFonts w:cs="Arial"/>
          <w:spacing w:val="-2"/>
          <w:sz w:val="24"/>
        </w:rPr>
        <w:t>редакции:</w:t>
      </w:r>
    </w:p>
    <w:p w:rsidR="00636447" w:rsidRPr="00F26842" w:rsidRDefault="00636447" w:rsidP="00636447">
      <w:pPr>
        <w:pStyle w:val="a8"/>
        <w:jc w:val="both"/>
        <w:rPr>
          <w:rFonts w:cs="Arial"/>
          <w:sz w:val="24"/>
        </w:rPr>
      </w:pPr>
      <w:r w:rsidRPr="00F26842">
        <w:rPr>
          <w:rFonts w:cs="Arial"/>
          <w:sz w:val="24"/>
        </w:rPr>
        <w:t>«б) наличие или отсутствие платы за предоставление указанных в подпункте «а» настоящего пункта услуг</w:t>
      </w:r>
      <w:proofErr w:type="gramStart"/>
      <w:r w:rsidRPr="00F26842">
        <w:rPr>
          <w:rFonts w:cs="Arial"/>
          <w:sz w:val="24"/>
        </w:rPr>
        <w:t>;»</w:t>
      </w:r>
      <w:proofErr w:type="gramEnd"/>
      <w:r w:rsidRPr="00F26842">
        <w:rPr>
          <w:rFonts w:cs="Arial"/>
          <w:sz w:val="24"/>
        </w:rPr>
        <w:t>.</w:t>
      </w:r>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Подпункт «а» пункта 20 раздела II Порядка</w:t>
      </w:r>
      <w:r w:rsidRPr="00F26842">
        <w:rPr>
          <w:rFonts w:cs="Arial"/>
          <w:sz w:val="24"/>
        </w:rPr>
        <w:t xml:space="preserve"> изложить в следующей </w:t>
      </w:r>
      <w:r w:rsidRPr="00F26842">
        <w:rPr>
          <w:rFonts w:cs="Arial"/>
          <w:spacing w:val="-2"/>
          <w:sz w:val="24"/>
        </w:rPr>
        <w:t>редакции:</w:t>
      </w:r>
    </w:p>
    <w:p w:rsidR="00636447" w:rsidRPr="00F26842" w:rsidRDefault="00636447" w:rsidP="00636447">
      <w:pPr>
        <w:pStyle w:val="a8"/>
        <w:jc w:val="both"/>
        <w:rPr>
          <w:rFonts w:cs="Arial"/>
          <w:sz w:val="24"/>
        </w:rPr>
      </w:pPr>
      <w:r w:rsidRPr="00F26842">
        <w:rPr>
          <w:rFonts w:cs="Arial"/>
          <w:sz w:val="24"/>
        </w:rPr>
        <w:lastRenderedPageBreak/>
        <w:t xml:space="preserve">«а) перечень вариантов предоставления муниципальной услуги, </w:t>
      </w:r>
      <w:proofErr w:type="gramStart"/>
      <w:r w:rsidRPr="00F26842">
        <w:rPr>
          <w:rFonts w:cs="Arial"/>
          <w:sz w:val="24"/>
        </w:rPr>
        <w:t>включающий</w:t>
      </w:r>
      <w:proofErr w:type="gramEnd"/>
      <w:r w:rsidRPr="00F26842">
        <w:rPr>
          <w:rFonts w:cs="Arial"/>
          <w:sz w:val="24"/>
        </w:rPr>
        <w:t xml:space="preserve"> в том числе варианты предоставления муниципальной услуги, необходимые</w:t>
      </w:r>
      <w:r w:rsidRPr="00F26842">
        <w:rPr>
          <w:rFonts w:cs="Arial"/>
          <w:spacing w:val="-3"/>
          <w:sz w:val="24"/>
        </w:rPr>
        <w:t xml:space="preserve"> </w:t>
      </w:r>
      <w:r w:rsidRPr="00F26842">
        <w:rPr>
          <w:rFonts w:cs="Arial"/>
          <w:sz w:val="24"/>
        </w:rPr>
        <w:t>для</w:t>
      </w:r>
      <w:r w:rsidRPr="00F26842">
        <w:rPr>
          <w:rFonts w:cs="Arial"/>
          <w:spacing w:val="-2"/>
          <w:sz w:val="24"/>
        </w:rPr>
        <w:t xml:space="preserve"> </w:t>
      </w:r>
      <w:r w:rsidRPr="00F26842">
        <w:rPr>
          <w:rFonts w:cs="Arial"/>
          <w:sz w:val="24"/>
        </w:rPr>
        <w:t>исправления</w:t>
      </w:r>
      <w:r w:rsidRPr="00F26842">
        <w:rPr>
          <w:rFonts w:cs="Arial"/>
          <w:spacing w:val="-3"/>
          <w:sz w:val="24"/>
        </w:rPr>
        <w:t xml:space="preserve"> </w:t>
      </w:r>
      <w:r w:rsidRPr="00F26842">
        <w:rPr>
          <w:rFonts w:cs="Arial"/>
          <w:sz w:val="24"/>
        </w:rPr>
        <w:t>допущенных</w:t>
      </w:r>
      <w:r w:rsidRPr="00F26842">
        <w:rPr>
          <w:rFonts w:cs="Arial"/>
          <w:spacing w:val="-8"/>
          <w:sz w:val="24"/>
        </w:rPr>
        <w:t xml:space="preserve"> </w:t>
      </w:r>
      <w:r w:rsidRPr="00F26842">
        <w:rPr>
          <w:rFonts w:cs="Arial"/>
          <w:sz w:val="24"/>
        </w:rPr>
        <w:t>опечаток</w:t>
      </w:r>
      <w:r w:rsidRPr="00F26842">
        <w:rPr>
          <w:rFonts w:cs="Arial"/>
          <w:spacing w:val="-4"/>
          <w:sz w:val="24"/>
        </w:rPr>
        <w:t xml:space="preserve"> </w:t>
      </w:r>
      <w:r w:rsidRPr="00F26842">
        <w:rPr>
          <w:rFonts w:cs="Arial"/>
          <w:sz w:val="24"/>
        </w:rPr>
        <w:t>и</w:t>
      </w:r>
      <w:r w:rsidRPr="00F26842">
        <w:rPr>
          <w:rFonts w:cs="Arial"/>
          <w:spacing w:val="-4"/>
          <w:sz w:val="24"/>
        </w:rPr>
        <w:t xml:space="preserve"> </w:t>
      </w:r>
      <w:r w:rsidRPr="00F26842">
        <w:rPr>
          <w:rFonts w:cs="Arial"/>
          <w:sz w:val="24"/>
        </w:rPr>
        <w:t>ошибок в</w:t>
      </w:r>
      <w:r w:rsidRPr="00F26842">
        <w:rPr>
          <w:rFonts w:cs="Arial"/>
          <w:spacing w:val="-5"/>
          <w:sz w:val="24"/>
        </w:rPr>
        <w:t xml:space="preserve"> </w:t>
      </w:r>
      <w:r w:rsidRPr="00F26842">
        <w:rPr>
          <w:rFonts w:cs="Arial"/>
          <w:sz w:val="24"/>
        </w:rPr>
        <w:t>выданных</w:t>
      </w:r>
      <w:r w:rsidRPr="00F26842">
        <w:rPr>
          <w:rFonts w:cs="Arial"/>
          <w:spacing w:val="-4"/>
          <w:sz w:val="24"/>
        </w:rPr>
        <w:t xml:space="preserve"> </w:t>
      </w:r>
      <w:r w:rsidRPr="00F26842">
        <w:rPr>
          <w:rFonts w:cs="Arial"/>
          <w:sz w:val="24"/>
        </w:rPr>
        <w:t>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Подпункт</w:t>
      </w:r>
      <w:r w:rsidRPr="00534471">
        <w:rPr>
          <w:rFonts w:cs="Arial"/>
          <w:b/>
          <w:spacing w:val="-8"/>
          <w:sz w:val="24"/>
        </w:rPr>
        <w:t xml:space="preserve"> </w:t>
      </w:r>
      <w:r w:rsidRPr="00534471">
        <w:rPr>
          <w:rFonts w:cs="Arial"/>
          <w:b/>
          <w:sz w:val="24"/>
        </w:rPr>
        <w:t>«в»</w:t>
      </w:r>
      <w:r w:rsidRPr="00534471">
        <w:rPr>
          <w:rFonts w:cs="Arial"/>
          <w:b/>
          <w:spacing w:val="-10"/>
          <w:sz w:val="24"/>
        </w:rPr>
        <w:t xml:space="preserve"> </w:t>
      </w:r>
      <w:r w:rsidRPr="00534471">
        <w:rPr>
          <w:rFonts w:cs="Arial"/>
          <w:b/>
          <w:sz w:val="24"/>
        </w:rPr>
        <w:t>пункта</w:t>
      </w:r>
      <w:r w:rsidRPr="00534471">
        <w:rPr>
          <w:rFonts w:cs="Arial"/>
          <w:b/>
          <w:spacing w:val="-5"/>
          <w:sz w:val="24"/>
        </w:rPr>
        <w:t xml:space="preserve"> </w:t>
      </w:r>
      <w:r w:rsidRPr="00534471">
        <w:rPr>
          <w:rFonts w:cs="Arial"/>
          <w:b/>
          <w:sz w:val="24"/>
        </w:rPr>
        <w:t>23</w:t>
      </w:r>
      <w:r w:rsidRPr="00534471">
        <w:rPr>
          <w:rFonts w:cs="Arial"/>
          <w:b/>
          <w:spacing w:val="-6"/>
          <w:sz w:val="24"/>
        </w:rPr>
        <w:t xml:space="preserve"> </w:t>
      </w:r>
      <w:r w:rsidRPr="00534471">
        <w:rPr>
          <w:rFonts w:cs="Arial"/>
          <w:b/>
          <w:sz w:val="24"/>
        </w:rPr>
        <w:t>раздела</w:t>
      </w:r>
      <w:r w:rsidRPr="00534471">
        <w:rPr>
          <w:rFonts w:cs="Arial"/>
          <w:b/>
          <w:spacing w:val="-6"/>
          <w:sz w:val="24"/>
        </w:rPr>
        <w:t xml:space="preserve"> </w:t>
      </w:r>
      <w:r w:rsidRPr="00534471">
        <w:rPr>
          <w:rFonts w:cs="Arial"/>
          <w:b/>
          <w:sz w:val="24"/>
        </w:rPr>
        <w:t>II</w:t>
      </w:r>
      <w:r w:rsidRPr="00534471">
        <w:rPr>
          <w:rFonts w:cs="Arial"/>
          <w:b/>
          <w:spacing w:val="-7"/>
          <w:sz w:val="24"/>
        </w:rPr>
        <w:t xml:space="preserve"> </w:t>
      </w:r>
      <w:r w:rsidRPr="00534471">
        <w:rPr>
          <w:rFonts w:cs="Arial"/>
          <w:b/>
          <w:sz w:val="24"/>
        </w:rPr>
        <w:t>Порядка</w:t>
      </w:r>
      <w:r w:rsidRPr="00F26842">
        <w:rPr>
          <w:rFonts w:cs="Arial"/>
          <w:spacing w:val="-6"/>
          <w:sz w:val="24"/>
        </w:rPr>
        <w:t xml:space="preserve"> </w:t>
      </w:r>
      <w:r w:rsidRPr="00F26842">
        <w:rPr>
          <w:rFonts w:cs="Arial"/>
          <w:spacing w:val="-2"/>
          <w:sz w:val="24"/>
        </w:rPr>
        <w:t>исключить.</w:t>
      </w:r>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Пункт</w:t>
      </w:r>
      <w:r w:rsidRPr="00534471">
        <w:rPr>
          <w:rFonts w:cs="Arial"/>
          <w:b/>
          <w:spacing w:val="-8"/>
          <w:sz w:val="24"/>
        </w:rPr>
        <w:t xml:space="preserve"> </w:t>
      </w:r>
      <w:r w:rsidRPr="00534471">
        <w:rPr>
          <w:rFonts w:cs="Arial"/>
          <w:b/>
          <w:sz w:val="24"/>
        </w:rPr>
        <w:t>24</w:t>
      </w:r>
      <w:r w:rsidRPr="00534471">
        <w:rPr>
          <w:rFonts w:cs="Arial"/>
          <w:b/>
          <w:spacing w:val="-6"/>
          <w:sz w:val="24"/>
        </w:rPr>
        <w:t xml:space="preserve"> </w:t>
      </w:r>
      <w:r w:rsidRPr="00534471">
        <w:rPr>
          <w:rFonts w:cs="Arial"/>
          <w:b/>
          <w:sz w:val="24"/>
        </w:rPr>
        <w:t>раздела</w:t>
      </w:r>
      <w:r w:rsidRPr="00534471">
        <w:rPr>
          <w:rFonts w:cs="Arial"/>
          <w:b/>
          <w:spacing w:val="-6"/>
          <w:sz w:val="24"/>
        </w:rPr>
        <w:t xml:space="preserve"> </w:t>
      </w:r>
      <w:r w:rsidRPr="00534471">
        <w:rPr>
          <w:rFonts w:cs="Arial"/>
          <w:b/>
          <w:sz w:val="24"/>
        </w:rPr>
        <w:t>II</w:t>
      </w:r>
      <w:r w:rsidRPr="00534471">
        <w:rPr>
          <w:rFonts w:cs="Arial"/>
          <w:b/>
          <w:spacing w:val="-7"/>
          <w:sz w:val="24"/>
        </w:rPr>
        <w:t xml:space="preserve"> </w:t>
      </w:r>
      <w:r w:rsidRPr="00534471">
        <w:rPr>
          <w:rFonts w:cs="Arial"/>
          <w:b/>
          <w:sz w:val="24"/>
        </w:rPr>
        <w:t>Порядка</w:t>
      </w:r>
      <w:r w:rsidRPr="00F26842">
        <w:rPr>
          <w:rFonts w:cs="Arial"/>
          <w:spacing w:val="-6"/>
          <w:sz w:val="24"/>
        </w:rPr>
        <w:t xml:space="preserve"> </w:t>
      </w:r>
      <w:r w:rsidRPr="00F26842">
        <w:rPr>
          <w:rFonts w:cs="Arial"/>
          <w:sz w:val="24"/>
        </w:rPr>
        <w:t>изложить</w:t>
      </w:r>
      <w:r w:rsidRPr="00F26842">
        <w:rPr>
          <w:rFonts w:cs="Arial"/>
          <w:spacing w:val="-8"/>
          <w:sz w:val="24"/>
        </w:rPr>
        <w:t xml:space="preserve"> </w:t>
      </w:r>
      <w:r w:rsidRPr="00F26842">
        <w:rPr>
          <w:rFonts w:cs="Arial"/>
          <w:sz w:val="24"/>
        </w:rPr>
        <w:t>в</w:t>
      </w:r>
      <w:r w:rsidRPr="00F26842">
        <w:rPr>
          <w:rFonts w:cs="Arial"/>
          <w:spacing w:val="-8"/>
          <w:sz w:val="24"/>
        </w:rPr>
        <w:t xml:space="preserve"> </w:t>
      </w:r>
      <w:r w:rsidRPr="00F26842">
        <w:rPr>
          <w:rFonts w:cs="Arial"/>
          <w:sz w:val="24"/>
        </w:rPr>
        <w:t>следующей</w:t>
      </w:r>
      <w:r w:rsidRPr="00F26842">
        <w:rPr>
          <w:rFonts w:cs="Arial"/>
          <w:spacing w:val="-6"/>
          <w:sz w:val="24"/>
        </w:rPr>
        <w:t xml:space="preserve"> </w:t>
      </w:r>
      <w:r w:rsidRPr="00F26842">
        <w:rPr>
          <w:rFonts w:cs="Arial"/>
          <w:spacing w:val="-2"/>
          <w:sz w:val="24"/>
        </w:rPr>
        <w:t>редакции:</w:t>
      </w:r>
    </w:p>
    <w:p w:rsidR="00636447" w:rsidRPr="00F26842" w:rsidRDefault="00636447" w:rsidP="00636447">
      <w:pPr>
        <w:pStyle w:val="a8"/>
        <w:jc w:val="both"/>
        <w:rPr>
          <w:rFonts w:cs="Arial"/>
          <w:sz w:val="24"/>
        </w:rPr>
      </w:pPr>
      <w:r w:rsidRPr="00F26842">
        <w:rPr>
          <w:rFonts w:cs="Arial"/>
          <w:sz w:val="24"/>
        </w:rPr>
        <w:t xml:space="preserve">«24. В описание административной процедуры межведомственного информационного взаимодействия включаются: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w:t>
      </w:r>
      <w:r w:rsidRPr="00F26842">
        <w:rPr>
          <w:rFonts w:cs="Arial"/>
          <w:spacing w:val="-2"/>
          <w:sz w:val="24"/>
        </w:rPr>
        <w:t>взаимодействия</w:t>
      </w:r>
      <w:r w:rsidRPr="00F26842">
        <w:rPr>
          <w:rFonts w:cs="Arial"/>
          <w:sz w:val="24"/>
        </w:rPr>
        <w:t xml:space="preserve"> </w:t>
      </w:r>
      <w:r w:rsidRPr="00F26842">
        <w:rPr>
          <w:rFonts w:cs="Arial"/>
          <w:spacing w:val="-2"/>
          <w:sz w:val="24"/>
        </w:rPr>
        <w:t>посредством</w:t>
      </w:r>
      <w:r w:rsidRPr="00F26842">
        <w:rPr>
          <w:rFonts w:cs="Arial"/>
          <w:sz w:val="24"/>
        </w:rPr>
        <w:t xml:space="preserve"> </w:t>
      </w:r>
      <w:r w:rsidRPr="00F26842">
        <w:rPr>
          <w:rFonts w:cs="Arial"/>
          <w:spacing w:val="-2"/>
          <w:sz w:val="24"/>
        </w:rPr>
        <w:t xml:space="preserve">федеральной государственной </w:t>
      </w:r>
      <w:r w:rsidRPr="00F26842">
        <w:rPr>
          <w:rFonts w:cs="Arial"/>
          <w:sz w:val="24"/>
        </w:rPr>
        <w:t>информационной системы «Единая система межведомственного электронного взаимодействия»;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6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roofErr w:type="gramStart"/>
      <w:r w:rsidRPr="00F26842">
        <w:rPr>
          <w:rFonts w:cs="Arial"/>
          <w:sz w:val="24"/>
        </w:rPr>
        <w:t>.»</w:t>
      </w:r>
      <w:proofErr w:type="gramEnd"/>
      <w:r w:rsidRPr="00F26842">
        <w:rPr>
          <w:rFonts w:cs="Arial"/>
          <w:sz w:val="24"/>
        </w:rPr>
        <w:t>.</w:t>
      </w:r>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Пункт 25 раздела II Порядка</w:t>
      </w:r>
      <w:r w:rsidRPr="00F26842">
        <w:rPr>
          <w:rFonts w:cs="Arial"/>
          <w:sz w:val="24"/>
        </w:rPr>
        <w:t xml:space="preserve"> дополнить подпунктом «г» следующего содержания:</w:t>
      </w:r>
    </w:p>
    <w:p w:rsidR="00636447" w:rsidRPr="00F26842" w:rsidRDefault="00636447" w:rsidP="00636447">
      <w:pPr>
        <w:pStyle w:val="a8"/>
        <w:jc w:val="both"/>
        <w:rPr>
          <w:rFonts w:cs="Arial"/>
          <w:sz w:val="24"/>
        </w:rPr>
      </w:pPr>
      <w:r w:rsidRPr="00F26842">
        <w:rPr>
          <w:rFonts w:cs="Arial"/>
          <w:sz w:val="24"/>
        </w:rPr>
        <w:t>«г)</w:t>
      </w:r>
      <w:r w:rsidRPr="00F26842">
        <w:rPr>
          <w:rFonts w:cs="Arial"/>
          <w:spacing w:val="-13"/>
          <w:sz w:val="24"/>
        </w:rPr>
        <w:t xml:space="preserve"> </w:t>
      </w:r>
      <w:r w:rsidRPr="00F26842">
        <w:rPr>
          <w:rFonts w:cs="Arial"/>
          <w:sz w:val="24"/>
        </w:rPr>
        <w:t>срок</w:t>
      </w:r>
      <w:r w:rsidRPr="00F26842">
        <w:rPr>
          <w:rFonts w:cs="Arial"/>
          <w:spacing w:val="-12"/>
          <w:sz w:val="24"/>
        </w:rPr>
        <w:t xml:space="preserve"> </w:t>
      </w:r>
      <w:r w:rsidRPr="00F26842">
        <w:rPr>
          <w:rFonts w:cs="Arial"/>
          <w:sz w:val="24"/>
        </w:rPr>
        <w:t>приостановления</w:t>
      </w:r>
      <w:r w:rsidRPr="00F26842">
        <w:rPr>
          <w:rFonts w:cs="Arial"/>
          <w:spacing w:val="-11"/>
          <w:sz w:val="24"/>
        </w:rPr>
        <w:t xml:space="preserve"> </w:t>
      </w:r>
      <w:r w:rsidRPr="00F26842">
        <w:rPr>
          <w:rFonts w:cs="Arial"/>
          <w:sz w:val="24"/>
        </w:rPr>
        <w:t>предоставления</w:t>
      </w:r>
      <w:r w:rsidRPr="00F26842">
        <w:rPr>
          <w:rFonts w:cs="Arial"/>
          <w:spacing w:val="-11"/>
          <w:sz w:val="24"/>
        </w:rPr>
        <w:t xml:space="preserve"> </w:t>
      </w:r>
      <w:r w:rsidRPr="00F26842">
        <w:rPr>
          <w:rFonts w:cs="Arial"/>
          <w:sz w:val="24"/>
        </w:rPr>
        <w:t>муниципальной</w:t>
      </w:r>
      <w:r w:rsidRPr="00F26842">
        <w:rPr>
          <w:rFonts w:cs="Arial"/>
          <w:spacing w:val="-8"/>
          <w:sz w:val="24"/>
        </w:rPr>
        <w:t xml:space="preserve"> </w:t>
      </w:r>
      <w:r w:rsidRPr="00F26842">
        <w:rPr>
          <w:rFonts w:cs="Arial"/>
          <w:spacing w:val="-2"/>
          <w:sz w:val="24"/>
        </w:rPr>
        <w:t>услуги</w:t>
      </w:r>
      <w:proofErr w:type="gramStart"/>
      <w:r w:rsidRPr="00F26842">
        <w:rPr>
          <w:rFonts w:cs="Arial"/>
          <w:spacing w:val="-2"/>
          <w:sz w:val="24"/>
        </w:rPr>
        <w:t>.».</w:t>
      </w:r>
      <w:proofErr w:type="gramEnd"/>
    </w:p>
    <w:p w:rsidR="00636447" w:rsidRPr="00F26842" w:rsidRDefault="00636447" w:rsidP="00636447">
      <w:pPr>
        <w:pStyle w:val="a8"/>
        <w:jc w:val="both"/>
        <w:rPr>
          <w:rFonts w:cs="Arial"/>
          <w:sz w:val="24"/>
        </w:rPr>
      </w:pPr>
      <w:r>
        <w:rPr>
          <w:rFonts w:cs="Arial"/>
          <w:sz w:val="24"/>
        </w:rPr>
        <w:t xml:space="preserve">        </w:t>
      </w:r>
      <w:r w:rsidRPr="00534471">
        <w:rPr>
          <w:rFonts w:cs="Arial"/>
          <w:b/>
          <w:sz w:val="24"/>
        </w:rPr>
        <w:t>Дополнить раздел II Порядка</w:t>
      </w:r>
      <w:r w:rsidRPr="00F26842">
        <w:rPr>
          <w:rFonts w:cs="Arial"/>
          <w:sz w:val="24"/>
        </w:rPr>
        <w:t xml:space="preserve"> пунктами 31(1) и 31(2) следующего </w:t>
      </w:r>
      <w:r w:rsidRPr="00F26842">
        <w:rPr>
          <w:rFonts w:cs="Arial"/>
          <w:spacing w:val="-2"/>
          <w:sz w:val="24"/>
        </w:rPr>
        <w:t>содержания:</w:t>
      </w:r>
    </w:p>
    <w:p w:rsidR="00636447" w:rsidRPr="00F26842" w:rsidRDefault="00636447" w:rsidP="00636447">
      <w:pPr>
        <w:pStyle w:val="a8"/>
        <w:jc w:val="both"/>
        <w:rPr>
          <w:rFonts w:cs="Arial"/>
          <w:sz w:val="24"/>
        </w:rPr>
      </w:pPr>
      <w:r w:rsidRPr="00F26842">
        <w:rPr>
          <w:rFonts w:cs="Arial"/>
          <w:sz w:val="24"/>
        </w:rPr>
        <w:t xml:space="preserve">«31(1). </w:t>
      </w:r>
      <w:proofErr w:type="gramStart"/>
      <w:r w:rsidRPr="00F26842">
        <w:rPr>
          <w:rFonts w:cs="Arial"/>
          <w:sz w:val="24"/>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sidRPr="00F26842">
        <w:rPr>
          <w:rFonts w:cs="Arial"/>
          <w:spacing w:val="46"/>
          <w:w w:val="150"/>
          <w:sz w:val="24"/>
        </w:rPr>
        <w:t xml:space="preserve"> </w:t>
      </w:r>
      <w:r w:rsidRPr="00F26842">
        <w:rPr>
          <w:rFonts w:cs="Arial"/>
          <w:sz w:val="24"/>
        </w:rPr>
        <w:t>(за</w:t>
      </w:r>
      <w:r w:rsidRPr="00F26842">
        <w:rPr>
          <w:rFonts w:cs="Arial"/>
          <w:spacing w:val="49"/>
          <w:w w:val="150"/>
          <w:sz w:val="24"/>
        </w:rPr>
        <w:t xml:space="preserve"> </w:t>
      </w:r>
      <w:r w:rsidRPr="00F26842">
        <w:rPr>
          <w:rFonts w:cs="Arial"/>
          <w:sz w:val="24"/>
        </w:rPr>
        <w:t>исключением</w:t>
      </w:r>
      <w:r w:rsidRPr="00F26842">
        <w:rPr>
          <w:rFonts w:cs="Arial"/>
          <w:spacing w:val="49"/>
          <w:w w:val="150"/>
          <w:sz w:val="24"/>
        </w:rPr>
        <w:t xml:space="preserve"> </w:t>
      </w:r>
      <w:r w:rsidRPr="00F26842">
        <w:rPr>
          <w:rFonts w:cs="Arial"/>
          <w:sz w:val="24"/>
        </w:rPr>
        <w:t>требований,</w:t>
      </w:r>
      <w:r w:rsidRPr="00F26842">
        <w:rPr>
          <w:rFonts w:cs="Arial"/>
          <w:spacing w:val="48"/>
          <w:w w:val="150"/>
          <w:sz w:val="24"/>
        </w:rPr>
        <w:t xml:space="preserve"> </w:t>
      </w:r>
      <w:r w:rsidRPr="00F26842">
        <w:rPr>
          <w:rFonts w:cs="Arial"/>
          <w:sz w:val="24"/>
        </w:rPr>
        <w:t>которые</w:t>
      </w:r>
      <w:r w:rsidRPr="00F26842">
        <w:rPr>
          <w:rFonts w:cs="Arial"/>
          <w:spacing w:val="49"/>
          <w:w w:val="150"/>
          <w:sz w:val="24"/>
        </w:rPr>
        <w:t xml:space="preserve"> </w:t>
      </w:r>
      <w:r w:rsidRPr="00F26842">
        <w:rPr>
          <w:rFonts w:cs="Arial"/>
          <w:sz w:val="24"/>
        </w:rPr>
        <w:t>проверяются</w:t>
      </w:r>
      <w:r w:rsidRPr="00F26842">
        <w:rPr>
          <w:rFonts w:cs="Arial"/>
          <w:spacing w:val="49"/>
          <w:w w:val="150"/>
          <w:sz w:val="24"/>
        </w:rPr>
        <w:t xml:space="preserve"> </w:t>
      </w:r>
      <w:r w:rsidRPr="00F26842">
        <w:rPr>
          <w:rFonts w:cs="Arial"/>
          <w:sz w:val="24"/>
        </w:rPr>
        <w:t>в</w:t>
      </w:r>
      <w:r w:rsidRPr="00F26842">
        <w:rPr>
          <w:rFonts w:cs="Arial"/>
          <w:spacing w:val="46"/>
          <w:w w:val="150"/>
          <w:sz w:val="24"/>
        </w:rPr>
        <w:t xml:space="preserve"> </w:t>
      </w:r>
      <w:proofErr w:type="spellStart"/>
      <w:r w:rsidRPr="00F26842">
        <w:rPr>
          <w:rFonts w:cs="Arial"/>
          <w:spacing w:val="-2"/>
          <w:sz w:val="24"/>
        </w:rPr>
        <w:t>рамках</w:t>
      </w:r>
      <w:r w:rsidRPr="00F26842">
        <w:rPr>
          <w:rFonts w:cs="Arial"/>
          <w:sz w:val="24"/>
        </w:rPr>
        <w:t>процедуры</w:t>
      </w:r>
      <w:proofErr w:type="spellEnd"/>
      <w:r w:rsidRPr="00F26842">
        <w:rPr>
          <w:rFonts w:cs="Arial"/>
          <w:sz w:val="24"/>
        </w:rPr>
        <w:t xml:space="preserve"> принятия решения о предоставлении (отказе в предоставлении) муниципальной услуги) (далее - процедура оценки), включаются следующие </w:t>
      </w:r>
      <w:r w:rsidRPr="00F26842">
        <w:rPr>
          <w:rFonts w:cs="Arial"/>
          <w:spacing w:val="-2"/>
          <w:sz w:val="24"/>
        </w:rPr>
        <w:t>положения:</w:t>
      </w:r>
      <w:proofErr w:type="gramEnd"/>
    </w:p>
    <w:p w:rsidR="00636447" w:rsidRPr="00F26842" w:rsidRDefault="00636447" w:rsidP="00636447">
      <w:pPr>
        <w:pStyle w:val="a8"/>
        <w:jc w:val="both"/>
        <w:rPr>
          <w:rFonts w:cs="Arial"/>
          <w:sz w:val="24"/>
        </w:rPr>
      </w:pPr>
      <w:r w:rsidRPr="00F26842">
        <w:rPr>
          <w:rFonts w:cs="Arial"/>
          <w:sz w:val="24"/>
        </w:rPr>
        <w:t>а)</w:t>
      </w:r>
      <w:r w:rsidRPr="00F26842">
        <w:rPr>
          <w:rFonts w:cs="Arial"/>
          <w:spacing w:val="-9"/>
          <w:sz w:val="24"/>
        </w:rPr>
        <w:t xml:space="preserve"> </w:t>
      </w:r>
      <w:r w:rsidRPr="00F26842">
        <w:rPr>
          <w:rFonts w:cs="Arial"/>
          <w:sz w:val="24"/>
        </w:rPr>
        <w:t>наименование</w:t>
      </w:r>
      <w:r w:rsidRPr="00F26842">
        <w:rPr>
          <w:rFonts w:cs="Arial"/>
          <w:spacing w:val="-8"/>
          <w:sz w:val="24"/>
        </w:rPr>
        <w:t xml:space="preserve"> </w:t>
      </w:r>
      <w:r w:rsidRPr="00F26842">
        <w:rPr>
          <w:rFonts w:cs="Arial"/>
          <w:sz w:val="24"/>
        </w:rPr>
        <w:t>и</w:t>
      </w:r>
      <w:r w:rsidRPr="00F26842">
        <w:rPr>
          <w:rFonts w:cs="Arial"/>
          <w:spacing w:val="-9"/>
          <w:sz w:val="24"/>
        </w:rPr>
        <w:t xml:space="preserve"> </w:t>
      </w:r>
      <w:r w:rsidRPr="00F26842">
        <w:rPr>
          <w:rFonts w:cs="Arial"/>
          <w:sz w:val="24"/>
        </w:rPr>
        <w:t>продолжительность</w:t>
      </w:r>
      <w:r w:rsidRPr="00F26842">
        <w:rPr>
          <w:rFonts w:cs="Arial"/>
          <w:spacing w:val="-10"/>
          <w:sz w:val="24"/>
        </w:rPr>
        <w:t xml:space="preserve"> </w:t>
      </w:r>
      <w:r w:rsidRPr="00F26842">
        <w:rPr>
          <w:rFonts w:cs="Arial"/>
          <w:sz w:val="24"/>
        </w:rPr>
        <w:t>процедуры</w:t>
      </w:r>
      <w:r w:rsidRPr="00F26842">
        <w:rPr>
          <w:rFonts w:cs="Arial"/>
          <w:spacing w:val="-9"/>
          <w:sz w:val="24"/>
        </w:rPr>
        <w:t xml:space="preserve"> </w:t>
      </w:r>
      <w:r w:rsidRPr="00F26842">
        <w:rPr>
          <w:rFonts w:cs="Arial"/>
          <w:sz w:val="24"/>
        </w:rPr>
        <w:t>оценки; б) субъекты, проводящие процедуру оценки;</w:t>
      </w:r>
    </w:p>
    <w:p w:rsidR="00636447" w:rsidRPr="00F26842" w:rsidRDefault="00636447" w:rsidP="00636447">
      <w:pPr>
        <w:pStyle w:val="a8"/>
        <w:jc w:val="both"/>
        <w:rPr>
          <w:rFonts w:cs="Arial"/>
          <w:sz w:val="24"/>
        </w:rPr>
      </w:pPr>
      <w:r w:rsidRPr="00F26842">
        <w:rPr>
          <w:rFonts w:cs="Arial"/>
          <w:sz w:val="24"/>
        </w:rPr>
        <w:t>в)</w:t>
      </w:r>
      <w:r w:rsidRPr="00F26842">
        <w:rPr>
          <w:rFonts w:cs="Arial"/>
          <w:spacing w:val="-8"/>
          <w:sz w:val="24"/>
        </w:rPr>
        <w:t xml:space="preserve"> </w:t>
      </w:r>
      <w:r w:rsidRPr="00F26842">
        <w:rPr>
          <w:rFonts w:cs="Arial"/>
          <w:sz w:val="24"/>
        </w:rPr>
        <w:t>объект</w:t>
      </w:r>
      <w:r w:rsidRPr="00F26842">
        <w:rPr>
          <w:rFonts w:cs="Arial"/>
          <w:spacing w:val="-7"/>
          <w:sz w:val="24"/>
        </w:rPr>
        <w:t xml:space="preserve"> </w:t>
      </w:r>
      <w:r w:rsidRPr="00F26842">
        <w:rPr>
          <w:rFonts w:cs="Arial"/>
          <w:sz w:val="24"/>
        </w:rPr>
        <w:t>(объекты)</w:t>
      </w:r>
      <w:r w:rsidRPr="00F26842">
        <w:rPr>
          <w:rFonts w:cs="Arial"/>
          <w:spacing w:val="-7"/>
          <w:sz w:val="24"/>
        </w:rPr>
        <w:t xml:space="preserve"> </w:t>
      </w:r>
      <w:r w:rsidRPr="00F26842">
        <w:rPr>
          <w:rFonts w:cs="Arial"/>
          <w:sz w:val="24"/>
        </w:rPr>
        <w:t>процедуры</w:t>
      </w:r>
      <w:r w:rsidRPr="00F26842">
        <w:rPr>
          <w:rFonts w:cs="Arial"/>
          <w:spacing w:val="-6"/>
          <w:sz w:val="24"/>
        </w:rPr>
        <w:t xml:space="preserve"> </w:t>
      </w:r>
      <w:r w:rsidRPr="00F26842">
        <w:rPr>
          <w:rFonts w:cs="Arial"/>
          <w:spacing w:val="-2"/>
          <w:sz w:val="24"/>
        </w:rPr>
        <w:t>оценки;</w:t>
      </w:r>
    </w:p>
    <w:p w:rsidR="00636447" w:rsidRPr="00F26842" w:rsidRDefault="00636447" w:rsidP="00636447">
      <w:pPr>
        <w:pStyle w:val="a8"/>
        <w:jc w:val="both"/>
        <w:rPr>
          <w:rFonts w:cs="Arial"/>
          <w:sz w:val="24"/>
        </w:rPr>
      </w:pPr>
      <w:r w:rsidRPr="00F26842">
        <w:rPr>
          <w:rFonts w:cs="Arial"/>
          <w:sz w:val="24"/>
        </w:rPr>
        <w:t>г)</w:t>
      </w:r>
      <w:r w:rsidRPr="00F26842">
        <w:rPr>
          <w:rFonts w:cs="Arial"/>
          <w:spacing w:val="-9"/>
          <w:sz w:val="24"/>
        </w:rPr>
        <w:t xml:space="preserve"> </w:t>
      </w:r>
      <w:r w:rsidRPr="00F26842">
        <w:rPr>
          <w:rFonts w:cs="Arial"/>
          <w:sz w:val="24"/>
        </w:rPr>
        <w:t>место</w:t>
      </w:r>
      <w:r w:rsidRPr="00F26842">
        <w:rPr>
          <w:rFonts w:cs="Arial"/>
          <w:spacing w:val="-7"/>
          <w:sz w:val="24"/>
        </w:rPr>
        <w:t xml:space="preserve"> </w:t>
      </w:r>
      <w:r w:rsidRPr="00F26842">
        <w:rPr>
          <w:rFonts w:cs="Arial"/>
          <w:sz w:val="24"/>
        </w:rPr>
        <w:t>проведения</w:t>
      </w:r>
      <w:r w:rsidRPr="00F26842">
        <w:rPr>
          <w:rFonts w:cs="Arial"/>
          <w:spacing w:val="-6"/>
          <w:sz w:val="24"/>
        </w:rPr>
        <w:t xml:space="preserve"> </w:t>
      </w:r>
      <w:r w:rsidRPr="00F26842">
        <w:rPr>
          <w:rFonts w:cs="Arial"/>
          <w:sz w:val="24"/>
        </w:rPr>
        <w:t>процедуры</w:t>
      </w:r>
      <w:r w:rsidRPr="00F26842">
        <w:rPr>
          <w:rFonts w:cs="Arial"/>
          <w:spacing w:val="-7"/>
          <w:sz w:val="24"/>
        </w:rPr>
        <w:t xml:space="preserve"> </w:t>
      </w:r>
      <w:r w:rsidRPr="00F26842">
        <w:rPr>
          <w:rFonts w:cs="Arial"/>
          <w:sz w:val="24"/>
        </w:rPr>
        <w:t>оценки</w:t>
      </w:r>
      <w:r w:rsidRPr="00F26842">
        <w:rPr>
          <w:rFonts w:cs="Arial"/>
          <w:spacing w:val="-7"/>
          <w:sz w:val="24"/>
        </w:rPr>
        <w:t xml:space="preserve"> </w:t>
      </w:r>
      <w:r w:rsidRPr="00F26842">
        <w:rPr>
          <w:rFonts w:cs="Arial"/>
          <w:sz w:val="24"/>
        </w:rPr>
        <w:t>(при</w:t>
      </w:r>
      <w:r w:rsidRPr="00F26842">
        <w:rPr>
          <w:rFonts w:cs="Arial"/>
          <w:spacing w:val="-7"/>
          <w:sz w:val="24"/>
        </w:rPr>
        <w:t xml:space="preserve"> </w:t>
      </w:r>
      <w:r w:rsidRPr="00F26842">
        <w:rPr>
          <w:rFonts w:cs="Arial"/>
          <w:spacing w:val="-2"/>
          <w:sz w:val="24"/>
        </w:rPr>
        <w:t>наличии);</w:t>
      </w:r>
    </w:p>
    <w:p w:rsidR="00636447" w:rsidRPr="00F26842" w:rsidRDefault="00636447" w:rsidP="00636447">
      <w:pPr>
        <w:pStyle w:val="a8"/>
        <w:jc w:val="both"/>
        <w:rPr>
          <w:rFonts w:cs="Arial"/>
          <w:sz w:val="24"/>
        </w:rPr>
      </w:pPr>
      <w:r w:rsidRPr="00F26842">
        <w:rPr>
          <w:rFonts w:cs="Arial"/>
          <w:sz w:val="24"/>
        </w:rPr>
        <w:t>д) наименование документа, являющегося результатом процедуры оценки (при наличии).</w:t>
      </w:r>
    </w:p>
    <w:p w:rsidR="00636447" w:rsidRPr="00F26842" w:rsidRDefault="00636447" w:rsidP="00636447">
      <w:pPr>
        <w:pStyle w:val="a8"/>
        <w:jc w:val="both"/>
        <w:rPr>
          <w:rFonts w:cs="Arial"/>
          <w:sz w:val="24"/>
        </w:rPr>
      </w:pPr>
      <w:r w:rsidRPr="00F26842">
        <w:rPr>
          <w:rFonts w:cs="Arial"/>
          <w:sz w:val="24"/>
        </w:rPr>
        <w:t xml:space="preserve">31(2). </w:t>
      </w:r>
      <w:proofErr w:type="gramStart"/>
      <w:r w:rsidRPr="00F26842">
        <w:rPr>
          <w:rFonts w:cs="Arial"/>
          <w:sz w:val="24"/>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7 следующие положения:</w:t>
      </w:r>
      <w:proofErr w:type="gramEnd"/>
    </w:p>
    <w:p w:rsidR="00636447" w:rsidRPr="00F26842" w:rsidRDefault="00636447" w:rsidP="00636447">
      <w:pPr>
        <w:pStyle w:val="a8"/>
        <w:jc w:val="both"/>
        <w:rPr>
          <w:rFonts w:cs="Arial"/>
          <w:sz w:val="24"/>
        </w:rPr>
      </w:pPr>
      <w:r w:rsidRPr="00F26842">
        <w:rPr>
          <w:rFonts w:cs="Arial"/>
          <w:sz w:val="24"/>
        </w:rPr>
        <w:t>а)</w:t>
      </w:r>
      <w:r w:rsidRPr="00F26842">
        <w:rPr>
          <w:rFonts w:cs="Arial"/>
          <w:spacing w:val="-12"/>
          <w:sz w:val="24"/>
        </w:rPr>
        <w:t xml:space="preserve"> </w:t>
      </w:r>
      <w:r w:rsidRPr="00F26842">
        <w:rPr>
          <w:rFonts w:cs="Arial"/>
          <w:sz w:val="24"/>
        </w:rPr>
        <w:t>способ</w:t>
      </w:r>
      <w:r w:rsidRPr="00F26842">
        <w:rPr>
          <w:rFonts w:cs="Arial"/>
          <w:spacing w:val="-8"/>
          <w:sz w:val="24"/>
        </w:rPr>
        <w:t xml:space="preserve"> </w:t>
      </w:r>
      <w:r w:rsidRPr="00F26842">
        <w:rPr>
          <w:rFonts w:cs="Arial"/>
          <w:sz w:val="24"/>
        </w:rPr>
        <w:t>распределения</w:t>
      </w:r>
      <w:r w:rsidRPr="00F26842">
        <w:rPr>
          <w:rFonts w:cs="Arial"/>
          <w:spacing w:val="-10"/>
          <w:sz w:val="24"/>
        </w:rPr>
        <w:t xml:space="preserve"> </w:t>
      </w:r>
      <w:r w:rsidRPr="00F26842">
        <w:rPr>
          <w:rFonts w:cs="Arial"/>
          <w:sz w:val="24"/>
        </w:rPr>
        <w:t>ограниченного</w:t>
      </w:r>
      <w:r w:rsidRPr="00F26842">
        <w:rPr>
          <w:rFonts w:cs="Arial"/>
          <w:spacing w:val="-9"/>
          <w:sz w:val="24"/>
        </w:rPr>
        <w:t xml:space="preserve"> </w:t>
      </w:r>
      <w:r w:rsidRPr="00F26842">
        <w:rPr>
          <w:rFonts w:cs="Arial"/>
          <w:spacing w:val="-2"/>
          <w:sz w:val="24"/>
        </w:rPr>
        <w:t>ресурса;</w:t>
      </w:r>
    </w:p>
    <w:p w:rsidR="00636447" w:rsidRDefault="00636447" w:rsidP="00636447">
      <w:pPr>
        <w:pStyle w:val="a8"/>
        <w:jc w:val="both"/>
        <w:rPr>
          <w:rFonts w:cs="Arial"/>
          <w:sz w:val="24"/>
        </w:rPr>
      </w:pPr>
      <w:r w:rsidRPr="00F26842">
        <w:rPr>
          <w:rFonts w:cs="Arial"/>
          <w:sz w:val="24"/>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roofErr w:type="gramStart"/>
      <w:r w:rsidRPr="00F26842">
        <w:rPr>
          <w:rFonts w:cs="Arial"/>
          <w:sz w:val="24"/>
        </w:rPr>
        <w:t>.».</w:t>
      </w:r>
      <w:proofErr w:type="gramEnd"/>
    </w:p>
    <w:p w:rsidR="00636447" w:rsidRPr="00F26842" w:rsidRDefault="00636447" w:rsidP="00636447">
      <w:pPr>
        <w:pStyle w:val="a8"/>
        <w:jc w:val="both"/>
        <w:rPr>
          <w:rFonts w:cs="Arial"/>
          <w:sz w:val="24"/>
        </w:rPr>
      </w:pPr>
    </w:p>
    <w:p w:rsidR="00636447" w:rsidRPr="00F26842" w:rsidRDefault="00636447" w:rsidP="00636447">
      <w:pPr>
        <w:pStyle w:val="a8"/>
        <w:jc w:val="both"/>
        <w:rPr>
          <w:rFonts w:cs="Arial"/>
          <w:sz w:val="24"/>
        </w:rPr>
      </w:pPr>
      <w:r>
        <w:rPr>
          <w:rFonts w:cs="Arial"/>
          <w:sz w:val="24"/>
        </w:rPr>
        <w:t xml:space="preserve">2. </w:t>
      </w:r>
      <w:r w:rsidRPr="00F26842">
        <w:rPr>
          <w:rFonts w:cs="Arial"/>
          <w:sz w:val="24"/>
        </w:rPr>
        <w:t xml:space="preserve">Должностным лицам, ответственным за разработку административных регламентов предоставления муниципальных услуг, привести административные регламенты в соответствие с настоящим </w:t>
      </w:r>
      <w:r w:rsidRPr="00F26842">
        <w:rPr>
          <w:rFonts w:cs="Arial"/>
          <w:spacing w:val="-2"/>
          <w:sz w:val="24"/>
        </w:rPr>
        <w:t>постановлением.</w:t>
      </w:r>
    </w:p>
    <w:p w:rsidR="00636447" w:rsidRDefault="00636447" w:rsidP="00636447">
      <w:pPr>
        <w:pStyle w:val="a8"/>
        <w:jc w:val="both"/>
        <w:rPr>
          <w:rFonts w:cs="Arial"/>
          <w:sz w:val="24"/>
        </w:rPr>
      </w:pPr>
    </w:p>
    <w:p w:rsidR="00636447" w:rsidRPr="00F26842" w:rsidRDefault="00636447" w:rsidP="00636447">
      <w:pPr>
        <w:pStyle w:val="a8"/>
        <w:jc w:val="both"/>
        <w:rPr>
          <w:rFonts w:cs="Arial"/>
          <w:sz w:val="24"/>
        </w:rPr>
      </w:pPr>
      <w:r>
        <w:rPr>
          <w:rFonts w:cs="Arial"/>
          <w:sz w:val="24"/>
        </w:rPr>
        <w:t xml:space="preserve">3.  </w:t>
      </w:r>
      <w:proofErr w:type="gramStart"/>
      <w:r w:rsidRPr="00F26842">
        <w:rPr>
          <w:rFonts w:cs="Arial"/>
          <w:sz w:val="24"/>
        </w:rPr>
        <w:t>Контроль за</w:t>
      </w:r>
      <w:proofErr w:type="gramEnd"/>
      <w:r w:rsidRPr="00F26842">
        <w:rPr>
          <w:rFonts w:cs="Arial"/>
          <w:sz w:val="24"/>
        </w:rPr>
        <w:t xml:space="preserve"> исполнением настоящего постановления оставляю за </w:t>
      </w:r>
      <w:r w:rsidRPr="00F26842">
        <w:rPr>
          <w:rFonts w:cs="Arial"/>
          <w:spacing w:val="-2"/>
          <w:sz w:val="24"/>
        </w:rPr>
        <w:t>собой.</w:t>
      </w:r>
    </w:p>
    <w:p w:rsidR="00636447" w:rsidRDefault="00636447" w:rsidP="00636447">
      <w:pPr>
        <w:pStyle w:val="a8"/>
        <w:jc w:val="both"/>
        <w:rPr>
          <w:rFonts w:cs="Arial"/>
          <w:sz w:val="24"/>
        </w:rPr>
      </w:pPr>
    </w:p>
    <w:p w:rsidR="00636447" w:rsidRPr="00F26842" w:rsidRDefault="00636447" w:rsidP="00636447">
      <w:pPr>
        <w:pStyle w:val="a8"/>
        <w:jc w:val="both"/>
        <w:rPr>
          <w:rFonts w:cs="Arial"/>
          <w:sz w:val="24"/>
        </w:rPr>
      </w:pPr>
      <w:r>
        <w:rPr>
          <w:rFonts w:cs="Arial"/>
          <w:sz w:val="24"/>
        </w:rPr>
        <w:t xml:space="preserve">4. </w:t>
      </w:r>
      <w:r w:rsidRPr="00F26842">
        <w:rPr>
          <w:rFonts w:cs="Arial"/>
          <w:sz w:val="24"/>
        </w:rPr>
        <w:t>Настоящее постановление вступает в силу со дня подписания и подлежит размещению на официальном</w:t>
      </w:r>
      <w:r w:rsidRPr="00F26842">
        <w:rPr>
          <w:rFonts w:cs="Arial"/>
          <w:spacing w:val="34"/>
          <w:sz w:val="24"/>
        </w:rPr>
        <w:t xml:space="preserve"> </w:t>
      </w:r>
      <w:r w:rsidRPr="00F26842">
        <w:rPr>
          <w:rFonts w:cs="Arial"/>
          <w:sz w:val="24"/>
        </w:rPr>
        <w:t>сайте муниципального</w:t>
      </w:r>
      <w:r w:rsidRPr="00F26842">
        <w:rPr>
          <w:rFonts w:cs="Arial"/>
          <w:spacing w:val="33"/>
          <w:sz w:val="24"/>
        </w:rPr>
        <w:t xml:space="preserve"> </w:t>
      </w:r>
      <w:r w:rsidRPr="00F26842">
        <w:rPr>
          <w:rFonts w:cs="Arial"/>
          <w:sz w:val="24"/>
        </w:rPr>
        <w:t>образования</w:t>
      </w:r>
      <w:r>
        <w:rPr>
          <w:rFonts w:cs="Arial"/>
          <w:sz w:val="24"/>
        </w:rPr>
        <w:t xml:space="preserve"> </w:t>
      </w:r>
      <w:r w:rsidRPr="00F26842">
        <w:rPr>
          <w:rFonts w:cs="Arial"/>
          <w:spacing w:val="-2"/>
          <w:sz w:val="24"/>
        </w:rPr>
        <w:t>«</w:t>
      </w:r>
      <w:proofErr w:type="spellStart"/>
      <w:r>
        <w:rPr>
          <w:rFonts w:cs="Arial"/>
          <w:spacing w:val="-2"/>
          <w:sz w:val="24"/>
        </w:rPr>
        <w:t>Гостомлянский</w:t>
      </w:r>
      <w:proofErr w:type="spellEnd"/>
      <w:r w:rsidRPr="00F26842">
        <w:rPr>
          <w:rFonts w:cs="Arial"/>
          <w:sz w:val="24"/>
        </w:rPr>
        <w:tab/>
      </w:r>
      <w:r w:rsidRPr="00F26842">
        <w:rPr>
          <w:rFonts w:cs="Arial"/>
          <w:spacing w:val="-2"/>
          <w:sz w:val="24"/>
        </w:rPr>
        <w:t>сельсовет»</w:t>
      </w:r>
      <w:r w:rsidRPr="00F26842">
        <w:rPr>
          <w:rFonts w:cs="Arial"/>
          <w:sz w:val="24"/>
        </w:rPr>
        <w:tab/>
      </w:r>
      <w:proofErr w:type="spellStart"/>
      <w:r w:rsidRPr="00F26842">
        <w:rPr>
          <w:rFonts w:cs="Arial"/>
          <w:spacing w:val="-2"/>
          <w:sz w:val="24"/>
        </w:rPr>
        <w:t>Медвенского</w:t>
      </w:r>
      <w:proofErr w:type="spellEnd"/>
      <w:r w:rsidRPr="00F26842">
        <w:rPr>
          <w:rFonts w:cs="Arial"/>
          <w:sz w:val="24"/>
        </w:rPr>
        <w:tab/>
      </w:r>
      <w:r w:rsidRPr="00F26842">
        <w:rPr>
          <w:rFonts w:cs="Arial"/>
          <w:spacing w:val="-2"/>
          <w:sz w:val="24"/>
        </w:rPr>
        <w:t>района</w:t>
      </w:r>
      <w:r w:rsidRPr="00F26842">
        <w:rPr>
          <w:rFonts w:cs="Arial"/>
          <w:sz w:val="24"/>
        </w:rPr>
        <w:tab/>
      </w:r>
      <w:r w:rsidRPr="00F26842">
        <w:rPr>
          <w:rFonts w:cs="Arial"/>
          <w:spacing w:val="-2"/>
          <w:sz w:val="24"/>
        </w:rPr>
        <w:t>Курской</w:t>
      </w:r>
      <w:r>
        <w:rPr>
          <w:rFonts w:cs="Arial"/>
          <w:spacing w:val="-2"/>
          <w:sz w:val="24"/>
        </w:rPr>
        <w:t xml:space="preserve"> </w:t>
      </w:r>
      <w:r w:rsidRPr="00F26842">
        <w:rPr>
          <w:rFonts w:cs="Arial"/>
          <w:spacing w:val="-2"/>
          <w:sz w:val="24"/>
        </w:rPr>
        <w:t>области</w:t>
      </w:r>
      <w:r>
        <w:rPr>
          <w:rFonts w:cs="Arial"/>
          <w:sz w:val="24"/>
        </w:rPr>
        <w:t xml:space="preserve"> </w:t>
      </w:r>
      <w:r w:rsidRPr="00F26842">
        <w:rPr>
          <w:rFonts w:cs="Arial"/>
          <w:spacing w:val="-10"/>
          <w:sz w:val="24"/>
        </w:rPr>
        <w:t>в</w:t>
      </w:r>
      <w:r>
        <w:rPr>
          <w:rFonts w:cs="Arial"/>
          <w:spacing w:val="-10"/>
          <w:sz w:val="24"/>
        </w:rPr>
        <w:t xml:space="preserve"> </w:t>
      </w:r>
      <w:r w:rsidRPr="00F26842">
        <w:rPr>
          <w:rFonts w:cs="Arial"/>
          <w:spacing w:val="-4"/>
          <w:sz w:val="24"/>
        </w:rPr>
        <w:t>сети</w:t>
      </w:r>
      <w:r>
        <w:rPr>
          <w:rFonts w:cs="Arial"/>
          <w:spacing w:val="-4"/>
          <w:sz w:val="24"/>
        </w:rPr>
        <w:t xml:space="preserve"> </w:t>
      </w:r>
      <w:r w:rsidRPr="00F26842">
        <w:rPr>
          <w:rFonts w:cs="Arial"/>
          <w:spacing w:val="-2"/>
          <w:sz w:val="24"/>
        </w:rPr>
        <w:t>«Интернет».</w:t>
      </w:r>
    </w:p>
    <w:p w:rsidR="00636447" w:rsidRDefault="00636447" w:rsidP="00636447">
      <w:pPr>
        <w:pStyle w:val="a6"/>
      </w:pPr>
    </w:p>
    <w:p w:rsidR="00636447" w:rsidRDefault="00636447" w:rsidP="00636447">
      <w:pPr>
        <w:pStyle w:val="a6"/>
      </w:pPr>
    </w:p>
    <w:p w:rsidR="00636447" w:rsidRPr="00D06577" w:rsidRDefault="00636447" w:rsidP="00636447">
      <w:pPr>
        <w:rPr>
          <w:sz w:val="26"/>
          <w:szCs w:val="26"/>
        </w:rPr>
      </w:pPr>
      <w:r>
        <w:rPr>
          <w:sz w:val="26"/>
          <w:szCs w:val="26"/>
        </w:rPr>
        <w:t xml:space="preserve">Ио </w:t>
      </w:r>
      <w:r w:rsidRPr="00D06577">
        <w:rPr>
          <w:sz w:val="26"/>
          <w:szCs w:val="26"/>
        </w:rPr>
        <w:t>Глав</w:t>
      </w:r>
      <w:r>
        <w:rPr>
          <w:sz w:val="26"/>
          <w:szCs w:val="26"/>
        </w:rPr>
        <w:t>ы</w:t>
      </w:r>
      <w:r w:rsidRPr="00D06577">
        <w:rPr>
          <w:sz w:val="26"/>
          <w:szCs w:val="26"/>
        </w:rPr>
        <w:t xml:space="preserve"> </w:t>
      </w:r>
      <w:proofErr w:type="spellStart"/>
      <w:r>
        <w:rPr>
          <w:sz w:val="26"/>
          <w:szCs w:val="26"/>
        </w:rPr>
        <w:t>Гостомлянского</w:t>
      </w:r>
      <w:proofErr w:type="spellEnd"/>
      <w:r w:rsidRPr="00D06577">
        <w:rPr>
          <w:sz w:val="26"/>
          <w:szCs w:val="26"/>
        </w:rPr>
        <w:t xml:space="preserve"> сельсовета</w:t>
      </w:r>
    </w:p>
    <w:p w:rsidR="00636447" w:rsidRDefault="00636447" w:rsidP="00636447">
      <w:pPr>
        <w:rPr>
          <w:sz w:val="26"/>
          <w:szCs w:val="26"/>
        </w:rPr>
      </w:pPr>
      <w:proofErr w:type="spellStart"/>
      <w:r w:rsidRPr="00D06577">
        <w:rPr>
          <w:sz w:val="26"/>
          <w:szCs w:val="26"/>
        </w:rPr>
        <w:t>Медвенского</w:t>
      </w:r>
      <w:proofErr w:type="spellEnd"/>
      <w:r w:rsidRPr="00D06577">
        <w:rPr>
          <w:sz w:val="26"/>
          <w:szCs w:val="26"/>
        </w:rPr>
        <w:t xml:space="preserve"> района                                                       </w:t>
      </w:r>
      <w:r>
        <w:rPr>
          <w:sz w:val="26"/>
          <w:szCs w:val="26"/>
        </w:rPr>
        <w:t xml:space="preserve"> </w:t>
      </w:r>
      <w:r w:rsidRPr="00D06577">
        <w:rPr>
          <w:sz w:val="26"/>
          <w:szCs w:val="26"/>
        </w:rPr>
        <w:t xml:space="preserve"> </w:t>
      </w:r>
      <w:proofErr w:type="spellStart"/>
      <w:r>
        <w:rPr>
          <w:sz w:val="26"/>
          <w:szCs w:val="26"/>
        </w:rPr>
        <w:t>М.Ю.Гридина</w:t>
      </w:r>
      <w:proofErr w:type="spellEnd"/>
    </w:p>
    <w:p w:rsidR="00636447" w:rsidRDefault="00636447" w:rsidP="00636447">
      <w:pPr>
        <w:pStyle w:val="a8"/>
        <w:jc w:val="both"/>
        <w:rPr>
          <w:rFonts w:ascii="Bookman Old Style" w:hAnsi="Bookman Old Style"/>
          <w:b/>
          <w:color w:val="FF0000"/>
          <w:sz w:val="24"/>
        </w:rPr>
      </w:pPr>
    </w:p>
    <w:p w:rsidR="00636447" w:rsidRDefault="00636447" w:rsidP="00636447">
      <w:pPr>
        <w:pStyle w:val="a8"/>
        <w:jc w:val="both"/>
        <w:rPr>
          <w:rFonts w:ascii="Bookman Old Style" w:hAnsi="Bookman Old Style"/>
          <w:b/>
          <w:color w:val="FF0000"/>
          <w:sz w:val="24"/>
        </w:rPr>
      </w:pPr>
    </w:p>
    <w:p w:rsidR="003A7F52" w:rsidRDefault="00636447">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565E4"/>
    <w:multiLevelType w:val="hybridMultilevel"/>
    <w:tmpl w:val="4CB67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FB"/>
    <w:rsid w:val="0030799A"/>
    <w:rsid w:val="00636447"/>
    <w:rsid w:val="00650DFB"/>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447"/>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636447"/>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636447"/>
    <w:rPr>
      <w:rFonts w:ascii="Times New Roman" w:eastAsia="Times New Roman" w:hAnsi="Times New Roman" w:cs="Times New Roman"/>
      <w:sz w:val="24"/>
      <w:szCs w:val="24"/>
      <w:lang w:eastAsia="ru-RU"/>
    </w:rPr>
  </w:style>
  <w:style w:type="character" w:styleId="a5">
    <w:name w:val="Strong"/>
    <w:link w:val="1"/>
    <w:uiPriority w:val="22"/>
    <w:qFormat/>
    <w:rsid w:val="00636447"/>
    <w:rPr>
      <w:b/>
      <w:bCs/>
    </w:rPr>
  </w:style>
  <w:style w:type="paragraph" w:customStyle="1" w:styleId="1">
    <w:name w:val="Строгий1"/>
    <w:basedOn w:val="a"/>
    <w:link w:val="a5"/>
    <w:uiPriority w:val="22"/>
    <w:rsid w:val="00636447"/>
    <w:pPr>
      <w:widowControl/>
      <w:suppressAutoHyphens w:val="0"/>
    </w:pPr>
    <w:rPr>
      <w:rFonts w:asciiTheme="minorHAnsi" w:eastAsiaTheme="minorHAnsi" w:hAnsiTheme="minorHAnsi" w:cstheme="minorBidi"/>
      <w:b/>
      <w:bCs/>
      <w:kern w:val="0"/>
      <w:sz w:val="22"/>
      <w:szCs w:val="22"/>
      <w:lang w:eastAsia="en-US" w:bidi="ar-SA"/>
    </w:rPr>
  </w:style>
  <w:style w:type="paragraph" w:styleId="a6">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7"/>
    <w:unhideWhenUsed/>
    <w:qFormat/>
    <w:rsid w:val="00636447"/>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7">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6"/>
    <w:rsid w:val="00636447"/>
    <w:rPr>
      <w:rFonts w:ascii="Times New Roman" w:eastAsia="Times New Roman" w:hAnsi="Times New Roman" w:cs="Times New Roman"/>
      <w:sz w:val="24"/>
      <w:szCs w:val="24"/>
      <w:lang w:eastAsia="ru-RU"/>
    </w:rPr>
  </w:style>
  <w:style w:type="paragraph" w:styleId="a8">
    <w:name w:val="No Spacing"/>
    <w:link w:val="a9"/>
    <w:uiPriority w:val="1"/>
    <w:qFormat/>
    <w:rsid w:val="00636447"/>
    <w:pPr>
      <w:widowControl w:val="0"/>
      <w:suppressAutoHyphens/>
      <w:spacing w:after="0" w:line="240" w:lineRule="auto"/>
    </w:pPr>
    <w:rPr>
      <w:rFonts w:ascii="Arial" w:eastAsia="SimSun" w:hAnsi="Arial" w:cs="Mangal"/>
      <w:kern w:val="1"/>
      <w:sz w:val="20"/>
      <w:szCs w:val="24"/>
      <w:lang w:eastAsia="hi-IN" w:bidi="hi-IN"/>
    </w:rPr>
  </w:style>
  <w:style w:type="character" w:customStyle="1" w:styleId="a9">
    <w:name w:val="Без интервала Знак"/>
    <w:link w:val="a8"/>
    <w:uiPriority w:val="1"/>
    <w:locked/>
    <w:rsid w:val="00636447"/>
    <w:rPr>
      <w:rFonts w:ascii="Arial" w:eastAsia="SimSun"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447"/>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636447"/>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636447"/>
    <w:rPr>
      <w:rFonts w:ascii="Times New Roman" w:eastAsia="Times New Roman" w:hAnsi="Times New Roman" w:cs="Times New Roman"/>
      <w:sz w:val="24"/>
      <w:szCs w:val="24"/>
      <w:lang w:eastAsia="ru-RU"/>
    </w:rPr>
  </w:style>
  <w:style w:type="character" w:styleId="a5">
    <w:name w:val="Strong"/>
    <w:link w:val="1"/>
    <w:uiPriority w:val="22"/>
    <w:qFormat/>
    <w:rsid w:val="00636447"/>
    <w:rPr>
      <w:b/>
      <w:bCs/>
    </w:rPr>
  </w:style>
  <w:style w:type="paragraph" w:customStyle="1" w:styleId="1">
    <w:name w:val="Строгий1"/>
    <w:basedOn w:val="a"/>
    <w:link w:val="a5"/>
    <w:uiPriority w:val="22"/>
    <w:rsid w:val="00636447"/>
    <w:pPr>
      <w:widowControl/>
      <w:suppressAutoHyphens w:val="0"/>
    </w:pPr>
    <w:rPr>
      <w:rFonts w:asciiTheme="minorHAnsi" w:eastAsiaTheme="minorHAnsi" w:hAnsiTheme="minorHAnsi" w:cstheme="minorBidi"/>
      <w:b/>
      <w:bCs/>
      <w:kern w:val="0"/>
      <w:sz w:val="22"/>
      <w:szCs w:val="22"/>
      <w:lang w:eastAsia="en-US" w:bidi="ar-SA"/>
    </w:rPr>
  </w:style>
  <w:style w:type="paragraph" w:styleId="a6">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7"/>
    <w:unhideWhenUsed/>
    <w:qFormat/>
    <w:rsid w:val="00636447"/>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7">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6"/>
    <w:rsid w:val="00636447"/>
    <w:rPr>
      <w:rFonts w:ascii="Times New Roman" w:eastAsia="Times New Roman" w:hAnsi="Times New Roman" w:cs="Times New Roman"/>
      <w:sz w:val="24"/>
      <w:szCs w:val="24"/>
      <w:lang w:eastAsia="ru-RU"/>
    </w:rPr>
  </w:style>
  <w:style w:type="paragraph" w:styleId="a8">
    <w:name w:val="No Spacing"/>
    <w:link w:val="a9"/>
    <w:uiPriority w:val="1"/>
    <w:qFormat/>
    <w:rsid w:val="00636447"/>
    <w:pPr>
      <w:widowControl w:val="0"/>
      <w:suppressAutoHyphens/>
      <w:spacing w:after="0" w:line="240" w:lineRule="auto"/>
    </w:pPr>
    <w:rPr>
      <w:rFonts w:ascii="Arial" w:eastAsia="SimSun" w:hAnsi="Arial" w:cs="Mangal"/>
      <w:kern w:val="1"/>
      <w:sz w:val="20"/>
      <w:szCs w:val="24"/>
      <w:lang w:eastAsia="hi-IN" w:bidi="hi-IN"/>
    </w:rPr>
  </w:style>
  <w:style w:type="character" w:customStyle="1" w:styleId="a9">
    <w:name w:val="Без интервала Знак"/>
    <w:link w:val="a8"/>
    <w:uiPriority w:val="1"/>
    <w:locked/>
    <w:rsid w:val="00636447"/>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8039</Characters>
  <Application>Microsoft Office Word</Application>
  <DocSecurity>0</DocSecurity>
  <Lines>66</Lines>
  <Paragraphs>18</Paragraphs>
  <ScaleCrop>false</ScaleCrop>
  <Company>HP</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2024-07-02T07:35:00Z</dcterms:created>
  <dcterms:modified xsi:type="dcterms:W3CDTF">2024-07-02T07:35:00Z</dcterms:modified>
</cp:coreProperties>
</file>