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A0" w:rsidRDefault="008574EE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:rsidR="00993DA0" w:rsidRDefault="008574EE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ГОСТОМЛЯНСКОГО СЕЛЬСОВЕТА</w:t>
      </w:r>
    </w:p>
    <w:p w:rsidR="00993DA0" w:rsidRDefault="008574EE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993DA0" w:rsidRDefault="008574EE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993DA0" w:rsidRDefault="00993DA0">
      <w:pPr>
        <w:jc w:val="center"/>
        <w:rPr>
          <w:sz w:val="32"/>
        </w:rPr>
      </w:pPr>
    </w:p>
    <w:p w:rsidR="00993DA0" w:rsidRDefault="00C541B7" w:rsidP="00C541B7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ПРОЕКТ                           </w:t>
      </w:r>
      <w:bookmarkStart w:id="0" w:name="_GoBack"/>
      <w:bookmarkEnd w:id="0"/>
      <w:r w:rsidR="008574EE">
        <w:rPr>
          <w:rFonts w:ascii="Arial" w:hAnsi="Arial"/>
          <w:b/>
          <w:sz w:val="32"/>
        </w:rPr>
        <w:t>РЕШЕНИЕ</w:t>
      </w:r>
    </w:p>
    <w:p w:rsidR="00993DA0" w:rsidRDefault="00993DA0">
      <w:pPr>
        <w:jc w:val="center"/>
        <w:rPr>
          <w:rFonts w:ascii="Arial" w:hAnsi="Arial"/>
          <w:b/>
          <w:sz w:val="32"/>
        </w:rPr>
      </w:pPr>
    </w:p>
    <w:p w:rsidR="00993DA0" w:rsidRDefault="008574EE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от  2024 года № </w:t>
      </w:r>
    </w:p>
    <w:p w:rsidR="00993DA0" w:rsidRDefault="00993DA0"/>
    <w:p w:rsidR="00993DA0" w:rsidRDefault="008574EE">
      <w:pPr>
        <w:jc w:val="center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>«О внесении изменений в решение Собрания  депутатов</w:t>
      </w:r>
    </w:p>
    <w:p w:rsidR="00C541B7" w:rsidRDefault="008574EE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Гостомлянского сельсовета «О бюджете муниципального образования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b/>
          <w:sz w:val="32"/>
        </w:rPr>
        <w:t>«Гостомлянский</w:t>
      </w:r>
      <w:r>
        <w:rPr>
          <w:rFonts w:ascii="Arial" w:hAnsi="Arial"/>
          <w:b/>
          <w:sz w:val="32"/>
        </w:rPr>
        <w:t xml:space="preserve"> сельсовет на 2024 год и плановый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b/>
          <w:sz w:val="32"/>
        </w:rPr>
        <w:t xml:space="preserve">период на 2025 и 2026 годы»  от 22.12.2023 года </w:t>
      </w:r>
    </w:p>
    <w:p w:rsidR="00993DA0" w:rsidRDefault="008574EE">
      <w:pPr>
        <w:jc w:val="center"/>
        <w:rPr>
          <w:rFonts w:ascii="Arial" w:hAnsi="Arial"/>
          <w:sz w:val="32"/>
        </w:rPr>
      </w:pPr>
      <w:r>
        <w:rPr>
          <w:rFonts w:ascii="Arial" w:hAnsi="Arial"/>
          <w:b/>
          <w:sz w:val="32"/>
        </w:rPr>
        <w:t>№ 136/455</w:t>
      </w:r>
      <w:r w:rsidR="00C541B7">
        <w:rPr>
          <w:rFonts w:ascii="Arial" w:hAnsi="Arial"/>
          <w:b/>
          <w:sz w:val="32"/>
        </w:rPr>
        <w:t>»</w:t>
      </w:r>
    </w:p>
    <w:p w:rsidR="00993DA0" w:rsidRDefault="008574EE">
      <w:pPr>
        <w:jc w:val="both"/>
        <w:rPr>
          <w:rFonts w:ascii="Arial" w:hAnsi="Arial"/>
        </w:rPr>
      </w:pPr>
      <w:r>
        <w:t xml:space="preserve">             </w:t>
      </w:r>
      <w:r>
        <w:rPr>
          <w:rFonts w:ascii="Arial" w:hAnsi="Arial"/>
        </w:rPr>
        <w:t>Руководствуясь Бюджетным Кодексом Российской Федерации, Уставом муниципального образования «Гостомлянский сельсовет», решением Собрания депутатов Госто</w:t>
      </w:r>
      <w:r>
        <w:rPr>
          <w:rFonts w:ascii="Arial" w:hAnsi="Arial"/>
        </w:rPr>
        <w:t>млянского сельсовета №136/455 от 22.12.2023 года «О бюджете муниципального образования «Гостомлянский сельсовет» на 2024 год и плановый период на 2025 и 2026 годы», Собрание депутатов Гостомлянского сельсовета РЕШИЛО:</w:t>
      </w:r>
    </w:p>
    <w:p w:rsidR="00993DA0" w:rsidRDefault="008574E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Внести следующие изменения и доп</w:t>
      </w:r>
      <w:r>
        <w:rPr>
          <w:rFonts w:ascii="Arial" w:hAnsi="Arial"/>
        </w:rPr>
        <w:t>олнения в решение Собрания депутатов от 22.12.2023 года №136/455 «О бюджете муниципального образования «Гостомлянский сельсовет» на 2024 год и плановый период на 2025 и 2026 годы» :</w:t>
      </w:r>
    </w:p>
    <w:p w:rsidR="00993DA0" w:rsidRDefault="008574E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В текстовой части:</w:t>
      </w:r>
    </w:p>
    <w:p w:rsidR="00993DA0" w:rsidRDefault="008574EE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 1.1.Статью 1 изложить в следующей редакции:</w:t>
      </w:r>
    </w:p>
    <w:p w:rsidR="00993DA0" w:rsidRDefault="008574EE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«Утвердить</w:t>
      </w:r>
      <w:r>
        <w:rPr>
          <w:rFonts w:ascii="Arial" w:hAnsi="Arial"/>
        </w:rPr>
        <w:t xml:space="preserve">  основные  характеристики  бюджета  муниципального  образования «Гостомлянский сельсовет»» (далее   по  тексту  - бюджет Гостомлянского сельсовета)  на  2024 год:</w:t>
      </w:r>
    </w:p>
    <w:p w:rsidR="00993DA0" w:rsidRDefault="008574EE">
      <w:pPr>
        <w:rPr>
          <w:rFonts w:ascii="Arial" w:hAnsi="Arial"/>
        </w:rPr>
      </w:pPr>
      <w:r>
        <w:rPr>
          <w:rFonts w:ascii="Arial" w:hAnsi="Arial"/>
        </w:rPr>
        <w:t xml:space="preserve">         прогнозируемый  общий  объем  доходов  бюджета Гостомлянского сельсовета </w:t>
      </w:r>
    </w:p>
    <w:p w:rsidR="00993DA0" w:rsidRDefault="008574EE">
      <w:pPr>
        <w:rPr>
          <w:rFonts w:ascii="Arial" w:hAnsi="Arial"/>
        </w:rPr>
      </w:pPr>
      <w:r>
        <w:rPr>
          <w:rFonts w:ascii="Arial" w:hAnsi="Arial"/>
        </w:rPr>
        <w:t>на 2023 г</w:t>
      </w:r>
      <w:r>
        <w:rPr>
          <w:rFonts w:ascii="Arial" w:hAnsi="Arial"/>
        </w:rPr>
        <w:t>од в сумме 4 589 206 рублей 00 копейки.</w:t>
      </w:r>
    </w:p>
    <w:p w:rsidR="00993DA0" w:rsidRDefault="008574E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общий  объем  расходов бюджета  Гостомлянского сельсовета на 2024 год в сумме 4 809 200 рублей 79 копеек;</w:t>
      </w:r>
    </w:p>
    <w:p w:rsidR="00993DA0" w:rsidRDefault="008574E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прогнозируемый дефицит бюджета муниципального образования в сумме             219 994 рублей 7</w:t>
      </w:r>
      <w:r>
        <w:rPr>
          <w:rFonts w:ascii="Arial" w:hAnsi="Arial"/>
        </w:rPr>
        <w:t>9 копеек.;</w:t>
      </w:r>
    </w:p>
    <w:p w:rsidR="00993DA0" w:rsidRDefault="008574EE">
      <w:pPr>
        <w:numPr>
          <w:ilvl w:val="0"/>
          <w:numId w:val="1"/>
        </w:numPr>
        <w:tabs>
          <w:tab w:val="left" w:pos="9921"/>
        </w:tabs>
        <w:ind w:right="140"/>
        <w:rPr>
          <w:rFonts w:ascii="Arial" w:hAnsi="Arial"/>
        </w:rPr>
      </w:pPr>
      <w:r>
        <w:rPr>
          <w:rFonts w:ascii="Arial" w:hAnsi="Arial"/>
        </w:rPr>
        <w:t>Приложения № 4,5,6 изложить в новой редакции.</w:t>
      </w:r>
    </w:p>
    <w:p w:rsidR="00993DA0" w:rsidRDefault="00993DA0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993DA0" w:rsidRDefault="00993DA0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993DA0" w:rsidRDefault="00993DA0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993DA0" w:rsidRDefault="00993DA0">
      <w:pPr>
        <w:tabs>
          <w:tab w:val="left" w:pos="9921"/>
        </w:tabs>
        <w:ind w:left="720" w:right="140" w:hanging="360"/>
        <w:rPr>
          <w:rFonts w:ascii="Arial" w:hAnsi="Arial"/>
        </w:rPr>
      </w:pPr>
    </w:p>
    <w:p w:rsidR="00993DA0" w:rsidRDefault="008574E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Председатель Собрания депутатов  </w:t>
      </w:r>
    </w:p>
    <w:p w:rsidR="00993DA0" w:rsidRDefault="008574E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Гостомлянского сельсовета                                                                         </w:t>
      </w:r>
      <w:r w:rsidR="00C541B7">
        <w:rPr>
          <w:rFonts w:ascii="Arial" w:hAnsi="Arial"/>
        </w:rPr>
        <w:t>Т.В.Коновалова</w:t>
      </w:r>
    </w:p>
    <w:p w:rsidR="00993DA0" w:rsidRDefault="00993DA0">
      <w:pPr>
        <w:pStyle w:val="ConsTitle"/>
        <w:widowControl/>
        <w:ind w:right="0"/>
        <w:jc w:val="center"/>
        <w:rPr>
          <w:b w:val="0"/>
          <w:sz w:val="20"/>
        </w:rPr>
      </w:pPr>
    </w:p>
    <w:p w:rsidR="00993DA0" w:rsidRDefault="008574EE">
      <w:pPr>
        <w:pStyle w:val="ConsTitle"/>
        <w:widowControl/>
        <w:ind w:right="0"/>
        <w:rPr>
          <w:b w:val="0"/>
          <w:sz w:val="24"/>
        </w:rPr>
      </w:pPr>
      <w:r>
        <w:rPr>
          <w:b w:val="0"/>
          <w:sz w:val="24"/>
        </w:rPr>
        <w:t>Глава Гостомлянского</w:t>
      </w:r>
      <w:r>
        <w:rPr>
          <w:b w:val="0"/>
          <w:sz w:val="24"/>
        </w:rPr>
        <w:t xml:space="preserve"> сельсовета:                                                              А.Н Харланов</w:t>
      </w:r>
    </w:p>
    <w:p w:rsidR="00993DA0" w:rsidRDefault="00993DA0">
      <w:pPr>
        <w:pStyle w:val="ConsTitle"/>
        <w:widowControl/>
        <w:ind w:right="0"/>
        <w:jc w:val="center"/>
      </w:pPr>
    </w:p>
    <w:p w:rsidR="00993DA0" w:rsidRDefault="00993DA0">
      <w:pPr>
        <w:pStyle w:val="ConsTitle"/>
        <w:widowControl/>
        <w:ind w:right="0"/>
        <w:jc w:val="center"/>
      </w:pPr>
    </w:p>
    <w:p w:rsidR="00993DA0" w:rsidRDefault="00993DA0">
      <w:pPr>
        <w:pStyle w:val="ConsTitle"/>
        <w:widowControl/>
        <w:ind w:right="0"/>
        <w:jc w:val="center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8574EE">
      <w:pPr>
        <w:ind w:firstLine="4830"/>
        <w:jc w:val="right"/>
      </w:pPr>
      <w:r>
        <w:rPr>
          <w:sz w:val="20"/>
        </w:rPr>
        <w:t>Приложение №1</w:t>
      </w:r>
    </w:p>
    <w:p w:rsidR="00993DA0" w:rsidRDefault="008574EE">
      <w:pPr>
        <w:ind w:firstLine="4830"/>
        <w:jc w:val="right"/>
      </w:pPr>
      <w:r>
        <w:rPr>
          <w:sz w:val="20"/>
        </w:rPr>
        <w:t xml:space="preserve">  решению Собрания депутатов</w:t>
      </w:r>
    </w:p>
    <w:p w:rsidR="00993DA0" w:rsidRDefault="008574EE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993DA0" w:rsidRDefault="008574EE">
      <w:pPr>
        <w:ind w:firstLine="4830"/>
        <w:jc w:val="right"/>
      </w:pPr>
      <w:r>
        <w:rPr>
          <w:sz w:val="20"/>
        </w:rPr>
        <w:t>«Гостомлянский сельсовет»</w:t>
      </w:r>
    </w:p>
    <w:p w:rsidR="00993DA0" w:rsidRDefault="008574EE">
      <w:pPr>
        <w:ind w:firstLine="4830"/>
        <w:jc w:val="right"/>
      </w:pPr>
      <w:r>
        <w:rPr>
          <w:sz w:val="20"/>
        </w:rPr>
        <w:t>Медвенского района Курской области</w:t>
      </w:r>
    </w:p>
    <w:p w:rsidR="00993DA0" w:rsidRDefault="008574EE">
      <w:pPr>
        <w:ind w:firstLine="4830"/>
        <w:jc w:val="right"/>
        <w:rPr>
          <w:sz w:val="20"/>
        </w:rPr>
      </w:pPr>
      <w:r>
        <w:rPr>
          <w:sz w:val="20"/>
        </w:rPr>
        <w:t xml:space="preserve"> от 2024 г.№</w:t>
      </w:r>
    </w:p>
    <w:p w:rsidR="00993DA0" w:rsidRDefault="008574EE">
      <w:pPr>
        <w:jc w:val="center"/>
      </w:pPr>
      <w:r>
        <w:rPr>
          <w:b/>
        </w:rPr>
        <w:t>Источники финансирования дефицита бюджета муниципального образования «Гостомлянский сельсовет» Медвенского района Курской области на 2024 год</w:t>
      </w:r>
    </w:p>
    <w:p w:rsidR="00993DA0" w:rsidRDefault="008574EE">
      <w:pPr>
        <w:jc w:val="center"/>
      </w:pPr>
      <w:r>
        <w:rPr>
          <w:b/>
        </w:rPr>
        <w:t>и плановый период на 2025 и 2026 годы</w:t>
      </w: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2268"/>
        <w:gridCol w:w="3890"/>
        <w:gridCol w:w="1335"/>
        <w:gridCol w:w="1185"/>
        <w:gridCol w:w="1297"/>
      </w:tblGrid>
      <w:tr w:rsidR="00993DA0">
        <w:trPr>
          <w:trHeight w:val="30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93" w:right="-108"/>
              <w:jc w:val="center"/>
            </w:pPr>
            <w:r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3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Наименование источников фин</w:t>
            </w:r>
            <w:r>
              <w:rPr>
                <w:sz w:val="20"/>
              </w:rPr>
              <w:t>ансирования дефицита бюджета</w:t>
            </w:r>
          </w:p>
        </w:tc>
        <w:tc>
          <w:tcPr>
            <w:tcW w:w="3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DA0" w:rsidRDefault="008574EE">
            <w:pPr>
              <w:ind w:left="-108" w:right="-109"/>
              <w:jc w:val="center"/>
            </w:pPr>
            <w:r>
              <w:rPr>
                <w:sz w:val="20"/>
              </w:rPr>
              <w:t>Сумма , рублей</w:t>
            </w:r>
          </w:p>
        </w:tc>
      </w:tr>
      <w:tr w:rsidR="00993DA0">
        <w:trPr>
          <w:trHeight w:val="55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3DA0" w:rsidRDefault="00993DA0"/>
        </w:tc>
        <w:tc>
          <w:tcPr>
            <w:tcW w:w="38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3DA0" w:rsidRDefault="00993DA0"/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ind w:left="-108" w:right="-109"/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ind w:left="-108" w:right="-109"/>
              <w:jc w:val="center"/>
            </w:pPr>
            <w:r>
              <w:rPr>
                <w:sz w:val="20"/>
              </w:rPr>
              <w:t>2025 год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DA0" w:rsidRDefault="008574EE">
            <w:pPr>
              <w:ind w:left="-108" w:right="-109"/>
              <w:jc w:val="center"/>
            </w:pPr>
            <w:r>
              <w:rPr>
                <w:sz w:val="20"/>
              </w:rPr>
              <w:t>2026 год</w:t>
            </w:r>
          </w:p>
        </w:tc>
      </w:tr>
      <w:tr w:rsidR="00993DA0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93" w:right="-108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ind w:right="-108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ind w:right="-108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right="-108"/>
              <w:jc w:val="center"/>
            </w:pPr>
            <w:r>
              <w:t>5</w:t>
            </w:r>
          </w:p>
        </w:tc>
      </w:tr>
      <w:tr w:rsidR="00993DA0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ind w:left="-93" w:right="-108"/>
              <w:jc w:val="center"/>
              <w:rPr>
                <w:sz w:val="20"/>
              </w:rPr>
            </w:pP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r>
              <w:rPr>
                <w:sz w:val="20"/>
              </w:rPr>
              <w:t>Источники финансирования дефицита бюджета-всего, в том числе: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219994,79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93DA0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tabs>
                <w:tab w:val="left" w:pos="552"/>
              </w:tabs>
              <w:jc w:val="center"/>
            </w:pPr>
            <w:r>
              <w:rPr>
                <w:sz w:val="20"/>
              </w:rPr>
              <w:t>01 00 00 00 00 0000 000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tabs>
                <w:tab w:val="left" w:pos="552"/>
              </w:tabs>
            </w:pPr>
            <w:r>
              <w:rPr>
                <w:sz w:val="20"/>
              </w:rPr>
              <w:t>Источники внутреннего финансирования дефицита бюджета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93DA0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01 03 00 00 00 0000 000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Бюджетные кредиты от других бюджетов бюджетной системы 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93DA0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01 03 01 00 00 0000 000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Бюджетные кредиты от других бюджетов бюджетной системы  Российской Федерации в валюте Российской </w:t>
            </w:r>
            <w:r>
              <w:rPr>
                <w:rFonts w:ascii="Times New Roman" w:hAnsi="Times New Roman"/>
              </w:rPr>
              <w:t>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93DA0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01 03 01 00 00 0000 700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93DA0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/>
              </w:rPr>
              <w:t xml:space="preserve">Получение бюджетных кредитов от других бюджетов </w:t>
            </w:r>
            <w:r>
              <w:rPr>
                <w:rFonts w:ascii="Times New Roman" w:hAnsi="Times New Roman"/>
              </w:rPr>
              <w:t>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93DA0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01 03 01 00 00 0000 800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r>
              <w:rPr>
                <w:sz w:val="20"/>
              </w:rPr>
              <w:t>Погашение бюджетных кредитов, полученных от других  бюджетов</w:t>
            </w:r>
          </w:p>
          <w:p w:rsidR="00993DA0" w:rsidRDefault="008574EE">
            <w:r>
              <w:rPr>
                <w:sz w:val="20"/>
              </w:rPr>
              <w:t xml:space="preserve"> бюджетной системы Российской Федерации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93DA0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01 03 01 00 10 0000 810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r>
              <w:rPr>
                <w:sz w:val="2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93DA0">
        <w:trPr>
          <w:trHeight w:val="2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 xml:space="preserve">01 </w:t>
            </w:r>
            <w:r>
              <w:rPr>
                <w:sz w:val="20"/>
              </w:rPr>
              <w:t>05 00 00 00 0000 000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r>
              <w:rPr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219994,79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DA0" w:rsidRDefault="008574EE">
            <w:pPr>
              <w:ind w:left="-108" w:right="-8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93DA0">
        <w:trPr>
          <w:trHeight w:val="29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 01 05 00 00 00 0000 500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Увеличение остатков средств бюджетов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-4589206,00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-3539132,00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-3557962,00</w:t>
            </w:r>
          </w:p>
        </w:tc>
      </w:tr>
      <w:tr w:rsidR="00993DA0">
        <w:trPr>
          <w:trHeight w:val="31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01 05 02 00 00 0000 500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Увеличение прочих остатков </w:t>
            </w:r>
            <w:r>
              <w:rPr>
                <w:rFonts w:ascii="Times New Roman" w:hAnsi="Times New Roman"/>
              </w:rPr>
              <w:t>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-4589206,00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-3539132,00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-3557962,00</w:t>
            </w:r>
          </w:p>
        </w:tc>
      </w:tr>
      <w:tr w:rsidR="00993DA0">
        <w:trPr>
          <w:trHeight w:val="34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-4589206,00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-3539132,00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-3557962,00</w:t>
            </w:r>
          </w:p>
        </w:tc>
      </w:tr>
      <w:tr w:rsidR="00993DA0">
        <w:trPr>
          <w:trHeight w:val="453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-4589206,00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-3539132,00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-3557962,00</w:t>
            </w:r>
          </w:p>
        </w:tc>
      </w:tr>
      <w:tr w:rsidR="00993DA0">
        <w:trPr>
          <w:trHeight w:val="34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/>
              </w:rPr>
              <w:t xml:space="preserve">Уменьшение остатков средств бюджетов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4809200,79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3539132,00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3557962,00</w:t>
            </w:r>
          </w:p>
        </w:tc>
      </w:tr>
      <w:tr w:rsidR="00993DA0">
        <w:trPr>
          <w:trHeight w:val="48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>01 05 02 00 00 0000 600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ConsPlusNonformat"/>
            </w:pPr>
            <w:r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4809200,79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3539132,00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3557962,00</w:t>
            </w:r>
          </w:p>
        </w:tc>
      </w:tr>
      <w:tr w:rsidR="00993DA0">
        <w:trPr>
          <w:trHeight w:val="435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/>
              </w:rPr>
              <w:t xml:space="preserve">01 05 02 01 00 0000 </w:t>
            </w:r>
            <w:r>
              <w:rPr>
                <w:rFonts w:ascii="Times New Roman" w:hAnsi="Times New Roman"/>
              </w:rPr>
              <w:t>610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ConsPlusNonformat"/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4809200,79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3539132,00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3557962,00</w:t>
            </w:r>
          </w:p>
        </w:tc>
      </w:tr>
      <w:tr w:rsidR="00993DA0">
        <w:trPr>
          <w:trHeight w:val="435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ConsPlusNonformat"/>
              <w:jc w:val="center"/>
            </w:pPr>
            <w:r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38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ConsPlusNonformat"/>
            </w:pPr>
            <w:r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4809200,79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3539132,00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ind w:right="-80"/>
              <w:jc w:val="center"/>
              <w:rPr>
                <w:sz w:val="20"/>
              </w:rPr>
            </w:pPr>
            <w:r>
              <w:rPr>
                <w:sz w:val="20"/>
              </w:rPr>
              <w:t>3557962,00</w:t>
            </w:r>
          </w:p>
        </w:tc>
      </w:tr>
    </w:tbl>
    <w:p w:rsidR="00993DA0" w:rsidRDefault="00993DA0">
      <w:pPr>
        <w:jc w:val="center"/>
      </w:pPr>
    </w:p>
    <w:p w:rsidR="00993DA0" w:rsidRDefault="008574EE">
      <w:pPr>
        <w:jc w:val="center"/>
      </w:pPr>
      <w:r>
        <w:lastRenderedPageBreak/>
        <w:t xml:space="preserve">                                                                                                                   </w:t>
      </w:r>
    </w:p>
    <w:p w:rsidR="00993DA0" w:rsidRDefault="00993DA0">
      <w:pPr>
        <w:ind w:firstLine="4830"/>
        <w:jc w:val="right"/>
        <w:rPr>
          <w:sz w:val="20"/>
        </w:rPr>
      </w:pPr>
    </w:p>
    <w:p w:rsidR="00993DA0" w:rsidRDefault="00993DA0">
      <w:pPr>
        <w:ind w:firstLine="4830"/>
        <w:jc w:val="right"/>
        <w:rPr>
          <w:sz w:val="20"/>
        </w:rPr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8574EE">
      <w:pPr>
        <w:ind w:firstLine="4830"/>
        <w:jc w:val="right"/>
      </w:pPr>
      <w:r>
        <w:rPr>
          <w:sz w:val="20"/>
        </w:rPr>
        <w:t>Приложение №4</w:t>
      </w:r>
    </w:p>
    <w:p w:rsidR="00993DA0" w:rsidRDefault="008574EE">
      <w:pPr>
        <w:ind w:firstLine="4830"/>
        <w:jc w:val="right"/>
      </w:pPr>
      <w:r>
        <w:rPr>
          <w:sz w:val="20"/>
        </w:rPr>
        <w:t xml:space="preserve"> решению Собрания депутатов</w:t>
      </w:r>
    </w:p>
    <w:p w:rsidR="00993DA0" w:rsidRDefault="008574EE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993DA0" w:rsidRDefault="008574EE">
      <w:pPr>
        <w:ind w:firstLine="4830"/>
        <w:jc w:val="right"/>
      </w:pPr>
      <w:r>
        <w:rPr>
          <w:sz w:val="20"/>
        </w:rPr>
        <w:t xml:space="preserve">«Гостомлянский </w:t>
      </w:r>
      <w:r>
        <w:rPr>
          <w:sz w:val="20"/>
        </w:rPr>
        <w:t>сельсовет»</w:t>
      </w:r>
    </w:p>
    <w:p w:rsidR="00993DA0" w:rsidRDefault="008574EE">
      <w:pPr>
        <w:ind w:firstLine="4830"/>
        <w:jc w:val="right"/>
      </w:pPr>
      <w:r>
        <w:rPr>
          <w:sz w:val="20"/>
        </w:rPr>
        <w:t>Медвенского района Курской области</w:t>
      </w:r>
    </w:p>
    <w:p w:rsidR="00993DA0" w:rsidRDefault="008574EE">
      <w:pPr>
        <w:jc w:val="right"/>
      </w:pPr>
      <w:r>
        <w:rPr>
          <w:sz w:val="20"/>
        </w:rPr>
        <w:t xml:space="preserve"> от 202 г.№</w:t>
      </w:r>
    </w:p>
    <w:p w:rsidR="00993DA0" w:rsidRDefault="00993DA0">
      <w:pPr>
        <w:pStyle w:val="212"/>
        <w:ind w:left="708"/>
        <w:rPr>
          <w:b/>
          <w:sz w:val="24"/>
        </w:rPr>
      </w:pPr>
    </w:p>
    <w:p w:rsidR="00993DA0" w:rsidRDefault="008574EE">
      <w:pPr>
        <w:pStyle w:val="212"/>
        <w:ind w:left="708"/>
      </w:pPr>
      <w:r>
        <w:rPr>
          <w:b/>
          <w:sz w:val="24"/>
        </w:rPr>
        <w:t>Распределение расходов бюджета муниципального образования «Гостомлянский сельсовет» Медвенского района Курской области на 2024 год и плановый период на 2025 и 202 годы по разделам, подразделам, цел</w:t>
      </w:r>
      <w:r>
        <w:rPr>
          <w:b/>
          <w:sz w:val="24"/>
        </w:rPr>
        <w:t>евым статьям (муниципальным программам и непрограммным направлениям деятельности), группам видов классификации расходов Российской Федерации</w:t>
      </w:r>
    </w:p>
    <w:p w:rsidR="00993DA0" w:rsidRDefault="00993DA0">
      <w:pPr>
        <w:pStyle w:val="212"/>
        <w:ind w:left="708"/>
      </w:pP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3425"/>
        <w:gridCol w:w="416"/>
        <w:gridCol w:w="472"/>
        <w:gridCol w:w="1334"/>
        <w:gridCol w:w="567"/>
        <w:gridCol w:w="1275"/>
        <w:gridCol w:w="1231"/>
        <w:gridCol w:w="1256"/>
      </w:tblGrid>
      <w:tr w:rsidR="00993DA0">
        <w:trPr>
          <w:trHeight w:val="480"/>
        </w:trPr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Р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ПР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ВР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 xml:space="preserve">Сумма, рублей на </w:t>
            </w:r>
          </w:p>
        </w:tc>
      </w:tr>
      <w:tr w:rsidR="00993DA0">
        <w:trPr>
          <w:trHeight w:val="420"/>
        </w:trPr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3DA0" w:rsidRDefault="00993DA0"/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3DA0" w:rsidRDefault="00993DA0"/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3DA0" w:rsidRDefault="00993DA0"/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3DA0" w:rsidRDefault="00993DA0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3DA0" w:rsidRDefault="00993DA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2025 год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2026 год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t>8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4809200,79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3539132,00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3557962,00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Footnote"/>
              <w:jc w:val="center"/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2837811,01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2243352,00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2253352,00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666727,00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666727,00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666727,00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 xml:space="preserve">Обеспечение </w:t>
            </w:r>
            <w:r>
              <w:rPr>
                <w:sz w:val="20"/>
              </w:rPr>
              <w:t>функционирования высшего должностного лица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71 0 00 00000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666727,00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666727,00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666727,00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71 1 00 00000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666727,00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666727,00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666727,00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 xml:space="preserve">Обеспечение деятельности и выполнение функций </w:t>
            </w:r>
            <w:r>
              <w:rPr>
                <w:sz w:val="20"/>
              </w:rPr>
              <w:t>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666727,00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666727,00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666727,00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  <w:r>
              <w:rPr>
                <w:sz w:val="20"/>
              </w:rPr>
              <w:t xml:space="preserve"> внебюджетными фондами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666727,00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666727,00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666727,00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1351031,79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1309663,00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1309663,00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Муниципальная программа "Развитие муниципальной службы в Гостомлянском сельсовете Медвенского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09 0 00 00000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85620,00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 xml:space="preserve">Подпрограмма "Реализация мероприятий, направленных на развитие </w:t>
            </w:r>
            <w:r>
              <w:rPr>
                <w:sz w:val="20"/>
              </w:rPr>
              <w:t>муниципальной службы" муниципальной программы "Развитие муниципальной службы в Гостомлянском сельсовете Медвенского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85620,00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</w:pPr>
            <w:r>
              <w:rPr>
                <w:sz w:val="20"/>
              </w:rPr>
              <w:t>Основные мероприятия,</w:t>
            </w:r>
            <w:r>
              <w:rPr>
                <w:sz w:val="20"/>
              </w:rPr>
              <w:t xml:space="preserve"> направленные на развитие </w:t>
            </w:r>
            <w:r>
              <w:rPr>
                <w:sz w:val="20"/>
              </w:rPr>
              <w:lastRenderedPageBreak/>
              <w:t>муниципальной службы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jc w:val="center"/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ind w:left="-137"/>
              <w:jc w:val="center"/>
            </w:pPr>
            <w:r>
              <w:rPr>
                <w:sz w:val="20"/>
              </w:rPr>
              <w:t>09 1 01 00000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85620,00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85620,00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 xml:space="preserve">09 1 01 </w:t>
            </w:r>
            <w:r>
              <w:rPr>
                <w:sz w:val="20"/>
              </w:rPr>
              <w:t>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85620,00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73 0 00 00000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1265411,79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1279663,00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1279663,00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 xml:space="preserve">Обеспечение деятельности администрации </w:t>
            </w:r>
            <w:r>
              <w:rPr>
                <w:sz w:val="20"/>
              </w:rPr>
              <w:t>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73 1 00 00000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1265411,79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1279663,00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1279663,00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 xml:space="preserve">Обеспечение деятельности и выполнение функций органов </w:t>
            </w:r>
            <w:r>
              <w:rPr>
                <w:sz w:val="20"/>
              </w:rPr>
              <w:t>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1265411,79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1279663,00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1279663,00</w:t>
            </w:r>
          </w:p>
        </w:tc>
      </w:tr>
      <w:tr w:rsidR="00993DA0">
        <w:trPr>
          <w:trHeight w:val="873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</w:t>
            </w:r>
            <w:r>
              <w:rPr>
                <w:sz w:val="2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838249,79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875251,00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875251,00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427162,00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404412,00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404412,00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b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143962,70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«Повышение эффективности управление финансами в муниципальном образовании «Гостомлянский сельсовет» Медвенского района Курской области»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136564,70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 xml:space="preserve">Подпрограмма «Управление муниципальной программой и </w:t>
            </w:r>
            <w:r>
              <w:rPr>
                <w:sz w:val="20"/>
              </w:rPr>
              <w:t>обеспечения условия реализации муниципальной программы «Повышение эффективности управление финансами в муниципальном образовании «Гостомлянский сельсовет» Медвенского района Курской области»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136564,70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14 3 02 00000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136564,70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 xml:space="preserve">Осуществление переданных полномочий по осуществлению деятельности выполнения функций органов местного </w:t>
            </w:r>
            <w:r>
              <w:rPr>
                <w:sz w:val="20"/>
              </w:rPr>
              <w:t>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136564,70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136564,70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NoSpacing1"/>
              <w:jc w:val="center"/>
            </w:pPr>
            <w:r>
              <w:rPr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74 0 00 00000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7398,00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 xml:space="preserve">Аппарат контрольно-счетного органа </w:t>
            </w:r>
            <w:r>
              <w:rPr>
                <w:sz w:val="20"/>
              </w:rPr>
              <w:t>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7398,00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 xml:space="preserve">Осуществление переданных полномочий в сфере внешнего </w:t>
            </w:r>
            <w:r>
              <w:rPr>
                <w:sz w:val="20"/>
              </w:rPr>
              <w:lastRenderedPageBreak/>
              <w:t>муниципального финансового контроля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3419,00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3419,00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 xml:space="preserve">Организация </w:t>
            </w:r>
            <w:r>
              <w:rPr>
                <w:sz w:val="20"/>
              </w:rPr>
              <w:t>муниципального  финансового контроля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r>
              <w:rPr>
                <w:b/>
                <w:sz w:val="20"/>
              </w:rPr>
              <w:t>Резервные фонды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r>
              <w:rPr>
                <w:b/>
                <w:sz w:val="20"/>
              </w:rPr>
              <w:t>00 0 0000000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r>
              <w:rPr>
                <w:sz w:val="20"/>
              </w:rPr>
              <w:t>Резервные фонды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r>
              <w:rPr>
                <w:sz w:val="20"/>
              </w:rPr>
              <w:t xml:space="preserve">78 0 </w:t>
            </w:r>
            <w:r>
              <w:rPr>
                <w:sz w:val="20"/>
              </w:rPr>
              <w:t>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r>
              <w:rPr>
                <w:sz w:val="20"/>
              </w:rPr>
              <w:t>Резервные фонды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r>
              <w:rPr>
                <w:sz w:val="20"/>
              </w:rPr>
              <w:t>78 1 0000000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r>
              <w:rPr>
                <w:sz w:val="20"/>
              </w:rPr>
              <w:t>Резервный фонд местной администрации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r>
              <w:rPr>
                <w:sz w:val="20"/>
              </w:rPr>
              <w:t>78 100С1403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r>
              <w:rPr>
                <w:sz w:val="20"/>
              </w:rPr>
              <w:t>78 100С1403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671089,52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256962,00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266962,00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Муниципальная программа «Управление муниципальным имуществом и земельными ресурсами Гостомлянского сельсовета Медвенского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04 0 00 00000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Гостомлянского сельсовета Медвенского района Кур</w:t>
            </w:r>
            <w:r>
              <w:rPr>
                <w:sz w:val="20"/>
              </w:rPr>
              <w:t>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04 2 00 00000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r>
              <w:rPr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18"/>
              </w:rPr>
              <w:t>04 2 01 00000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 xml:space="preserve">Мероприятия в области имущественных </w:t>
            </w:r>
            <w:r>
              <w:rPr>
                <w:sz w:val="20"/>
              </w:rPr>
              <w:t>правоотношений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Мероприятия в области земельных правоотношений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 xml:space="preserve">04 </w:t>
            </w:r>
            <w:r>
              <w:rPr>
                <w:sz w:val="20"/>
              </w:rPr>
              <w:t>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993DA0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3DA0" w:rsidRDefault="008574EE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«Обеспечение доступным и комфортным жильем и </w:t>
            </w:r>
            <w:r>
              <w:rPr>
                <w:sz w:val="20"/>
              </w:rPr>
              <w:t>коммунальными услугами граждан в муниципальном образовании «Гостомлянский сельсовет» Медвенского района Курской области»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191407,00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3DA0" w:rsidRDefault="008574EE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>Подпрограмма «Обеспечение качественными услугами ЖКХ населения в муниципальном образовании «</w:t>
            </w:r>
            <w:r>
              <w:rPr>
                <w:sz w:val="20"/>
              </w:rPr>
              <w:t xml:space="preserve">Гостомлянский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«Гостомлянский сельсовет» </w:t>
            </w:r>
            <w:r>
              <w:rPr>
                <w:sz w:val="20"/>
              </w:rPr>
              <w:lastRenderedPageBreak/>
              <w:t>Медвенского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191407,00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3DA0" w:rsidRDefault="008574EE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191407,00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3DA0" w:rsidRDefault="008574EE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Осуществление переданных полномочий  на обеспечение деятельности </w:t>
            </w:r>
            <w:r>
              <w:rPr>
                <w:sz w:val="20"/>
              </w:rPr>
              <w:t>органов местного самоуправления и учреждений Медвенского района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191407,00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3DA0" w:rsidRDefault="008574EE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191407,00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3DA0" w:rsidRDefault="008574EE">
            <w:pPr>
              <w:pStyle w:val="aa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sz w:val="20"/>
              </w:rPr>
              <w:t>в муниципальном образовании «</w:t>
            </w:r>
            <w:r>
              <w:rPr>
                <w:sz w:val="20"/>
              </w:rPr>
              <w:t>Гостомлянский сельсовет» Медвенского района Курской области</w:t>
            </w:r>
            <w:r>
              <w:rPr>
                <w:sz w:val="20"/>
              </w:rPr>
              <w:t>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214847,04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3DA0" w:rsidRDefault="008574EE">
            <w:pPr>
              <w:pStyle w:val="aa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>
              <w:rPr>
                <w:sz w:val="20"/>
              </w:rPr>
              <w:t xml:space="preserve">в </w:t>
            </w:r>
            <w:r>
              <w:rPr>
                <w:sz w:val="20"/>
              </w:rPr>
              <w:t>муниципальном образовании «Гостомлянский сельсовет» Медвенского района Курской области</w:t>
            </w:r>
            <w:r>
              <w:rPr>
                <w:sz w:val="20"/>
              </w:rPr>
              <w:t>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214847,04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3DA0" w:rsidRDefault="008574EE">
            <w:pPr>
              <w:pStyle w:val="aa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"Обеспечение деятельности выполнения функций </w:t>
            </w:r>
            <w:r>
              <w:rPr>
                <w:sz w:val="20"/>
              </w:rPr>
              <w:t xml:space="preserve">муниципального образования </w:t>
            </w:r>
            <w:r>
              <w:rPr>
                <w:sz w:val="20"/>
              </w:rPr>
              <w:t>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z w:val="20"/>
              </w:rPr>
              <w:t xml:space="preserve"> 30200000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214847,04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3DA0" w:rsidRDefault="008574EE">
            <w:pPr>
              <w:pStyle w:val="aa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214847,04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3DA0" w:rsidRDefault="008574EE">
            <w:pPr>
              <w:pStyle w:val="aa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214847,04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76 0 00 00000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116000,00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76 1 00 00000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86000,00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86000,00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86000,00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102162,00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110962,00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120962,00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102162,00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107779,00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120962,00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21200,00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 xml:space="preserve">77 </w:t>
            </w:r>
            <w:r>
              <w:rPr>
                <w:sz w:val="20"/>
              </w:rPr>
              <w:t>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21200,00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80962,00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80962,00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80962,00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80962,00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80962,00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80962,00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 xml:space="preserve">Национальная </w:t>
            </w:r>
            <w:r>
              <w:rPr>
                <w:b/>
                <w:sz w:val="20"/>
              </w:rPr>
              <w:t>оборона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134910,00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148721,00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162767,00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Мобилизационная и вневойсковая подготовка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134910,00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148721,00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162767,00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134910,00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148721,00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162767,00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 xml:space="preserve">Непрограммные </w:t>
            </w:r>
            <w:r>
              <w:rPr>
                <w:sz w:val="20"/>
              </w:rPr>
              <w:t>расходы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134910,00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148721,00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162767,00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134910,00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148721,00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162767,00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Расходы на выплаты</w:t>
            </w:r>
            <w:r>
              <w:rPr>
                <w:sz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115119,00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120255,00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120255,00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Закупка товаров, работ и</w:t>
            </w:r>
            <w:r>
              <w:rPr>
                <w:sz w:val="20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19791,00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28466,00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42512,00</w:t>
            </w: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</w:pPr>
            <w:r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25326,52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16000,00</w:t>
            </w: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</w:pPr>
            <w:r>
              <w:rPr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24326,52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/>
            </w:pPr>
            <w:r>
              <w:rPr>
                <w:sz w:val="20"/>
              </w:rPr>
              <w:t>Муниципальная программа «Защита населения и территории Гостомлянского сельсовета от чрезвычайных ситуаций, обеспечение пожарной безопасности и безопасности людей на водный объектах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24326,52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/>
            </w:pPr>
            <w:r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Гостомлянского сельсовета от чрезвыч</w:t>
            </w:r>
            <w:r>
              <w:rPr>
                <w:sz w:val="20"/>
              </w:rPr>
              <w:t>айных ситуаций, обеспечение пожарной безопасности и безопасности людей на водный объектах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right="-147"/>
              <w:jc w:val="center"/>
            </w:pPr>
            <w:r>
              <w:rPr>
                <w:sz w:val="20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24326,52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r>
              <w:rPr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right="-147"/>
              <w:jc w:val="center"/>
            </w:pPr>
            <w:r>
              <w:rPr>
                <w:sz w:val="20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24326,52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</w:pPr>
            <w:r>
              <w:rPr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24326,52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24326,52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993DA0">
        <w:trPr>
          <w:trHeight w:val="702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225" w:lineRule="atLeast"/>
            </w:pPr>
            <w:r>
              <w:rPr>
                <w:b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993DA0">
        <w:trPr>
          <w:trHeight w:val="1121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</w:pPr>
            <w:r>
              <w:rPr>
                <w:sz w:val="20"/>
              </w:rPr>
              <w:lastRenderedPageBreak/>
              <w:t>Муниципальная программа «Профилактика правонарушений в Гостомлянском сельсовете Медвенского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</w:pPr>
            <w:r>
              <w:rPr>
                <w:sz w:val="20"/>
              </w:rPr>
              <w:t>Подпрограмма «Обеспечение правопорядка на территории муниципального образования «Гостомлянский сельсовет» Медвенского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</w:pPr>
            <w:r>
              <w:rPr>
                <w:sz w:val="20"/>
              </w:rPr>
              <w:t xml:space="preserve">Основные мероприятия </w:t>
            </w:r>
            <w:r>
              <w:rPr>
                <w:sz w:val="2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</w:pPr>
            <w:r>
              <w:rPr>
                <w:sz w:val="20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35" w:lineRule="atLeast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35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35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35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35" w:lineRule="atLeast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993DA0">
        <w:trPr>
          <w:trHeight w:val="314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</w:pPr>
            <w:r>
              <w:rPr>
                <w:b/>
                <w:sz w:val="20"/>
              </w:rPr>
              <w:t>Национальная экономика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ind w:left="-125" w:right="-147" w:firstLine="34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b/>
                <w:sz w:val="20"/>
              </w:rPr>
              <w:t>768395,00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b/>
                <w:sz w:val="20"/>
              </w:rPr>
              <w:t>104777,00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b/>
                <w:sz w:val="20"/>
              </w:rPr>
              <w:t>81000,00</w:t>
            </w:r>
          </w:p>
        </w:tc>
      </w:tr>
      <w:tr w:rsidR="00993DA0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ind w:left="-125" w:right="-147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widowControl w:val="0"/>
              <w:outlineLvl w:val="5"/>
              <w:rPr>
                <w:sz w:val="20"/>
              </w:rPr>
            </w:pPr>
            <w:r>
              <w:rPr>
                <w:sz w:val="20"/>
              </w:rPr>
              <w:t xml:space="preserve">Муниципальная </w:t>
            </w:r>
            <w:hyperlink r:id="rId8" w:history="1">
              <w:r>
                <w:rPr>
                  <w:sz w:val="20"/>
                </w:rPr>
                <w:t>программа</w:t>
              </w:r>
            </w:hyperlink>
            <w:r>
              <w:rPr>
                <w:sz w:val="20"/>
              </w:rPr>
              <w:t xml:space="preserve"> «Развитие транспортной системы, обеспечение перевозки пассажиров в муниципальном образовании «Гостомлянский сельсовет» и безопасности дорожного движения»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ind w:left="-125" w:right="-147"/>
              <w:rPr>
                <w:sz w:val="20"/>
              </w:rPr>
            </w:pPr>
            <w:r>
              <w:rPr>
                <w:sz w:val="20"/>
              </w:rPr>
              <w:t>11 1 00 00000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widowControl w:val="0"/>
              <w:outlineLvl w:val="5"/>
              <w:rPr>
                <w:sz w:val="20"/>
              </w:rPr>
            </w:pPr>
            <w:r>
              <w:rPr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«Гостомлянский сельсовет» и безопасности дорожного движ</w:t>
            </w:r>
            <w:r>
              <w:rPr>
                <w:sz w:val="20"/>
              </w:rPr>
              <w:t>ения»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ind w:left="-125" w:right="-147"/>
              <w:rPr>
                <w:sz w:val="20"/>
              </w:rPr>
            </w:pPr>
            <w:r>
              <w:rPr>
                <w:sz w:val="20"/>
              </w:rPr>
              <w:t>11 1 01 00000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outlineLvl w:val="4"/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ind w:left="-125" w:right="-147"/>
              <w:rPr>
                <w:sz w:val="20"/>
              </w:rPr>
            </w:pPr>
            <w:r>
              <w:rPr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 xml:space="preserve">Закупка товаров, работ и услуг для </w:t>
            </w:r>
            <w:r>
              <w:rPr>
                <w:sz w:val="20"/>
              </w:rPr>
              <w:t>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ind w:left="-125" w:right="-147"/>
              <w:rPr>
                <w:sz w:val="20"/>
              </w:rPr>
            </w:pPr>
            <w:r>
              <w:rPr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</w:pPr>
            <w:r>
              <w:rPr>
                <w:b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b/>
                <w:sz w:val="20"/>
              </w:rPr>
              <w:t>536567,00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b/>
                <w:sz w:val="20"/>
              </w:rPr>
              <w:t>104777,00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b/>
                <w:sz w:val="20"/>
              </w:rPr>
              <w:t>81000,00</w:t>
            </w: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/>
            </w:pPr>
            <w:r>
              <w:rPr>
                <w:sz w:val="20"/>
              </w:rPr>
              <w:t xml:space="preserve">Муниципальная программа «Энергосбережение и повышение энергетической эффективности </w:t>
            </w:r>
            <w:r>
              <w:rPr>
                <w:sz w:val="20"/>
              </w:rPr>
              <w:t xml:space="preserve">муниципального образования "Гостомлянский сельсовет" </w:t>
            </w:r>
            <w:r>
              <w:rPr>
                <w:sz w:val="20"/>
              </w:rPr>
              <w:lastRenderedPageBreak/>
              <w:t>Медвенского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lastRenderedPageBreak/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05 0 00 00000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103777,00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80000,00</w:t>
            </w: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/>
            </w:pPr>
            <w:r>
              <w:rPr>
                <w:sz w:val="20"/>
              </w:rPr>
              <w:lastRenderedPageBreak/>
              <w:t xml:space="preserve">Подпрограмма «Энергосбережение муниципального образования "Гостомлянский сельсовет" Медвенского района Курской </w:t>
            </w:r>
            <w:r>
              <w:rPr>
                <w:sz w:val="20"/>
              </w:rPr>
              <w:t>области» муниципальной программы "Энергосбережение и повышение энергетической эффективности муниципального образования "Гостомлянский сельсовет" Медвенского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05 1 00 00000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103777,00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80000,00</w:t>
            </w: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rPr>
                <w:sz w:val="20"/>
              </w:rPr>
            </w:pPr>
            <w:r>
              <w:rPr>
                <w:sz w:val="20"/>
              </w:rPr>
              <w:t>Основные мероприятия</w:t>
            </w:r>
            <w:r>
              <w:rPr>
                <w:sz w:val="20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05 1 0100000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103777,00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80000,00</w:t>
            </w: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</w:pPr>
            <w:r>
              <w:rPr>
                <w:sz w:val="20"/>
              </w:rPr>
              <w:t>Мероприятия в области энергосбережения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103777,00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80000,00</w:t>
            </w: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</w:pPr>
            <w:r>
              <w:rPr>
                <w:sz w:val="20"/>
              </w:rPr>
              <w:t>Закупка товаров, работ и услуг</w:t>
            </w:r>
            <w:r>
              <w:rPr>
                <w:sz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103777,00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80000,00</w:t>
            </w:r>
          </w:p>
        </w:tc>
      </w:tr>
      <w:tr w:rsidR="00993DA0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«Гостомлянский</w:t>
            </w:r>
            <w:r>
              <w:rPr>
                <w:sz w:val="20"/>
              </w:rPr>
              <w:t xml:space="preserve"> сельсовет » Медвенского района Курской области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495567,00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Подпрограмма «Обеспечение качественными услугами ЖКХ населения муниципального образования «Гостомлянский сельсовет» Медвенского района Курской области муниципальной программы</w:t>
            </w:r>
            <w:r>
              <w:rPr>
                <w:sz w:val="20"/>
              </w:rPr>
              <w:t xml:space="preserve"> «Обеспечение доступным и комфортным жильем и коммунальными услугами граждан в муниципальном образовании «Гостомлянский сельсовет » Медвенского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495567,00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beforeAutospacing="1" w:after="119"/>
              <w:rPr>
                <w:sz w:val="20"/>
              </w:rPr>
            </w:pPr>
            <w:r>
              <w:rPr>
                <w:sz w:val="20"/>
              </w:rPr>
              <w:t xml:space="preserve">Мероприятия по внесению в государственный кадастр </w:t>
            </w:r>
            <w:r>
              <w:rPr>
                <w:sz w:val="20"/>
              </w:rPr>
              <w:t>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07 2 0013600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346897,00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07 2 0013600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346897,00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beforeAutospacing="1" w:after="119"/>
              <w:rPr>
                <w:sz w:val="20"/>
              </w:rPr>
            </w:pPr>
            <w:r>
              <w:rPr>
                <w:sz w:val="20"/>
              </w:rPr>
              <w:t>Мероприятия по</w:t>
            </w:r>
            <w:r>
              <w:rPr>
                <w:sz w:val="20"/>
              </w:rPr>
              <w:t xml:space="preserve">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 00S3600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148670,00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 xml:space="preserve">07 2 </w:t>
            </w:r>
            <w:r>
              <w:rPr>
                <w:sz w:val="20"/>
              </w:rPr>
              <w:t>00S3600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148670,00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/>
            </w:pPr>
            <w:r>
              <w:rPr>
                <w:sz w:val="20"/>
              </w:rPr>
              <w:t>Муниципальная программа "Развитие малого и среднего предпринимательства на территории муниципального образования "Гостомлянский сельсовет" Медвенского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ind w:left="-157"/>
              <w:jc w:val="center"/>
            </w:pPr>
            <w:r>
              <w:rPr>
                <w:sz w:val="20"/>
              </w:rPr>
              <w:t>15 0 00 00000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/>
            </w:pPr>
            <w:r>
              <w:rPr>
                <w:sz w:val="20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"Гостомлянский сельсовет" Медвенского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ind w:left="-157"/>
              <w:jc w:val="center"/>
            </w:pPr>
            <w:r>
              <w:rPr>
                <w:sz w:val="20"/>
              </w:rPr>
              <w:t xml:space="preserve">15 </w:t>
            </w:r>
            <w:r>
              <w:rPr>
                <w:sz w:val="20"/>
              </w:rPr>
              <w:t>1  00 00000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20" w:lineRule="atLeast"/>
            </w:pPr>
            <w:r>
              <w:rPr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20" w:lineRule="atLeast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20" w:lineRule="atLeast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20" w:lineRule="atLeast"/>
              <w:ind w:left="-142"/>
              <w:jc w:val="center"/>
            </w:pPr>
            <w:r>
              <w:rPr>
                <w:sz w:val="20"/>
              </w:rPr>
              <w:t>15 1 01 00000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/>
            </w:pPr>
            <w:r>
              <w:rPr>
                <w:sz w:val="20"/>
              </w:rPr>
              <w:t xml:space="preserve">Обеспечение условий для развития малого и среднего предпринимательства на территории муниципального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436169,26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679291,00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697852,00</w:t>
            </w:r>
          </w:p>
        </w:tc>
      </w:tr>
      <w:tr w:rsidR="00993DA0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Благоустройство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436169,26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697852,00</w:t>
            </w:r>
          </w:p>
        </w:tc>
      </w:tr>
      <w:tr w:rsidR="00993DA0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«Гостомлянский сельсовет » Медвенского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07 0 00 0000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436169,26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697852,00</w:t>
            </w:r>
          </w:p>
        </w:tc>
      </w:tr>
      <w:tr w:rsidR="00993DA0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 xml:space="preserve">Подпрограмма «Обеспечение качественными услугами ЖКХ населения муниципального образования «Гостомлянский сельсовет» Медвенского района Курской области муниципальной программы «Обеспечение доступным и </w:t>
            </w:r>
            <w:r>
              <w:rPr>
                <w:sz w:val="20"/>
              </w:rPr>
              <w:t>комфортным жильем и коммунальными услугами граждан в муниципальном образовании «Гостомлянский сельсовет » Медвенского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07 3 00 0000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436169,26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697852,00</w:t>
            </w:r>
          </w:p>
        </w:tc>
      </w:tr>
      <w:tr w:rsidR="00993DA0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r>
              <w:rPr>
                <w:sz w:val="20"/>
              </w:rPr>
              <w:t xml:space="preserve">Основные мероприятия «Мероприятия по благоустройству территории </w:t>
            </w:r>
            <w:r>
              <w:rPr>
                <w:sz w:val="20"/>
              </w:rPr>
              <w:t>муниципального образования»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18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436169,26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697852,00</w:t>
            </w:r>
          </w:p>
        </w:tc>
      </w:tr>
      <w:tr w:rsidR="00993DA0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Мероприятия по благоустройству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436169,26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697852,00</w:t>
            </w:r>
          </w:p>
        </w:tc>
      </w:tr>
      <w:tr w:rsidR="00993DA0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 xml:space="preserve">07 </w:t>
            </w:r>
            <w:r>
              <w:rPr>
                <w:sz w:val="20"/>
              </w:rPr>
              <w:t>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436169,26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697852,00</w:t>
            </w:r>
          </w:p>
        </w:tc>
      </w:tr>
      <w:tr w:rsidR="00993DA0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993DA0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Молодежная  политика  и  оздоровление  детей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993DA0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 xml:space="preserve">Муниципальная программа  «Повышение эффективности работы с молодежью, организация </w:t>
            </w:r>
            <w:r>
              <w:rPr>
                <w:sz w:val="20"/>
              </w:rPr>
              <w:t>отдыха и оздоровления детей, молодежи, развитие физической культуры и спорта  Гостомлянского сельсовета Медвенского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ind w:left="-157"/>
              <w:jc w:val="center"/>
            </w:pPr>
            <w:r>
              <w:rPr>
                <w:sz w:val="20"/>
              </w:rPr>
              <w:t>08 0 00 00000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993DA0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 xml:space="preserve">Подпрограмма «Повышение эффективности реализации молодежной политики» </w:t>
            </w:r>
            <w:r>
              <w:rPr>
                <w:sz w:val="20"/>
              </w:rPr>
              <w:t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Гостомлянского сельсовета Медвенского района Курской области».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ind w:left="-157"/>
              <w:jc w:val="center"/>
            </w:pPr>
            <w:r>
              <w:rPr>
                <w:sz w:val="20"/>
              </w:rPr>
              <w:t>08 2 00 00000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993DA0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</w:pPr>
            <w:r>
              <w:rPr>
                <w:sz w:val="20"/>
              </w:rPr>
              <w:t>Основные мероприятие «Создание условий для вовлечения молодежи в активную общественную работу»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08 2 0100000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993DA0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993DA0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993DA0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Культура, кинематография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spacing w:after="200"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259598,00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Культура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259598,00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Муниципальная  программа «Развитие культуры </w:t>
            </w:r>
            <w:r>
              <w:rPr>
                <w:sz w:val="20"/>
              </w:rPr>
              <w:t>Гостомлянского сельсовета Медвенского района Курской области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259598,00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Подпрограмма «Искусство» муниципальной программы «Развитие культуры Гостомлянского сельсовета Медвенского района 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259598,00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Основные мероприятие «Повышение качества услуг, предоставляемых сельскими учреждениями культуры в Гостомлянском сельсовета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sz w:val="20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259598,00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Расходы бюджета поселения на предоставление субсидии на заработную плату и начисления на выплаты по</w:t>
            </w:r>
            <w:r>
              <w:rPr>
                <w:sz w:val="20"/>
              </w:rPr>
              <w:t xml:space="preserve"> оплате труда работников учреждений культуры муниципального района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138607,00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/>
              <w:ind w:left="-25" w:right="-38"/>
              <w:rPr>
                <w:sz w:val="20"/>
              </w:rPr>
            </w:pPr>
            <w:r>
              <w:rPr>
                <w:sz w:val="20"/>
              </w:rPr>
              <w:lastRenderedPageBreak/>
              <w:t>Прочие субсидии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138607,00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Расходы бюджета поселения на предоставление субсидии на создание условий для организации досуга и </w:t>
            </w:r>
            <w:r>
              <w:rPr>
                <w:sz w:val="20"/>
              </w:rPr>
              <w:t>обеспечения жителей услугами учреждений культуры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ind w:left="-108" w:right="-108"/>
              <w:jc w:val="center"/>
              <w:rPr>
                <w:sz w:val="20"/>
                <w:shd w:val="clear" w:color="auto" w:fill="FFD8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120991,00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/>
              <w:ind w:left="-25" w:right="-38"/>
              <w:rPr>
                <w:sz w:val="20"/>
              </w:rPr>
            </w:pPr>
            <w:r>
              <w:rPr>
                <w:sz w:val="20"/>
              </w:rPr>
              <w:t>Прочие субсидии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120991,00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340991,00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Пенсионное обеспечение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>Муниципальная программа «Социальная поддержка граждан Гостомлянкого сельсовета Медвенского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>Подпрограмма «Развитие мер социальной поддержки отдельных категорий граждан» муниципальной</w:t>
            </w:r>
            <w:r>
              <w:rPr>
                <w:sz w:val="20"/>
              </w:rPr>
              <w:t xml:space="preserve"> программы «Социальная поддержка граждан Гостомлянского сельсовета Медвенского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hyperlink r:id="rId9" w:history="1">
              <w:r>
                <w:rPr>
                  <w:rStyle w:val="ac"/>
                  <w:sz w:val="20"/>
                </w:rPr>
                <w:t>Основное</w:t>
              </w:r>
            </w:hyperlink>
            <w:r>
              <w:rPr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18"/>
              </w:rPr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r>
              <w:rPr>
                <w:b/>
                <w:sz w:val="20"/>
              </w:rPr>
              <w:t xml:space="preserve">Физическая </w:t>
            </w:r>
            <w:r>
              <w:rPr>
                <w:b/>
                <w:sz w:val="20"/>
              </w:rPr>
              <w:t>культура и спорт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r>
              <w:rPr>
                <w:b/>
                <w:sz w:val="20"/>
              </w:rPr>
              <w:t>Физическая культура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</w:t>
            </w:r>
            <w:r>
              <w:rPr>
                <w:sz w:val="20"/>
              </w:rPr>
              <w:t>спорта Гостомляского сельсовета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53"/>
              <w:jc w:val="center"/>
            </w:pPr>
            <w:r>
              <w:rPr>
                <w:sz w:val="20"/>
              </w:rPr>
              <w:t>08 0 00 0000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</w:t>
            </w:r>
            <w:r>
              <w:rPr>
                <w:sz w:val="20"/>
              </w:rPr>
              <w:t>оздоровления детей, молодежи, развитие физической культуры и спорта Гостомлянского сельсовета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53"/>
              <w:jc w:val="center"/>
            </w:pPr>
            <w:r>
              <w:rPr>
                <w:sz w:val="20"/>
              </w:rPr>
              <w:t>08 3 00 0000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</w:pPr>
            <w:r>
              <w:rPr>
                <w:sz w:val="20"/>
              </w:rPr>
              <w:t xml:space="preserve">Основные мероприятия «Повышение эффективности работы с молодежью, организация отдыха и оздоровления детей, </w:t>
            </w:r>
            <w:r>
              <w:rPr>
                <w:sz w:val="20"/>
              </w:rPr>
              <w:t>молодежи, развитие физической культуры и спорта»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ind w:left="-137"/>
              <w:jc w:val="center"/>
            </w:pPr>
            <w:r>
              <w:rPr>
                <w:sz w:val="20"/>
              </w:rPr>
              <w:t>08 3 01 00000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tabs>
                <w:tab w:val="left" w:pos="690"/>
              </w:tabs>
            </w:pPr>
            <w:r>
              <w:rPr>
                <w:sz w:val="20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</w:t>
            </w:r>
            <w:r>
              <w:rPr>
                <w:sz w:val="20"/>
              </w:rPr>
              <w:t>образа жизни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083 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r>
              <w:rPr>
                <w:sz w:val="20"/>
              </w:rPr>
              <w:t xml:space="preserve">Закупка товаров, работ и услуг для </w:t>
            </w:r>
            <w:r>
              <w:rPr>
                <w:sz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lastRenderedPageBreak/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08301С1406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993DA0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Условно утвержденные расходы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88478,30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177898,10</w:t>
            </w:r>
          </w:p>
        </w:tc>
      </w:tr>
    </w:tbl>
    <w:p w:rsidR="00993DA0" w:rsidRDefault="00993DA0">
      <w:pPr>
        <w:rPr>
          <w:sz w:val="20"/>
        </w:rPr>
      </w:pPr>
    </w:p>
    <w:p w:rsidR="00993DA0" w:rsidRDefault="00993DA0">
      <w:pPr>
        <w:rPr>
          <w:sz w:val="20"/>
        </w:rPr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8574EE">
      <w:pPr>
        <w:ind w:firstLine="4830"/>
        <w:jc w:val="right"/>
      </w:pPr>
      <w:r>
        <w:rPr>
          <w:sz w:val="20"/>
        </w:rPr>
        <w:t>Приложение №4</w:t>
      </w:r>
    </w:p>
    <w:p w:rsidR="00993DA0" w:rsidRDefault="008574EE">
      <w:pPr>
        <w:ind w:firstLine="4830"/>
        <w:jc w:val="right"/>
      </w:pPr>
      <w:r>
        <w:rPr>
          <w:sz w:val="20"/>
        </w:rPr>
        <w:t xml:space="preserve">  решению Собрания депутатов</w:t>
      </w:r>
    </w:p>
    <w:p w:rsidR="00993DA0" w:rsidRDefault="008574EE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993DA0" w:rsidRDefault="008574EE">
      <w:pPr>
        <w:ind w:firstLine="4830"/>
        <w:jc w:val="right"/>
      </w:pPr>
      <w:r>
        <w:rPr>
          <w:sz w:val="20"/>
        </w:rPr>
        <w:t>«Гостомлянский сельсовет»</w:t>
      </w:r>
    </w:p>
    <w:p w:rsidR="00993DA0" w:rsidRDefault="008574EE">
      <w:pPr>
        <w:ind w:firstLine="4830"/>
        <w:jc w:val="right"/>
      </w:pPr>
      <w:r>
        <w:rPr>
          <w:sz w:val="20"/>
        </w:rPr>
        <w:t>Медвенского района Курской области</w:t>
      </w:r>
    </w:p>
    <w:p w:rsidR="00993DA0" w:rsidRDefault="008574EE">
      <w:pPr>
        <w:ind w:firstLine="4830"/>
        <w:jc w:val="right"/>
      </w:pPr>
      <w:r>
        <w:rPr>
          <w:sz w:val="20"/>
        </w:rPr>
        <w:t xml:space="preserve"> от .2023 г.№</w:t>
      </w:r>
    </w:p>
    <w:p w:rsidR="00993DA0" w:rsidRDefault="00993DA0"/>
    <w:p w:rsidR="00993DA0" w:rsidRDefault="008574EE">
      <w:pPr>
        <w:jc w:val="center"/>
      </w:pPr>
      <w:r>
        <w:rPr>
          <w:b/>
        </w:rPr>
        <w:t>Ведомственная структура расходов бюджет муниципального образования «Гостомлянский сельсовет» Медвенского район</w:t>
      </w:r>
      <w:r>
        <w:rPr>
          <w:b/>
        </w:rPr>
        <w:t xml:space="preserve">а Курской области на 2024 год </w:t>
      </w:r>
    </w:p>
    <w:p w:rsidR="00993DA0" w:rsidRDefault="008574EE">
      <w:pPr>
        <w:jc w:val="center"/>
        <w:rPr>
          <w:b/>
        </w:rPr>
      </w:pPr>
      <w:r>
        <w:rPr>
          <w:b/>
        </w:rPr>
        <w:t>и плановый период на 2025 и 2026 годы</w:t>
      </w:r>
    </w:p>
    <w:p w:rsidR="00993DA0" w:rsidRDefault="00993DA0">
      <w:pPr>
        <w:jc w:val="center"/>
        <w:rPr>
          <w:b/>
        </w:rPr>
      </w:pP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3024"/>
        <w:gridCol w:w="543"/>
        <w:gridCol w:w="416"/>
        <w:gridCol w:w="472"/>
        <w:gridCol w:w="1334"/>
        <w:gridCol w:w="567"/>
        <w:gridCol w:w="1275"/>
        <w:gridCol w:w="1231"/>
        <w:gridCol w:w="1256"/>
      </w:tblGrid>
      <w:tr w:rsidR="00993DA0">
        <w:trPr>
          <w:trHeight w:val="480"/>
        </w:trPr>
        <w:tc>
          <w:tcPr>
            <w:tcW w:w="30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ГБС</w:t>
            </w:r>
          </w:p>
        </w:tc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Р</w:t>
            </w:r>
          </w:p>
        </w:tc>
        <w:tc>
          <w:tcPr>
            <w:tcW w:w="4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ПР</w:t>
            </w:r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ВР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 xml:space="preserve">Сумма, рублей на </w:t>
            </w:r>
          </w:p>
        </w:tc>
      </w:tr>
      <w:tr w:rsidR="00993DA0">
        <w:trPr>
          <w:trHeight w:val="420"/>
        </w:trPr>
        <w:tc>
          <w:tcPr>
            <w:tcW w:w="30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3DA0" w:rsidRDefault="00993DA0"/>
        </w:tc>
        <w:tc>
          <w:tcPr>
            <w:tcW w:w="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3DA0" w:rsidRDefault="00993DA0"/>
        </w:tc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3DA0" w:rsidRDefault="00993DA0"/>
        </w:tc>
        <w:tc>
          <w:tcPr>
            <w:tcW w:w="4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3DA0" w:rsidRDefault="00993DA0"/>
        </w:tc>
        <w:tc>
          <w:tcPr>
            <w:tcW w:w="1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3DA0" w:rsidRDefault="00993DA0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3DA0" w:rsidRDefault="00993DA0"/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2025 год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2026 год</w:t>
            </w:r>
          </w:p>
        </w:tc>
      </w:tr>
      <w:tr w:rsidR="00993DA0">
        <w:tc>
          <w:tcPr>
            <w:tcW w:w="30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t>9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Гостомлянского сельсовета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DA0" w:rsidRDefault="00993DA0">
            <w:pPr>
              <w:jc w:val="center"/>
            </w:pP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4809200,79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3539132,00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3557962,00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Footnote"/>
              <w:jc w:val="center"/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2837811,01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2243352,00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2253352,00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666727,00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666727,00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666727,00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 xml:space="preserve">Обеспечение </w:t>
            </w:r>
            <w:r>
              <w:rPr>
                <w:sz w:val="20"/>
              </w:rPr>
              <w:t>функционирования высшего должностного лица муниципального образования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71 0 00 00000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666727,00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666727,00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666727,00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71 1 00 00000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666727,00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666727,00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666727,00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 xml:space="preserve">Обеспечение деятельности и выполнение </w:t>
            </w:r>
            <w:r>
              <w:rPr>
                <w:sz w:val="20"/>
              </w:rPr>
              <w:t>функций органов местного самоуправления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666727,00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666727,00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666727,00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sz w:val="20"/>
              </w:rPr>
              <w:t>государственными внебюджетными фондами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71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666727,00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666727,00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666727,00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b/>
                <w:sz w:val="20"/>
              </w:rPr>
              <w:lastRenderedPageBreak/>
              <w:t xml:space="preserve">Федерации, местных </w:t>
            </w:r>
            <w:r>
              <w:rPr>
                <w:b/>
                <w:sz w:val="20"/>
              </w:rPr>
              <w:t>администраций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1351031,79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1309663,00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1309663,00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lastRenderedPageBreak/>
              <w:t>Муниципальная программа "Развитие муниципальной службы в Гостомлянском сельсовете Медвенского района Курской области"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09 0 00 00000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85620,00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 xml:space="preserve">Подпрограмма "Реализация </w:t>
            </w:r>
            <w:r>
              <w:rPr>
                <w:sz w:val="20"/>
              </w:rPr>
              <w:t>мероприятий, направленных на развитие муниципальной службы" муниципальной программы "Развитие муниципальной службы в Гостомлянском сельсовете Медвенского района Курской области"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85620,00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</w:pPr>
            <w:r>
              <w:rPr>
                <w:sz w:val="20"/>
              </w:rPr>
              <w:t>Основные мероприятия,</w:t>
            </w:r>
            <w:r>
              <w:rPr>
                <w:sz w:val="20"/>
              </w:rPr>
              <w:t xml:space="preserve"> направленные на развитие муниципальной службы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ind w:left="-137"/>
              <w:jc w:val="center"/>
            </w:pPr>
            <w:r>
              <w:rPr>
                <w:sz w:val="20"/>
              </w:rPr>
              <w:t>09 1 01 00000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85620,00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85620,00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 xml:space="preserve">Закупка товаров, работ и услуг для </w:t>
            </w:r>
            <w:r>
              <w:rPr>
                <w:sz w:val="20"/>
              </w:rPr>
              <w:t>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85620,00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Обеспечение функционирования местных администраций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73 0 00 00000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1265411,79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1279663,00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1279663,00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 xml:space="preserve">Обеспечение деятельности администрации </w:t>
            </w:r>
            <w:r>
              <w:rPr>
                <w:sz w:val="20"/>
              </w:rPr>
              <w:t>местного самоуправления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73 1 00 00000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1265411,79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1279663,00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1279663,00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 xml:space="preserve">Обеспечение деятельности и выполнение функций органов </w:t>
            </w:r>
            <w:r>
              <w:rPr>
                <w:sz w:val="20"/>
              </w:rPr>
              <w:t>местного самоуправления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1265411,79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1279663,00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1279663,00</w:t>
            </w:r>
          </w:p>
        </w:tc>
      </w:tr>
      <w:tr w:rsidR="00993DA0">
        <w:trPr>
          <w:trHeight w:val="873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Расходы на выплаты персоналу в целях</w:t>
            </w:r>
            <w:r>
              <w:rPr>
                <w:sz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838249,79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875251,00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875251,00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 xml:space="preserve">Закупка товаров, работ и услуг для </w:t>
            </w:r>
            <w:r>
              <w:rPr>
                <w:sz w:val="20"/>
              </w:rPr>
              <w:t>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73 1 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427162,00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404412,00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404412,00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b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143962,70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«Повышение эффективности управление финансами в муниципальном образовании «Гостомлянский сельсовет» Медвенского района Курской области»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136564,70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 xml:space="preserve">Подпрограмма «Управление </w:t>
            </w:r>
            <w:r>
              <w:rPr>
                <w:sz w:val="20"/>
              </w:rPr>
              <w:lastRenderedPageBreak/>
              <w:t xml:space="preserve">муниципальной программой и </w:t>
            </w:r>
            <w:r>
              <w:rPr>
                <w:sz w:val="20"/>
              </w:rPr>
              <w:t>обеспечения условия реализации муниципальной программы «Повышение эффективности управление финансами в муниципальном образовании «Гостомлянский сельсовет» Медвенского района Курской области»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136564,70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Основное мероприятие </w:t>
            </w:r>
            <w:r>
              <w:rPr>
                <w:sz w:val="20"/>
              </w:rPr>
              <w:t>«Обеспечение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14 3 02 00000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136564,70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 xml:space="preserve">Осуществление переданных полномочий по осуществлению деятельности выполнения функций органов местного </w:t>
            </w:r>
            <w:r>
              <w:rPr>
                <w:sz w:val="20"/>
              </w:rPr>
              <w:t>самоуправления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136564,70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136564,70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NoSpacing1"/>
              <w:jc w:val="center"/>
            </w:pPr>
            <w:r>
              <w:rPr>
                <w:sz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74 0 00 00000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7398,00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 xml:space="preserve">Аппарат </w:t>
            </w:r>
            <w:r>
              <w:rPr>
                <w:sz w:val="20"/>
              </w:rPr>
              <w:t>контрольно-счетного органа муниципального образования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7398,00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3419,00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 w:right="-147"/>
              <w:jc w:val="center"/>
            </w:pPr>
            <w:r>
              <w:rPr>
                <w:sz w:val="20"/>
              </w:rPr>
              <w:t>74 3 00</w:t>
            </w:r>
            <w:r>
              <w:rPr>
                <w:sz w:val="20"/>
              </w:rPr>
              <w:t xml:space="preserve">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3419,00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Организация муниципального  финансового контроля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54" w:right="-147"/>
              <w:jc w:val="center"/>
            </w:pPr>
            <w:r>
              <w:rPr>
                <w:sz w:val="20"/>
              </w:rPr>
              <w:t>74 3 00 П1485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3979,00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r>
              <w:rPr>
                <w:b/>
                <w:sz w:val="20"/>
              </w:rPr>
              <w:t>Резервные фонды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r>
              <w:rPr>
                <w:b/>
                <w:sz w:val="20"/>
              </w:rPr>
              <w:t>00 0 0000000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r>
              <w:rPr>
                <w:sz w:val="20"/>
              </w:rPr>
              <w:t xml:space="preserve">Резервные фонды </w:t>
            </w:r>
            <w:r>
              <w:rPr>
                <w:sz w:val="20"/>
              </w:rPr>
              <w:t>органов местного самоуправления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r>
              <w:rPr>
                <w:sz w:val="20"/>
              </w:rPr>
              <w:t>78 0 0000000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r>
              <w:rPr>
                <w:sz w:val="20"/>
              </w:rPr>
              <w:t>Резервные фонды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r>
              <w:rPr>
                <w:sz w:val="20"/>
              </w:rPr>
              <w:t>78 1 0000000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r>
              <w:rPr>
                <w:sz w:val="20"/>
              </w:rPr>
              <w:t>Резервный фонд местной администрации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r>
              <w:rPr>
                <w:sz w:val="20"/>
              </w:rPr>
              <w:t>78 100С1403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r>
              <w:rPr>
                <w:sz w:val="20"/>
              </w:rPr>
              <w:t xml:space="preserve">Иные бюджетные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r>
              <w:rPr>
                <w:sz w:val="20"/>
              </w:rPr>
              <w:t>78 100С1403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b/>
                <w:sz w:val="20"/>
              </w:rPr>
              <w:t>Другие общегосударственные вопросы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671089,52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256962,00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266962,00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«Управление муниципальным имуществом и земельными ресурсами Гостомлянского сельсовета </w:t>
            </w:r>
            <w:r>
              <w:rPr>
                <w:sz w:val="20"/>
              </w:rPr>
              <w:t>Медвенского района Курской области»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04 0 00 00000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 xml:space="preserve"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</w:t>
            </w:r>
            <w:r>
              <w:rPr>
                <w:sz w:val="20"/>
              </w:rPr>
              <w:t>земельными ресурсами Гостомлянского сельсовета Медвенского района Курской области»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04 2 00 00000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r>
              <w:rPr>
                <w:sz w:val="20"/>
              </w:rPr>
              <w:t xml:space="preserve">основное мероприятие «Проведение муниципальной политики в области имущественных и земельных </w:t>
            </w:r>
            <w:r>
              <w:rPr>
                <w:sz w:val="20"/>
              </w:rPr>
              <w:lastRenderedPageBreak/>
              <w:t>отношений»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18"/>
              </w:rPr>
              <w:t>04 2 01</w:t>
            </w:r>
            <w:r>
              <w:rPr>
                <w:sz w:val="18"/>
              </w:rPr>
              <w:t xml:space="preserve">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lastRenderedPageBreak/>
              <w:t>Мероприятия в области имущественных правоотношений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Мероприятия в области земельных правоотношений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993DA0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3DA0" w:rsidRDefault="008574EE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«Гостомлянский сельсовет» Медвенского района Курской области»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191407,00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3DA0" w:rsidRDefault="008574EE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>Подпрограмма «Обеспечение качественными услугами ЖКХ населения в муниципальном образовании «Гостомлянский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</w:t>
            </w:r>
            <w:r>
              <w:rPr>
                <w:sz w:val="20"/>
              </w:rPr>
              <w:t>униципальном образовании «Гостомлянский сельсовет» Медвенского района Курской области»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191407,00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3DA0" w:rsidRDefault="008574EE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191407,00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3DA0" w:rsidRDefault="008574EE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191407,00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3DA0" w:rsidRDefault="008574EE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191407,00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3DA0" w:rsidRDefault="008574EE">
            <w:pPr>
              <w:pStyle w:val="aa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sz w:val="20"/>
              </w:rPr>
              <w:t>в муниципальном образовании «Гостомлянский сельсовет» Медвенского района Курской области</w:t>
            </w:r>
            <w:r>
              <w:rPr>
                <w:sz w:val="20"/>
              </w:rPr>
              <w:t>"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214847,04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3DA0" w:rsidRDefault="008574EE">
            <w:pPr>
              <w:pStyle w:val="aa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>
              <w:rPr>
                <w:sz w:val="20"/>
              </w:rPr>
              <w:t xml:space="preserve">в муниципальном образовании «Гостомлянский сельсовет» Медвенского района Курской </w:t>
            </w:r>
            <w:r>
              <w:rPr>
                <w:sz w:val="20"/>
              </w:rPr>
              <w:lastRenderedPageBreak/>
              <w:t>области</w:t>
            </w:r>
            <w:r>
              <w:rPr>
                <w:sz w:val="20"/>
              </w:rPr>
              <w:t>"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 </w:t>
            </w:r>
            <w:r>
              <w:rPr>
                <w:sz w:val="20"/>
              </w:rPr>
              <w:t>30000000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214847,04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3DA0" w:rsidRDefault="008574EE">
            <w:pPr>
              <w:pStyle w:val="aa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Основное мероприятие "Обеспечение деятельности выполнения функций </w:t>
            </w:r>
            <w:r>
              <w:rPr>
                <w:sz w:val="20"/>
              </w:rPr>
              <w:t xml:space="preserve">муниципального образования </w:t>
            </w:r>
            <w:r>
              <w:rPr>
                <w:sz w:val="20"/>
              </w:rPr>
              <w:t>и казенных и бюджетных учреждений»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214847,04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3DA0" w:rsidRDefault="008574EE">
            <w:pPr>
              <w:pStyle w:val="aa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Осуществление переданных полномочий по осуществлению деятельности </w:t>
            </w:r>
            <w:r>
              <w:rPr>
                <w:sz w:val="20"/>
              </w:rPr>
              <w:t>выполнения функций органов местного самоуправления, казенных и бюджетных учреждений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214847,04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3DA0" w:rsidRDefault="008574EE">
            <w:pPr>
              <w:pStyle w:val="aa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214847,04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 xml:space="preserve">Реализация государственных функций, связанных с общегосударственным </w:t>
            </w:r>
            <w:r>
              <w:rPr>
                <w:sz w:val="20"/>
              </w:rPr>
              <w:t>управлением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76 0 00 00000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116000,00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76 1 00 00000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86000,00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86000,00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86000,00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76 1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102162,00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110962,00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120962,00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Непрограммные расходы органов местного самоуправления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102162,00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107779,00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120962,00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21200,00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77 2 00 С1439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21200,00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80962,00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80962,00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80962,00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Иные бюджетные ассигнования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77 2 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80962,00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80962,00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80962,00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Национальная оборона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134910,00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148721,00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162767,00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Мобилизационная и вневойсковая подготовка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134910,00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148721,00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162767,00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77 0 00 00000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134910,00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148721,00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162767,00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 xml:space="preserve">Непрограммные расходы органов </w:t>
            </w:r>
            <w:r>
              <w:rPr>
                <w:sz w:val="20"/>
              </w:rPr>
              <w:t>местного самоуправления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77 2 00 00000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134910,00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148721,00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162767,00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134910,00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148721,00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162767,00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 xml:space="preserve">Расходы на выплаты </w:t>
            </w:r>
            <w:r>
              <w:rPr>
                <w:sz w:val="20"/>
              </w:rPr>
              <w:t xml:space="preserve">персоналу в целях обеспечения выполнения функций государственными (муниципальными) органами, </w:t>
            </w:r>
            <w:r>
              <w:rPr>
                <w:sz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77 2 00 51180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115119,00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120255,00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120255,00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Закупка товаров, </w:t>
            </w:r>
            <w:r>
              <w:rPr>
                <w:sz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19791,00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28466,00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42512,00</w:t>
            </w:r>
          </w:p>
        </w:tc>
      </w:tr>
      <w:tr w:rsidR="00993DA0">
        <w:trPr>
          <w:trHeight w:val="359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</w:pPr>
            <w:r>
              <w:rPr>
                <w:b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25326,52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16000,00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16000,00</w:t>
            </w:r>
          </w:p>
        </w:tc>
      </w:tr>
      <w:tr w:rsidR="00993DA0">
        <w:trPr>
          <w:trHeight w:val="359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</w:pPr>
            <w:r>
              <w:rPr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24326,52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993DA0">
        <w:trPr>
          <w:trHeight w:val="359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/>
            </w:pPr>
            <w:r>
              <w:rPr>
                <w:sz w:val="20"/>
              </w:rPr>
              <w:t>Муниципальная программа «Защита населения и территории Гостомлянского сельсовета от чрезвычайных ситуаций, обеспечение пожарной безопасности и безопасности людей на водный объектах »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24326,52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993DA0">
        <w:trPr>
          <w:trHeight w:val="359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/>
            </w:pPr>
            <w:r>
              <w:rPr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r>
              <w:rPr>
                <w:sz w:val="20"/>
              </w:rPr>
              <w:t>Гостомлянского сельсовета от чрезвычайных ситуаций, обеспечение пожарной безопасности и безопасности людей на водный объектах »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right="-147"/>
              <w:jc w:val="center"/>
            </w:pPr>
            <w:r>
              <w:rPr>
                <w:sz w:val="20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24326,52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993DA0">
        <w:trPr>
          <w:trHeight w:val="359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r>
              <w:rPr>
                <w:sz w:val="20"/>
              </w:rPr>
              <w:t>основное мероприятие «Обеспечение пожарной безопасности»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right="-147"/>
              <w:jc w:val="center"/>
            </w:pPr>
            <w:r>
              <w:rPr>
                <w:sz w:val="20"/>
              </w:rPr>
              <w:t xml:space="preserve">13 1 01 </w:t>
            </w:r>
            <w:r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24326,52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993DA0">
        <w:trPr>
          <w:trHeight w:val="359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</w:pPr>
            <w:r>
              <w:rPr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24326,52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993DA0">
        <w:trPr>
          <w:trHeight w:val="359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</w:pPr>
            <w:r>
              <w:rPr>
                <w:sz w:val="20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sz w:val="20"/>
              </w:rPr>
              <w:t>нужд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24326,52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993DA0">
        <w:trPr>
          <w:trHeight w:val="702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225" w:lineRule="atLeast"/>
            </w:pPr>
            <w:r>
              <w:rPr>
                <w:b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ind w:left="-125" w:right="-14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  <w:rPr>
                <w:b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993DA0">
        <w:trPr>
          <w:trHeight w:val="1121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</w:pPr>
            <w:r>
              <w:rPr>
                <w:sz w:val="20"/>
              </w:rPr>
              <w:t xml:space="preserve">Муниципальная программа «Профилактика правонарушений в Гостомлянском </w:t>
            </w:r>
            <w:r>
              <w:rPr>
                <w:sz w:val="20"/>
              </w:rPr>
              <w:t>сельсовете Медвенского района Курской области»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993DA0">
        <w:trPr>
          <w:trHeight w:val="359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</w:pPr>
            <w:r>
              <w:rPr>
                <w:sz w:val="20"/>
              </w:rPr>
              <w:lastRenderedPageBreak/>
              <w:t>Подпрограмма «Обеспечение правопорядка на территории муниципального образования «Гостомлянский сельсовет» Медвенского района Курской области»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12 2 00</w:t>
            </w:r>
            <w:r>
              <w:rPr>
                <w:sz w:val="20"/>
              </w:rPr>
              <w:t xml:space="preserve">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993DA0">
        <w:trPr>
          <w:trHeight w:val="359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</w:pPr>
            <w:r>
              <w:rPr>
                <w:sz w:val="20"/>
              </w:rPr>
              <w:t xml:space="preserve">Основные мероприятия </w:t>
            </w:r>
            <w:r>
              <w:rPr>
                <w:sz w:val="2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993DA0">
        <w:trPr>
          <w:trHeight w:val="359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</w:pPr>
            <w:r>
              <w:rPr>
                <w:sz w:val="20"/>
              </w:rPr>
              <w:t xml:space="preserve">Мероприятия направленные на обеспечение правопорядка на территории </w:t>
            </w:r>
            <w:r>
              <w:rPr>
                <w:sz w:val="20"/>
              </w:rPr>
              <w:t>муниципального образования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993DA0">
        <w:trPr>
          <w:trHeight w:val="359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35" w:lineRule="atLeast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35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35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35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35" w:lineRule="atLeast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993DA0">
        <w:trPr>
          <w:trHeight w:val="314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</w:pPr>
            <w:r>
              <w:rPr>
                <w:b/>
                <w:sz w:val="20"/>
              </w:rPr>
              <w:t>Национальная экономика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ind w:left="-125" w:right="-147" w:firstLine="34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b/>
                <w:sz w:val="20"/>
              </w:rPr>
              <w:t>768395,00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b/>
                <w:sz w:val="20"/>
              </w:rPr>
              <w:t>104777,00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b/>
                <w:sz w:val="20"/>
              </w:rPr>
              <w:t>81000,00</w:t>
            </w:r>
          </w:p>
        </w:tc>
      </w:tr>
      <w:tr w:rsidR="00993DA0">
        <w:trPr>
          <w:trHeight w:val="359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ind w:left="-125" w:right="-147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rPr>
          <w:trHeight w:val="359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widowControl w:val="0"/>
              <w:outlineLvl w:val="5"/>
              <w:rPr>
                <w:sz w:val="20"/>
              </w:rPr>
            </w:pPr>
            <w:r>
              <w:rPr>
                <w:sz w:val="20"/>
              </w:rPr>
              <w:t xml:space="preserve">Муниципальная </w:t>
            </w:r>
            <w:hyperlink r:id="rId10" w:history="1">
              <w:r>
                <w:rPr>
                  <w:sz w:val="20"/>
                </w:rPr>
                <w:t>программа</w:t>
              </w:r>
            </w:hyperlink>
            <w:r>
              <w:rPr>
                <w:sz w:val="20"/>
              </w:rPr>
              <w:t xml:space="preserve"> «Развитие транспортной системы, обеспечение перевозки пассажиров в муниципальном образовании «Гостомлянский сельсовет» и безопасности дорожного движения»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ind w:left="-125" w:right="-147"/>
              <w:rPr>
                <w:sz w:val="20"/>
              </w:rPr>
            </w:pPr>
            <w:r>
              <w:rPr>
                <w:sz w:val="20"/>
              </w:rPr>
              <w:t>11 1 00 00000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rPr>
          <w:trHeight w:val="359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widowControl w:val="0"/>
              <w:outlineLvl w:val="5"/>
              <w:rPr>
                <w:sz w:val="20"/>
              </w:rPr>
            </w:pPr>
            <w:r>
              <w:rPr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«Гостомлянский сельсовет» и безопасности дорожного движ</w:t>
            </w:r>
            <w:r>
              <w:rPr>
                <w:sz w:val="20"/>
              </w:rPr>
              <w:t>ения»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ind w:left="-125" w:right="-147"/>
              <w:rPr>
                <w:sz w:val="20"/>
              </w:rPr>
            </w:pPr>
            <w:r>
              <w:rPr>
                <w:sz w:val="20"/>
              </w:rPr>
              <w:t>11 1 01 00000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rPr>
          <w:trHeight w:val="359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outlineLvl w:val="4"/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ind w:left="-125" w:right="-147"/>
              <w:rPr>
                <w:sz w:val="20"/>
              </w:rPr>
            </w:pPr>
            <w:r>
              <w:rPr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rPr>
          <w:trHeight w:val="359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 xml:space="preserve">Закупка товаров, работ и услуг для </w:t>
            </w:r>
            <w:r>
              <w:rPr>
                <w:sz w:val="20"/>
              </w:rPr>
              <w:t>государственных (муниципальных) нужд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ind w:left="-125" w:right="-147"/>
              <w:rPr>
                <w:sz w:val="20"/>
              </w:rPr>
            </w:pPr>
            <w:r>
              <w:rPr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rPr>
          <w:trHeight w:val="359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</w:pPr>
            <w:r>
              <w:rPr>
                <w:b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b/>
                <w:sz w:val="20"/>
              </w:rPr>
              <w:t>536567,00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b/>
                <w:sz w:val="20"/>
              </w:rPr>
              <w:t>104777,00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b/>
                <w:sz w:val="20"/>
              </w:rPr>
              <w:t>81000,00</w:t>
            </w:r>
          </w:p>
        </w:tc>
      </w:tr>
      <w:tr w:rsidR="00993DA0">
        <w:trPr>
          <w:trHeight w:val="359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/>
            </w:pPr>
            <w:r>
              <w:rPr>
                <w:sz w:val="20"/>
              </w:rPr>
              <w:t xml:space="preserve">Муниципальная программа «Энергосбережение и повышение энергетической эффективности </w:t>
            </w:r>
            <w:r>
              <w:rPr>
                <w:sz w:val="20"/>
              </w:rPr>
              <w:t>муниципального образования "Гостомлянский сельсовет" Медвенского района Курской области»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05 0 00 00000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103777,00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80000,00</w:t>
            </w:r>
          </w:p>
        </w:tc>
      </w:tr>
      <w:tr w:rsidR="00993DA0">
        <w:trPr>
          <w:trHeight w:val="359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/>
            </w:pPr>
            <w:r>
              <w:rPr>
                <w:sz w:val="20"/>
              </w:rPr>
              <w:lastRenderedPageBreak/>
              <w:t xml:space="preserve">Подпрограмма «Энергосбережение муниципального образования "Гостомлянский сельсовет" Медвенского района Курской </w:t>
            </w:r>
            <w:r>
              <w:rPr>
                <w:sz w:val="20"/>
              </w:rPr>
              <w:t>области» муниципальной программы "Энергосбережение и повышение энергетической эффективности муниципального образования "Гостомлянский сельсовет" Медвенского района Курской области»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05 1 00 00000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103777,00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80000,00</w:t>
            </w:r>
          </w:p>
        </w:tc>
      </w:tr>
      <w:tr w:rsidR="00993DA0">
        <w:trPr>
          <w:trHeight w:val="359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rPr>
                <w:sz w:val="20"/>
              </w:rPr>
            </w:pPr>
            <w:r>
              <w:rPr>
                <w:sz w:val="20"/>
              </w:rPr>
              <w:t>Основные мероприятия</w:t>
            </w:r>
            <w:r>
              <w:rPr>
                <w:sz w:val="20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05 1 0100000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103777,00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80000,00</w:t>
            </w:r>
          </w:p>
        </w:tc>
      </w:tr>
      <w:tr w:rsidR="00993DA0">
        <w:trPr>
          <w:trHeight w:val="359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</w:pPr>
            <w:r>
              <w:rPr>
                <w:sz w:val="20"/>
              </w:rPr>
              <w:t>Мероприятия в области энергосбережения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103777,00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80000,00</w:t>
            </w:r>
          </w:p>
        </w:tc>
      </w:tr>
      <w:tr w:rsidR="00993DA0">
        <w:trPr>
          <w:trHeight w:val="359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</w:pPr>
            <w:r>
              <w:rPr>
                <w:sz w:val="20"/>
              </w:rPr>
              <w:t>Закупка товаров, работ</w:t>
            </w:r>
            <w:r>
              <w:rPr>
                <w:sz w:val="2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103777,00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80000,00</w:t>
            </w:r>
          </w:p>
        </w:tc>
      </w:tr>
      <w:tr w:rsidR="00993DA0">
        <w:trPr>
          <w:trHeight w:val="359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>
              <w:rPr>
                <w:sz w:val="20"/>
              </w:rPr>
              <w:t>Гостомлянский сельсовет » Медвенского района Курской области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495567,00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rPr>
          <w:trHeight w:val="359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Подпрограмма «Обеспечение качественными услугами ЖКХ населения муниципального образования «Гостомлянский сельсовет» Медвенского района Курской области </w:t>
            </w:r>
            <w:r>
              <w:rPr>
                <w:sz w:val="20"/>
              </w:rPr>
              <w:t>муниципальной программы «Обеспечение доступным и комфортным жильем и коммунальными услугами граждан в муниципальном образовании «Гостомлянский сельсовет » Медвенского района Курской области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495567,00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rPr>
          <w:trHeight w:val="359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beforeAutospacing="1" w:after="119"/>
              <w:rPr>
                <w:sz w:val="20"/>
              </w:rPr>
            </w:pPr>
            <w:r>
              <w:rPr>
                <w:sz w:val="20"/>
              </w:rPr>
              <w:t xml:space="preserve">Мероприятия по внесению в </w:t>
            </w:r>
            <w:r>
              <w:rPr>
                <w:sz w:val="20"/>
              </w:rPr>
              <w:t>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07 2 0013600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346897,00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rPr>
          <w:trHeight w:val="359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07 2 0013600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346897,00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rPr>
          <w:trHeight w:val="359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beforeAutospacing="1" w:after="119"/>
              <w:rPr>
                <w:sz w:val="20"/>
              </w:rPr>
            </w:pPr>
            <w:r>
              <w:rPr>
                <w:sz w:val="20"/>
              </w:rPr>
              <w:t xml:space="preserve">Мероприятия по внесению в государственный кадастр </w:t>
            </w:r>
            <w:r>
              <w:rPr>
                <w:sz w:val="20"/>
              </w:rPr>
              <w:lastRenderedPageBreak/>
              <w:t>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 00S3600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148670,00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rPr>
          <w:trHeight w:val="359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Закупка товаров, работ и услуг для обеспечения государственных</w:t>
            </w:r>
            <w:r>
              <w:rPr>
                <w:sz w:val="20"/>
              </w:rPr>
              <w:t xml:space="preserve"> (муниципальных) нужд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07 2 00S3600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148670,00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rPr>
          <w:trHeight w:val="359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/>
            </w:pPr>
            <w:r>
              <w:rPr>
                <w:sz w:val="20"/>
              </w:rPr>
              <w:t>Муниципальная программа "Развитие малого и среднего предпринимательства на территории муниципального образования "Гостомлянский сельсовет" Медвенского района Курской области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ind w:left="-157"/>
              <w:jc w:val="center"/>
            </w:pPr>
            <w:r>
              <w:rPr>
                <w:sz w:val="20"/>
              </w:rPr>
              <w:t xml:space="preserve">15 0 00 </w:t>
            </w:r>
            <w:r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993DA0">
        <w:trPr>
          <w:trHeight w:val="359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/>
            </w:pPr>
            <w:r>
              <w:rPr>
                <w:sz w:val="20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"Гостомлянский сельсовет" Медвенского </w:t>
            </w:r>
            <w:r>
              <w:rPr>
                <w:sz w:val="20"/>
              </w:rPr>
              <w:t>района Курской области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ind w:left="-157"/>
              <w:jc w:val="center"/>
            </w:pPr>
            <w:r>
              <w:rPr>
                <w:sz w:val="20"/>
              </w:rPr>
              <w:t>15 1  00 00000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993DA0">
        <w:trPr>
          <w:trHeight w:val="359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20" w:lineRule="atLeast"/>
            </w:pPr>
            <w:r>
              <w:rPr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20" w:lineRule="atLeast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20" w:lineRule="atLeast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20" w:lineRule="atLeast"/>
              <w:ind w:left="-142"/>
              <w:jc w:val="center"/>
            </w:pPr>
            <w:r>
              <w:rPr>
                <w:sz w:val="20"/>
              </w:rPr>
              <w:t>15 1 01 00000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993DA0">
        <w:trPr>
          <w:trHeight w:val="359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/>
            </w:pPr>
            <w:r>
              <w:rPr>
                <w:sz w:val="20"/>
              </w:rPr>
              <w:t xml:space="preserve">Обеспечение условий для развития малого и среднего </w:t>
            </w:r>
            <w:r>
              <w:rPr>
                <w:sz w:val="20"/>
              </w:rPr>
              <w:t>предпринимательства на территории муниципального образования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993DA0">
        <w:trPr>
          <w:trHeight w:val="359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Жилищно-коммунальное хозяйство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436169,26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679291,00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697852,00</w:t>
            </w:r>
          </w:p>
        </w:tc>
      </w:tr>
      <w:tr w:rsidR="00993DA0">
        <w:trPr>
          <w:trHeight w:val="298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Благоустройство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436169,26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697852,00</w:t>
            </w:r>
          </w:p>
        </w:tc>
      </w:tr>
      <w:tr w:rsidR="00993DA0">
        <w:trPr>
          <w:trHeight w:val="298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</w:t>
            </w:r>
            <w:r>
              <w:rPr>
                <w:sz w:val="20"/>
              </w:rPr>
              <w:t>образовании «Гостомлянский сельсовет » Медвенского района Курской области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07 0 00 0000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436169,26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697852,00</w:t>
            </w:r>
          </w:p>
        </w:tc>
      </w:tr>
      <w:tr w:rsidR="00993DA0">
        <w:trPr>
          <w:trHeight w:val="298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Подпрограмма «Обеспечение качественными услугами ЖКХ населения муниципального образования «Гостомлянский сельсовет» Медвенского</w:t>
            </w:r>
            <w:r>
              <w:rPr>
                <w:sz w:val="20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</w:t>
            </w:r>
            <w:r>
              <w:rPr>
                <w:sz w:val="20"/>
              </w:rPr>
              <w:lastRenderedPageBreak/>
              <w:t>образовании «Гостомлянский сельсовет » Медвенского района Курской области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07 3 00 0000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436169,26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697852,00</w:t>
            </w:r>
          </w:p>
        </w:tc>
      </w:tr>
      <w:tr w:rsidR="00993DA0">
        <w:trPr>
          <w:trHeight w:val="298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r>
              <w:rPr>
                <w:sz w:val="20"/>
              </w:rPr>
              <w:lastRenderedPageBreak/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18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436169,26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697852,00</w:t>
            </w:r>
          </w:p>
        </w:tc>
      </w:tr>
      <w:tr w:rsidR="00993DA0">
        <w:trPr>
          <w:trHeight w:val="298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Мероприятия по благоустройству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436169,26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697852,00</w:t>
            </w:r>
          </w:p>
        </w:tc>
      </w:tr>
      <w:tr w:rsidR="00993DA0">
        <w:trPr>
          <w:trHeight w:val="298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436169,26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697852,00</w:t>
            </w:r>
          </w:p>
        </w:tc>
      </w:tr>
      <w:tr w:rsidR="00993DA0">
        <w:trPr>
          <w:trHeight w:val="298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993DA0">
        <w:trPr>
          <w:trHeight w:val="298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Молодежная  политика  и  оздоровление  детей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ind w:left="-157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993DA0">
        <w:trPr>
          <w:trHeight w:val="298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Гостомлянского сельсовета Медвенского района Курской области»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ind w:left="-157"/>
              <w:jc w:val="center"/>
            </w:pPr>
            <w:r>
              <w:rPr>
                <w:sz w:val="20"/>
              </w:rPr>
              <w:t xml:space="preserve">08 0 </w:t>
            </w:r>
            <w:r>
              <w:rPr>
                <w:sz w:val="20"/>
              </w:rPr>
              <w:t>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993DA0">
        <w:trPr>
          <w:trHeight w:val="298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</w:t>
            </w:r>
            <w:r>
              <w:rPr>
                <w:sz w:val="20"/>
              </w:rPr>
              <w:t>спорта Гостомлянского сельсовета Медвенского района Курской области».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ind w:left="-157"/>
              <w:jc w:val="center"/>
            </w:pPr>
            <w:r>
              <w:rPr>
                <w:sz w:val="20"/>
              </w:rPr>
              <w:t>08 2 00 00000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993DA0">
        <w:trPr>
          <w:trHeight w:val="298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</w:pPr>
            <w:r>
              <w:rPr>
                <w:sz w:val="20"/>
              </w:rPr>
              <w:t>Основные мероприятие «Создание условий для вовлечения молодежи в активную общественную работу»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08 2 0100000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</w:tr>
      <w:tr w:rsidR="00993DA0">
        <w:trPr>
          <w:trHeight w:val="298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993DA0">
        <w:trPr>
          <w:trHeight w:val="298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993DA0">
        <w:trPr>
          <w:trHeight w:val="298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Культура, </w:t>
            </w:r>
            <w:r>
              <w:rPr>
                <w:b/>
                <w:sz w:val="20"/>
              </w:rPr>
              <w:t>кинематография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spacing w:after="200" w:line="276" w:lineRule="auto"/>
              <w:jc w:val="both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259598,00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rPr>
          <w:trHeight w:val="298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Культура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spacing w:after="200" w:line="276" w:lineRule="auto"/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259598,00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rPr>
          <w:trHeight w:val="298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Муниципальная  программа «Развитие культуры Гостомлянского сельсовета Медвенского района Курской области »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259598,00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rPr>
          <w:trHeight w:val="298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Подпрограмма «Искусство» муниципальной программы «Развитие культуры </w:t>
            </w:r>
            <w:r>
              <w:rPr>
                <w:sz w:val="20"/>
              </w:rPr>
              <w:lastRenderedPageBreak/>
              <w:t>Гостомлянского сельсовета Медвенского района "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259598,00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rPr>
          <w:trHeight w:val="298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Основные мероприятие «Повышение качества услуг, предоставляемых сельскими учреждениями культуры в </w:t>
            </w:r>
            <w:r>
              <w:rPr>
                <w:sz w:val="20"/>
              </w:rPr>
              <w:t>Гостомлянском сельсовета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sz w:val="20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259598,00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rPr>
          <w:trHeight w:val="298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Расходы бюджета поселения на предоставление субсидии на заработную плату и начисления на выплаты по оплате труда работников учреждений культуры муниципального района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138607,00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rPr>
          <w:trHeight w:val="298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/>
              <w:ind w:left="-25" w:right="-38"/>
              <w:rPr>
                <w:sz w:val="20"/>
              </w:rPr>
            </w:pPr>
            <w:r>
              <w:rPr>
                <w:sz w:val="20"/>
              </w:rPr>
              <w:t>Прочие субсидии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138607,00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rPr>
          <w:trHeight w:val="298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/>
              <w:ind w:left="-25" w:right="-38"/>
              <w:rPr>
                <w:sz w:val="20"/>
              </w:rPr>
            </w:pPr>
            <w:r>
              <w:rPr>
                <w:sz w:val="20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ind w:left="-108" w:right="-108"/>
              <w:jc w:val="center"/>
              <w:rPr>
                <w:sz w:val="20"/>
                <w:shd w:val="clear" w:color="auto" w:fill="FFD8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120991,00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rPr>
          <w:trHeight w:val="298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/>
              <w:ind w:left="-25" w:right="-38"/>
              <w:rPr>
                <w:sz w:val="20"/>
              </w:rPr>
            </w:pPr>
            <w:r>
              <w:rPr>
                <w:sz w:val="20"/>
              </w:rPr>
              <w:t>Прочие субсидии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120991,00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340991,00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Пенсионное обеспечение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ind w:left="-157"/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«Социальная поддержка граждан Гостомлянкого </w:t>
            </w:r>
            <w:r>
              <w:rPr>
                <w:sz w:val="20"/>
              </w:rPr>
              <w:t>сельсовета Медвенского района Курской области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Гостомлянского </w:t>
            </w:r>
            <w:r>
              <w:rPr>
                <w:sz w:val="20"/>
              </w:rPr>
              <w:t>сельсовета Медвенского района Курской области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hyperlink r:id="rId11" w:history="1">
              <w:r>
                <w:rPr>
                  <w:rStyle w:val="ac"/>
                  <w:sz w:val="20"/>
                </w:rPr>
                <w:t>Основное</w:t>
              </w:r>
            </w:hyperlink>
            <w:r>
              <w:rPr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18"/>
              </w:rPr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r>
              <w:rPr>
                <w:b/>
                <w:sz w:val="20"/>
              </w:rPr>
              <w:t>Физическая культура и спорт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r>
              <w:rPr>
                <w:b/>
                <w:sz w:val="20"/>
              </w:rPr>
              <w:t>Физическая культура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Муниципальная </w:t>
            </w:r>
            <w:r>
              <w:rPr>
                <w:sz w:val="20"/>
              </w:rPr>
              <w:t>программа «Повышение эффективности работы с молодежью, организация отдыха и оздоровления детей, молодежи, развитие физической культуры и спорта Гостомляского сельсовета »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53"/>
              <w:jc w:val="center"/>
            </w:pPr>
            <w:r>
              <w:rPr>
                <w:sz w:val="20"/>
              </w:rPr>
              <w:t>08 0 00 0000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tabs>
                <w:tab w:val="left" w:pos="690"/>
              </w:tabs>
            </w:pPr>
            <w:r>
              <w:rPr>
                <w:sz w:val="20"/>
              </w:rPr>
              <w:t xml:space="preserve">Подпрограмма «Реализация </w:t>
            </w:r>
            <w:r>
              <w:rPr>
                <w:sz w:val="20"/>
              </w:rPr>
              <w:lastRenderedPageBreak/>
              <w:t>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Гостомлянского сельсовета »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53"/>
              <w:jc w:val="center"/>
            </w:pPr>
            <w:r>
              <w:rPr>
                <w:sz w:val="20"/>
              </w:rPr>
              <w:t>08 3 00 0000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</w:pPr>
            <w:r>
              <w:rPr>
                <w:sz w:val="20"/>
              </w:rPr>
              <w:lastRenderedPageBreak/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ind w:left="-137"/>
              <w:jc w:val="center"/>
            </w:pPr>
            <w:r>
              <w:rPr>
                <w:sz w:val="20"/>
              </w:rPr>
              <w:t>08 3 01 00000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tabs>
                <w:tab w:val="left" w:pos="690"/>
              </w:tabs>
            </w:pPr>
            <w:r>
              <w:rPr>
                <w:sz w:val="20"/>
              </w:rPr>
              <w:t xml:space="preserve">Создание </w:t>
            </w:r>
            <w:r>
              <w:rPr>
                <w:sz w:val="20"/>
              </w:rPr>
              <w:t>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083 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993DA0"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r>
              <w:rPr>
                <w:sz w:val="20"/>
              </w:rPr>
              <w:t xml:space="preserve">Закупка товаров, работ и услуг для </w:t>
            </w:r>
            <w:r>
              <w:rPr>
                <w:sz w:val="20"/>
              </w:rPr>
              <w:t>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08301С1406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993DA0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Условно утвержденные расходы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88478,30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177898,10</w:t>
            </w:r>
          </w:p>
        </w:tc>
      </w:tr>
    </w:tbl>
    <w:p w:rsidR="00993DA0" w:rsidRDefault="00993DA0">
      <w:pPr>
        <w:jc w:val="center"/>
        <w:rPr>
          <w:b/>
        </w:rPr>
      </w:pPr>
    </w:p>
    <w:p w:rsidR="00993DA0" w:rsidRDefault="00993DA0">
      <w:pPr>
        <w:jc w:val="center"/>
        <w:rPr>
          <w:b/>
        </w:rPr>
      </w:pPr>
    </w:p>
    <w:p w:rsidR="00993DA0" w:rsidRDefault="00993DA0">
      <w:pPr>
        <w:jc w:val="center"/>
        <w:rPr>
          <w:b/>
        </w:rPr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8574EE">
      <w:pPr>
        <w:ind w:firstLine="4830"/>
        <w:jc w:val="right"/>
      </w:pPr>
      <w:r>
        <w:rPr>
          <w:sz w:val="20"/>
        </w:rPr>
        <w:t>Приложение №5</w:t>
      </w:r>
    </w:p>
    <w:p w:rsidR="00993DA0" w:rsidRDefault="008574EE">
      <w:pPr>
        <w:ind w:firstLine="4830"/>
        <w:jc w:val="right"/>
      </w:pPr>
      <w:r>
        <w:rPr>
          <w:sz w:val="20"/>
        </w:rPr>
        <w:t>к   решению Собрания депутатов</w:t>
      </w:r>
    </w:p>
    <w:p w:rsidR="00993DA0" w:rsidRDefault="008574EE">
      <w:pPr>
        <w:ind w:firstLine="4830"/>
        <w:jc w:val="right"/>
      </w:pPr>
      <w:r>
        <w:rPr>
          <w:sz w:val="20"/>
        </w:rPr>
        <w:t>муниципального образования</w:t>
      </w:r>
    </w:p>
    <w:p w:rsidR="00993DA0" w:rsidRDefault="008574EE">
      <w:pPr>
        <w:ind w:firstLine="4830"/>
        <w:jc w:val="right"/>
      </w:pPr>
      <w:r>
        <w:rPr>
          <w:sz w:val="20"/>
        </w:rPr>
        <w:t>«Гостомлянский сельсовет»</w:t>
      </w:r>
    </w:p>
    <w:p w:rsidR="00993DA0" w:rsidRDefault="008574EE">
      <w:pPr>
        <w:ind w:firstLine="4830"/>
        <w:jc w:val="right"/>
      </w:pPr>
      <w:r>
        <w:rPr>
          <w:sz w:val="20"/>
        </w:rPr>
        <w:t>Медвенского района Курской области</w:t>
      </w:r>
    </w:p>
    <w:p w:rsidR="00993DA0" w:rsidRDefault="008574EE">
      <w:pPr>
        <w:ind w:firstLine="4830"/>
        <w:jc w:val="right"/>
      </w:pPr>
      <w:r>
        <w:rPr>
          <w:sz w:val="20"/>
        </w:rPr>
        <w:t xml:space="preserve"> от 2024 г.№</w:t>
      </w:r>
    </w:p>
    <w:p w:rsidR="00993DA0" w:rsidRDefault="00993DA0">
      <w:pPr>
        <w:ind w:firstLine="4830"/>
        <w:jc w:val="right"/>
      </w:pPr>
    </w:p>
    <w:p w:rsidR="00993DA0" w:rsidRDefault="008574EE">
      <w:pPr>
        <w:jc w:val="center"/>
      </w:pPr>
      <w:r>
        <w:rPr>
          <w:b/>
        </w:rPr>
        <w:t xml:space="preserve">Распределение бюджетных ассигнований на реализацию целевых программ, финансируемых за счет средств бюджета </w:t>
      </w:r>
    </w:p>
    <w:p w:rsidR="00993DA0" w:rsidRDefault="008574EE">
      <w:pPr>
        <w:jc w:val="center"/>
      </w:pPr>
      <w:r>
        <w:rPr>
          <w:b/>
        </w:rPr>
        <w:t>муниципального образования «Гостомлянский сель</w:t>
      </w:r>
      <w:r>
        <w:rPr>
          <w:b/>
        </w:rPr>
        <w:t>совет» на 2024 год</w:t>
      </w:r>
    </w:p>
    <w:p w:rsidR="00993DA0" w:rsidRDefault="008574EE">
      <w:pPr>
        <w:tabs>
          <w:tab w:val="left" w:pos="8931"/>
        </w:tabs>
        <w:jc w:val="center"/>
      </w:pPr>
      <w:r>
        <w:rPr>
          <w:b/>
        </w:rPr>
        <w:t>и плановый период 2025 и 2026 годы</w:t>
      </w: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tbl>
      <w:tblPr>
        <w:tblW w:w="0" w:type="auto"/>
        <w:tblInd w:w="-55" w:type="dxa"/>
        <w:tblLayout w:type="fixed"/>
        <w:tblLook w:val="04A0" w:firstRow="1" w:lastRow="0" w:firstColumn="1" w:lastColumn="0" w:noHBand="0" w:noVBand="1"/>
      </w:tblPr>
      <w:tblGrid>
        <w:gridCol w:w="3425"/>
        <w:gridCol w:w="416"/>
        <w:gridCol w:w="472"/>
        <w:gridCol w:w="1334"/>
        <w:gridCol w:w="567"/>
        <w:gridCol w:w="1275"/>
        <w:gridCol w:w="1231"/>
        <w:gridCol w:w="1256"/>
      </w:tblGrid>
      <w:tr w:rsidR="00993DA0">
        <w:trPr>
          <w:trHeight w:val="480"/>
        </w:trPr>
        <w:tc>
          <w:tcPr>
            <w:tcW w:w="3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Р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ПР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ВР</w:t>
            </w:r>
          </w:p>
        </w:tc>
        <w:tc>
          <w:tcPr>
            <w:tcW w:w="3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 xml:space="preserve">Сумма, рублей на </w:t>
            </w:r>
          </w:p>
        </w:tc>
      </w:tr>
      <w:tr w:rsidR="00993DA0">
        <w:trPr>
          <w:trHeight w:val="420"/>
        </w:trPr>
        <w:tc>
          <w:tcPr>
            <w:tcW w:w="34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3DA0" w:rsidRDefault="00993DA0"/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3DA0" w:rsidRDefault="00993DA0"/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3DA0" w:rsidRDefault="00993DA0"/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3DA0" w:rsidRDefault="00993DA0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3DA0" w:rsidRDefault="00993DA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2024 год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2025 год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2026 год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t>8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2494918,52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1207059,00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1201843,00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 xml:space="preserve">Муниципальная программа "Развитие муниципальной </w:t>
            </w:r>
            <w:r>
              <w:rPr>
                <w:sz w:val="20"/>
              </w:rPr>
              <w:t>службы в Гостомлянском сельсовете Медвенского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09 0 00 00000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85620,00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 xml:space="preserve">Подпрограмма "Реализация мероприятий, направленных на развитие муниципальной службы" муниципальной программы "Развитие муниципальной </w:t>
            </w:r>
            <w:r>
              <w:rPr>
                <w:sz w:val="20"/>
              </w:rPr>
              <w:t>службы в Гостомлянском сельсовете Медвенского района Курской области"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09 1 00 00000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85620,00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</w:pPr>
            <w:r>
              <w:rPr>
                <w:sz w:val="20"/>
              </w:rPr>
              <w:t>Основные мероприятия,</w:t>
            </w:r>
            <w:r>
              <w:rPr>
                <w:sz w:val="20"/>
              </w:rPr>
              <w:t xml:space="preserve"> направленные на развитие муниципальной службы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ind w:left="-137"/>
              <w:jc w:val="center"/>
            </w:pPr>
            <w:r>
              <w:rPr>
                <w:sz w:val="20"/>
              </w:rPr>
              <w:t>09 1 01 00000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85620,00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 xml:space="preserve">Мероприятия, </w:t>
            </w:r>
            <w:r>
              <w:rPr>
                <w:sz w:val="20"/>
              </w:rPr>
              <w:t>направленные на развитие муниципальной службы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85620,00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0"/>
              </w:rPr>
              <w:lastRenderedPageBreak/>
              <w:t>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09 1 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85620,00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</w:tr>
      <w:tr w:rsidR="00993DA0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Муниципальная программа «Повышение эффективности управление финансами в муниципальном образовании «Гостомлянский сельсовет» Медвенского района Курской области»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136564,70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 xml:space="preserve">Подпрограмма «Управление муниципальной программой и </w:t>
            </w:r>
            <w:r>
              <w:rPr>
                <w:sz w:val="20"/>
              </w:rPr>
              <w:t>обеспечения условия реализации муниципальной программы «Повышение эффективности управление финансами в муниципальном образовании «Гостомлянский сельсовет» Медвенского района Курской области»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136564,70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«Обеспечен</w:t>
            </w:r>
            <w:r>
              <w:rPr>
                <w:sz w:val="20"/>
              </w:rPr>
              <w:t>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14 3 02 00000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136564,70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z w:val="20"/>
              </w:rPr>
              <w:t xml:space="preserve">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136564,70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ind w:left="33" w:right="-147" w:firstLine="14"/>
              <w:rPr>
                <w:sz w:val="20"/>
              </w:rPr>
            </w:pPr>
            <w:r>
              <w:rPr>
                <w:sz w:val="20"/>
              </w:rPr>
              <w:t>14 3 02 П1402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136564,70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Муниципальная программа «Управление муниципальным имуществом и земельными ресурсами Гостомлянского сельсовета Медвенского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04 0 00 00000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Гостомлянского сельсовета Медвенского района Кур</w:t>
            </w:r>
            <w:r>
              <w:rPr>
                <w:sz w:val="20"/>
              </w:rPr>
              <w:t>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04 2 00 00000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r>
              <w:rPr>
                <w:sz w:val="20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18"/>
              </w:rPr>
              <w:t>04 2 01 00000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 xml:space="preserve">Мероприятия в области имущественных </w:t>
            </w:r>
            <w:r>
              <w:rPr>
                <w:sz w:val="20"/>
              </w:rPr>
              <w:t>правоотношений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Мероприятия в области земельных правоотношений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 xml:space="preserve">04 </w:t>
            </w:r>
            <w:r>
              <w:rPr>
                <w:sz w:val="20"/>
              </w:rPr>
              <w:t>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04 2 01 С1468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993DA0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3DA0" w:rsidRDefault="008574EE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«Обеспечение доступным и комфортным жильем и </w:t>
            </w:r>
            <w:r>
              <w:rPr>
                <w:sz w:val="20"/>
              </w:rPr>
              <w:t xml:space="preserve">коммунальными услугами граждан в муниципальном образовании «Гостомлянский сельсовет» </w:t>
            </w:r>
            <w:r>
              <w:rPr>
                <w:sz w:val="20"/>
              </w:rPr>
              <w:lastRenderedPageBreak/>
              <w:t>Медвенского района Курской области»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191407,00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3DA0" w:rsidRDefault="008574EE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lastRenderedPageBreak/>
              <w:t>Подпрограмма «Обеспечение качественными услугами ЖКХ населения в муниципальном образовании «</w:t>
            </w:r>
            <w:r>
              <w:rPr>
                <w:sz w:val="20"/>
              </w:rPr>
              <w:t>Гостомлянский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«Гостомлянский сельсовет» Медвенского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191407,00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3DA0" w:rsidRDefault="008574EE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191407,00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3DA0" w:rsidRDefault="008574EE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Осуществление переданных полномочий  на обеспечение деятельности </w:t>
            </w:r>
            <w:r>
              <w:rPr>
                <w:sz w:val="20"/>
              </w:rPr>
              <w:t>органов местного самоуправления и учреждений Медвенского района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07 206П1401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191407,00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3DA0" w:rsidRDefault="008574EE">
            <w:pPr>
              <w:ind w:left="-25" w:right="-38"/>
              <w:rPr>
                <w:sz w:val="20"/>
              </w:rPr>
            </w:pPr>
            <w:r>
              <w:rPr>
                <w:sz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07 206П1401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191407,00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3DA0" w:rsidRDefault="008574EE">
            <w:pPr>
              <w:pStyle w:val="aa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"Повышение эффективности управления финансами </w:t>
            </w:r>
            <w:r>
              <w:rPr>
                <w:sz w:val="20"/>
              </w:rPr>
              <w:t>в муниципальном образовании «</w:t>
            </w:r>
            <w:r>
              <w:rPr>
                <w:sz w:val="20"/>
              </w:rPr>
              <w:t>Гостомлянский сельсовет» Медвенского района Курской области</w:t>
            </w:r>
            <w:r>
              <w:rPr>
                <w:sz w:val="20"/>
              </w:rPr>
              <w:t>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214847,04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3DA0" w:rsidRDefault="008574EE">
            <w:pPr>
              <w:pStyle w:val="aa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</w:t>
            </w:r>
            <w:r>
              <w:rPr>
                <w:sz w:val="20"/>
              </w:rPr>
              <w:t xml:space="preserve">в </w:t>
            </w:r>
            <w:r>
              <w:rPr>
                <w:sz w:val="20"/>
              </w:rPr>
              <w:t>муниципальном образовании «Гостомлянский сельсовет» Медвенского района Курской области</w:t>
            </w:r>
            <w:r>
              <w:rPr>
                <w:sz w:val="20"/>
              </w:rPr>
              <w:t>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214847,04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3DA0" w:rsidRDefault="008574EE">
            <w:pPr>
              <w:pStyle w:val="aa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"Обеспечение деятельности выполнения функций </w:t>
            </w:r>
            <w:r>
              <w:rPr>
                <w:sz w:val="20"/>
              </w:rPr>
              <w:t xml:space="preserve">муниципального образования </w:t>
            </w:r>
            <w:r>
              <w:rPr>
                <w:sz w:val="20"/>
              </w:rPr>
              <w:t>и казенных и бюджетных учреждений»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z w:val="20"/>
              </w:rPr>
              <w:t xml:space="preserve"> 30200000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214847,04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3DA0" w:rsidRDefault="008574EE">
            <w:pPr>
              <w:pStyle w:val="aa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214847,04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3DA0" w:rsidRDefault="008574EE">
            <w:pPr>
              <w:pStyle w:val="aa"/>
              <w:spacing w:before="0" w:after="0"/>
              <w:ind w:left="-25" w:right="-38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14 302П1401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214847,04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/>
            </w:pPr>
            <w:r>
              <w:rPr>
                <w:sz w:val="20"/>
              </w:rPr>
              <w:t>Муниципальная программа «Защита населения и территории Гостомлянского сельсовета от чрезвычайных ситуаций, обеспечение пожарной безопасности и безопасности людей на водный объектах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24326,52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/>
            </w:pPr>
            <w:r>
              <w:rPr>
                <w:sz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</w:t>
            </w:r>
            <w:r>
              <w:rPr>
                <w:sz w:val="20"/>
              </w:rPr>
              <w:lastRenderedPageBreak/>
              <w:t>стабильности техногенной обстановки» муниципальной программы «Защита населения и территории Гостомлянского сельсове</w:t>
            </w:r>
            <w:r>
              <w:rPr>
                <w:sz w:val="20"/>
              </w:rPr>
              <w:t>та от чрезвычайных ситуаций, обеспечение пожарной безопасности и безопасности людей на водный объектах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lastRenderedPageBreak/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right="-147"/>
              <w:jc w:val="center"/>
            </w:pPr>
            <w:r>
              <w:rPr>
                <w:sz w:val="20"/>
              </w:rPr>
              <w:t>13 1 00 00000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24326,52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r>
              <w:rPr>
                <w:sz w:val="20"/>
              </w:rPr>
              <w:lastRenderedPageBreak/>
              <w:t>основное мероприятие «Обеспечение пожарной безопасности»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right="-147"/>
              <w:jc w:val="center"/>
            </w:pPr>
            <w:r>
              <w:rPr>
                <w:sz w:val="20"/>
              </w:rPr>
              <w:t>13 1 01 00000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24326,52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</w:pPr>
            <w:r>
              <w:rPr>
                <w:sz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24326,52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25" w:right="-147"/>
              <w:jc w:val="center"/>
            </w:pPr>
            <w:r>
              <w:rPr>
                <w:sz w:val="20"/>
              </w:rPr>
              <w:t>13 1 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24326,52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15000,00</w:t>
            </w:r>
          </w:p>
        </w:tc>
      </w:tr>
      <w:tr w:rsidR="00993DA0">
        <w:trPr>
          <w:trHeight w:val="1121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</w:pPr>
            <w:r>
              <w:rPr>
                <w:sz w:val="20"/>
              </w:rPr>
              <w:t>Муниципальная программа «Профилактика правонарушений в Гостомлянском сельсовете Медвенского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</w:pPr>
            <w:r>
              <w:rPr>
                <w:sz w:val="20"/>
              </w:rPr>
              <w:t xml:space="preserve">Подпрограмма «Обеспечение правопорядка на территории </w:t>
            </w:r>
            <w:r>
              <w:rPr>
                <w:sz w:val="20"/>
              </w:rPr>
              <w:t>муниципального образования «Гостомлянский сельсовет» Медвенского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</w:pPr>
            <w:r>
              <w:rPr>
                <w:sz w:val="20"/>
              </w:rPr>
              <w:t xml:space="preserve">Основные мероприятия </w:t>
            </w:r>
            <w:r>
              <w:rPr>
                <w:sz w:val="20"/>
              </w:rPr>
              <w:t>направленные на обеспечение правопорядка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 xml:space="preserve">12 2 01 </w:t>
            </w:r>
            <w:r>
              <w:rPr>
                <w:sz w:val="20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</w:pPr>
            <w:r>
              <w:rPr>
                <w:sz w:val="20"/>
              </w:rPr>
              <w:t>Мероприятия направленные на обеспечение правопорядка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50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35" w:lineRule="atLeast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35" w:lineRule="atLeast"/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35" w:lineRule="atLeast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35" w:lineRule="atLeast"/>
              <w:ind w:left="-125" w:right="-147"/>
              <w:jc w:val="center"/>
            </w:pPr>
            <w:r>
              <w:rPr>
                <w:sz w:val="20"/>
              </w:rPr>
              <w:t>12 2 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35" w:lineRule="atLeast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pStyle w:val="aa"/>
              <w:spacing w:line="225" w:lineRule="atLeast"/>
              <w:jc w:val="center"/>
            </w:pPr>
            <w:r>
              <w:rPr>
                <w:sz w:val="20"/>
              </w:rPr>
              <w:t>1000,00</w:t>
            </w: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widowControl w:val="0"/>
              <w:outlineLvl w:val="5"/>
              <w:rPr>
                <w:sz w:val="20"/>
              </w:rPr>
            </w:pPr>
            <w:r>
              <w:rPr>
                <w:sz w:val="20"/>
              </w:rPr>
              <w:t xml:space="preserve">Муниципальная </w:t>
            </w:r>
            <w:hyperlink r:id="rId12" w:history="1">
              <w:r>
                <w:rPr>
                  <w:sz w:val="20"/>
                </w:rPr>
                <w:t>программа</w:t>
              </w:r>
            </w:hyperlink>
            <w:r>
              <w:rPr>
                <w:sz w:val="20"/>
              </w:rPr>
              <w:t xml:space="preserve"> «Развитие транспортной системы, обеспечение перевозки пассажиров в муниципальном образовании «Гостомлянский сельсовет» и безопасности дорожного движения»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ind w:left="-125" w:right="-147"/>
              <w:rPr>
                <w:sz w:val="20"/>
              </w:rPr>
            </w:pPr>
            <w:r>
              <w:rPr>
                <w:sz w:val="20"/>
              </w:rPr>
              <w:t>11 1 00 00000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widowControl w:val="0"/>
              <w:outlineLvl w:val="5"/>
              <w:rPr>
                <w:sz w:val="20"/>
              </w:rPr>
            </w:pPr>
            <w:r>
              <w:rPr>
                <w:sz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«Гостомлянский сельсовет» и безопасности дорожного движ</w:t>
            </w:r>
            <w:r>
              <w:rPr>
                <w:sz w:val="20"/>
              </w:rPr>
              <w:t>ения»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ind w:left="-125" w:right="-147"/>
              <w:rPr>
                <w:sz w:val="20"/>
              </w:rPr>
            </w:pPr>
            <w:r>
              <w:rPr>
                <w:sz w:val="20"/>
              </w:rPr>
              <w:t>11 1 01 00000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outlineLvl w:val="4"/>
              <w:rPr>
                <w:sz w:val="20"/>
              </w:rPr>
            </w:pPr>
            <w:r>
              <w:rPr>
                <w:sz w:val="20"/>
              </w:rPr>
              <w:t xml:space="preserve">Осуществление переданных </w:t>
            </w:r>
            <w:r>
              <w:rPr>
                <w:sz w:val="20"/>
              </w:rPr>
              <w:lastRenderedPageBreak/>
              <w:t>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ind w:left="-125" w:right="-147"/>
              <w:rPr>
                <w:sz w:val="20"/>
              </w:rPr>
            </w:pPr>
            <w:r>
              <w:rPr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Закупка товаров, работ и услуг для </w:t>
            </w:r>
            <w:r>
              <w:rPr>
                <w:sz w:val="20"/>
              </w:rPr>
              <w:t>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ind w:left="-125" w:right="-147"/>
              <w:rPr>
                <w:sz w:val="20"/>
              </w:rPr>
            </w:pPr>
            <w:r>
              <w:rPr>
                <w:sz w:val="20"/>
              </w:rPr>
              <w:t>11 1 01 П1424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231828,00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/>
            </w:pPr>
            <w:r>
              <w:rPr>
                <w:sz w:val="20"/>
              </w:rPr>
              <w:t>Муниципальная программа «Энергосбережение и повышение энергетической эффективности муниципального образования "Гостомлянский сельсовет" Медвенского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05 0</w:t>
            </w:r>
            <w:r>
              <w:rPr>
                <w:sz w:val="20"/>
              </w:rPr>
              <w:t xml:space="preserve">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103777,00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80000,00</w:t>
            </w: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/>
            </w:pPr>
            <w:r>
              <w:rPr>
                <w:sz w:val="20"/>
              </w:rPr>
              <w:t xml:space="preserve">Подпрограмма «Энергосбережение муниципального образования "Гостомлянский сельсовет" Медвенского района Курской области» муниципальной программы "Энергосбережение и повышение энергетической эффективности </w:t>
            </w:r>
            <w:r>
              <w:rPr>
                <w:sz w:val="20"/>
              </w:rPr>
              <w:t>муниципального образования "Гостомлянский сельсовет" Медвенского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05 1 00 00000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103777,00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80000,00</w:t>
            </w: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  <w:rPr>
                <w:sz w:val="20"/>
              </w:rPr>
            </w:pPr>
            <w:r>
              <w:rPr>
                <w:sz w:val="20"/>
              </w:rPr>
              <w:t>Основные мероприятия</w:t>
            </w:r>
            <w:r>
              <w:rPr>
                <w:sz w:val="20"/>
              </w:rPr>
              <w:t xml:space="preserve">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 xml:space="preserve">05 </w:t>
            </w:r>
            <w:r>
              <w:rPr>
                <w:sz w:val="20"/>
              </w:rPr>
              <w:t>1 0100000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103777,00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80000,00</w:t>
            </w: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</w:pPr>
            <w:r>
              <w:rPr>
                <w:sz w:val="20"/>
              </w:rPr>
              <w:t>Мероприятия в области энергосбережения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103777,00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80000,00</w:t>
            </w: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ind w:left="-157"/>
              <w:jc w:val="center"/>
            </w:pPr>
            <w:r>
              <w:rPr>
                <w:sz w:val="20"/>
              </w:rPr>
              <w:t>05 1 00 С1434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 w:after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103777,00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80000,00</w:t>
            </w:r>
          </w:p>
        </w:tc>
      </w:tr>
      <w:tr w:rsidR="00993DA0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«Гостомлянский сельсовет » Медвенского района Курской области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495567,00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«Обеспечение качественными услугами ЖКХ населения муниципального образования «Гостомлянский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</w:t>
            </w:r>
            <w:r>
              <w:rPr>
                <w:sz w:val="20"/>
              </w:rPr>
              <w:t>разовании «Гостомлянский сельсовет » Медвенского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line="276" w:lineRule="auto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07 2 00 00000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495567,00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beforeAutospacing="1" w:after="119"/>
              <w:rPr>
                <w:sz w:val="20"/>
              </w:rPr>
            </w:pPr>
            <w:r>
              <w:rPr>
                <w:sz w:val="20"/>
              </w:rPr>
              <w:t xml:space="preserve">Мероприятия по внесению в государственный кадастр недвижимости сведений о границах </w:t>
            </w:r>
            <w:r>
              <w:rPr>
                <w:sz w:val="20"/>
              </w:rPr>
              <w:lastRenderedPageBreak/>
              <w:t>муниципальных образований и границах населенных пунктов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07 2 </w:t>
            </w:r>
            <w:r>
              <w:rPr>
                <w:sz w:val="20"/>
              </w:rPr>
              <w:t>0013600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346897,00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07 2 0013600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346897,00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rPr>
          <w:trHeight w:val="359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beforeAutospacing="1" w:after="119"/>
              <w:rPr>
                <w:sz w:val="20"/>
              </w:rPr>
            </w:pPr>
            <w:r>
              <w:rPr>
                <w:sz w:val="20"/>
              </w:rPr>
              <w:t xml:space="preserve">Мероприятия по внесению в государственный кадастр недвижимости сведений о границах муниципальных образований и </w:t>
            </w:r>
            <w:r>
              <w:rPr>
                <w:sz w:val="20"/>
              </w:rPr>
              <w:t>границах населенных пунктов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 2 00S3600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148670,00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07 2 00S3600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148670,00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/>
            </w:pPr>
            <w:r>
              <w:rPr>
                <w:sz w:val="20"/>
              </w:rPr>
              <w:t xml:space="preserve">Муниципальная программа "Развитие малого и среднего предпринимательства на </w:t>
            </w:r>
            <w:r>
              <w:rPr>
                <w:sz w:val="20"/>
              </w:rPr>
              <w:t>территории муниципального образования "Гостомлянский сельсовет" Медвенского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ind w:left="-157"/>
              <w:jc w:val="center"/>
            </w:pPr>
            <w:r>
              <w:rPr>
                <w:sz w:val="20"/>
              </w:rPr>
              <w:t>15 0 00 00000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/>
            </w:pPr>
            <w:r>
              <w:rPr>
                <w:sz w:val="20"/>
              </w:rPr>
              <w:t xml:space="preserve">Подпрограмма "Содействие развитию малого и среднего предпринимательства" муниципальной программы "Развитие </w:t>
            </w:r>
            <w:r>
              <w:rPr>
                <w:sz w:val="20"/>
              </w:rPr>
              <w:t>малого и среднего предпринимательства на территории муниципального образования "Гостомлянский сельсовет" Медвенского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ind w:left="-157"/>
              <w:jc w:val="center"/>
            </w:pPr>
            <w:r>
              <w:rPr>
                <w:sz w:val="20"/>
              </w:rPr>
              <w:t>15 1  00 00000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20" w:lineRule="atLeast"/>
            </w:pPr>
            <w:r>
              <w:rPr>
                <w:sz w:val="20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20" w:lineRule="atLeast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20" w:lineRule="atLeast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line="120" w:lineRule="atLeast"/>
              <w:ind w:left="-142"/>
              <w:jc w:val="center"/>
            </w:pPr>
            <w:r>
              <w:rPr>
                <w:sz w:val="20"/>
              </w:rPr>
              <w:t>15 1 01 00000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/>
            </w:pPr>
            <w:r>
              <w:rPr>
                <w:sz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993DA0">
        <w:trPr>
          <w:trHeight w:val="359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r>
              <w:rPr>
                <w:sz w:val="20"/>
              </w:rPr>
              <w:t xml:space="preserve">Закупка товаров, работ и услуг для обеспечения </w:t>
            </w:r>
            <w:r>
              <w:rPr>
                <w:sz w:val="20"/>
              </w:rPr>
              <w:t>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04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ind w:left="-157"/>
              <w:jc w:val="center"/>
            </w:pPr>
            <w:r>
              <w:rPr>
                <w:sz w:val="20"/>
              </w:rPr>
              <w:t>15 1 00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993DA0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«Гостомлянский сельсовет » Медвенского </w:t>
            </w:r>
            <w:r>
              <w:rPr>
                <w:sz w:val="20"/>
              </w:rPr>
              <w:t>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07 0 00 0000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436169,26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697852,00</w:t>
            </w:r>
          </w:p>
        </w:tc>
      </w:tr>
      <w:tr w:rsidR="00993DA0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 xml:space="preserve">Подпрограмма «Обеспечение качественными услугами ЖКХ населения муниципального образования «Гостомлянский сельсовет» Медвенского района Курской области муниципальной программы </w:t>
            </w:r>
            <w:r>
              <w:rPr>
                <w:sz w:val="20"/>
              </w:rPr>
              <w:t xml:space="preserve">«Обеспечение доступным и комфортным жильем и коммунальными услугами граждан в </w:t>
            </w:r>
            <w:r>
              <w:rPr>
                <w:sz w:val="20"/>
              </w:rPr>
              <w:lastRenderedPageBreak/>
              <w:t>муниципальном образовании «Гостомлянский сельсовет » Медвенского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lastRenderedPageBreak/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07 3 00 0000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436169,26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697852,00</w:t>
            </w:r>
          </w:p>
        </w:tc>
      </w:tr>
      <w:tr w:rsidR="00993DA0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r>
              <w:rPr>
                <w:sz w:val="20"/>
              </w:rPr>
              <w:lastRenderedPageBreak/>
              <w:t xml:space="preserve">Основные мероприятия «Мероприятия по </w:t>
            </w:r>
            <w:r>
              <w:rPr>
                <w:sz w:val="20"/>
              </w:rPr>
              <w:t>благоустройству территории муниципального образования»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18"/>
              </w:rPr>
              <w:t>07 3 01 00000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436169,26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697852,00</w:t>
            </w:r>
          </w:p>
        </w:tc>
      </w:tr>
      <w:tr w:rsidR="00993DA0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Мероприятия по благоустройству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436169,26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697852,00</w:t>
            </w:r>
          </w:p>
        </w:tc>
      </w:tr>
      <w:tr w:rsidR="00993DA0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0"/>
              </w:rPr>
              <w:t>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05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03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07 3 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436169,26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679291,00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697852,00</w:t>
            </w:r>
          </w:p>
        </w:tc>
      </w:tr>
      <w:tr w:rsidR="00993DA0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спорта  Гостомлянского </w:t>
            </w:r>
            <w:r>
              <w:rPr>
                <w:sz w:val="20"/>
              </w:rPr>
              <w:t>сельсовета Медвенского района Курской области»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ind w:left="-157"/>
              <w:jc w:val="center"/>
            </w:pPr>
            <w:r>
              <w:rPr>
                <w:sz w:val="20"/>
              </w:rPr>
              <w:t>08 0 00 00000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993DA0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 xml:space="preserve"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</w:t>
            </w:r>
            <w:r>
              <w:rPr>
                <w:sz w:val="20"/>
              </w:rPr>
              <w:t>оздоровления детей, молодежи, развитие физической культуры и спорта Гостомлянского сельсовета Медвенского района Курской области».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ind w:left="-157"/>
              <w:jc w:val="center"/>
            </w:pPr>
            <w:r>
              <w:rPr>
                <w:sz w:val="20"/>
              </w:rPr>
              <w:t>08 2 00 00000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993DA0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 w:after="0"/>
            </w:pPr>
            <w:r>
              <w:rPr>
                <w:sz w:val="20"/>
              </w:rPr>
              <w:t xml:space="preserve">Основные мероприятие «Создание условий для вовлечения молодежи в активную </w:t>
            </w:r>
            <w:r>
              <w:rPr>
                <w:sz w:val="20"/>
              </w:rPr>
              <w:t>общественную работу»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>08 2 0100000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993DA0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08 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993DA0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07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08 </w:t>
            </w:r>
            <w:r>
              <w:rPr>
                <w:sz w:val="20"/>
              </w:rPr>
              <w:t>2 01 С1414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spacing w:before="0"/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1000,00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993DA0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Муниципальная  программа «Развитие культуры Гостомлянского сельсовета Медвенского района Курской области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01 0 00 00000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259598,00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Подпрограмма «Искусство» муниципальной программы «Развитие культуры </w:t>
            </w:r>
            <w:r>
              <w:rPr>
                <w:sz w:val="20"/>
              </w:rPr>
              <w:t>Гостомлянского сельсовета Медвенского района "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 w:line="276" w:lineRule="auto"/>
              <w:ind w:left="-157"/>
              <w:jc w:val="center"/>
              <w:rPr>
                <w:sz w:val="20"/>
              </w:rPr>
            </w:pPr>
            <w:r>
              <w:rPr>
                <w:sz w:val="20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259598,00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rPr>
          <w:trHeight w:val="298"/>
        </w:trPr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Основные мероприятие «Повышение качества услуг, предоставляемых сельскими учреждениями культуры в Гостомлянском сельсовета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before="280" w:after="119"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before="280" w:after="119" w:line="276" w:lineRule="auto"/>
              <w:ind w:left="-137"/>
              <w:jc w:val="center"/>
              <w:rPr>
                <w:sz w:val="20"/>
              </w:rPr>
            </w:pPr>
            <w:r>
              <w:rPr>
                <w:sz w:val="20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pStyle w:val="aa"/>
              <w:spacing w:befor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259598,00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A0" w:rsidRDefault="008574EE">
            <w:pPr>
              <w:rPr>
                <w:sz w:val="20"/>
              </w:rPr>
            </w:pPr>
            <w:r>
              <w:rPr>
                <w:sz w:val="20"/>
              </w:rPr>
              <w:t xml:space="preserve">Расходы бюджета </w:t>
            </w:r>
            <w:r>
              <w:rPr>
                <w:sz w:val="20"/>
              </w:rPr>
              <w:t xml:space="preserve">поселения на предоставление субсидии на заработную плату и начисления на выплаты по оплате труда работников учреждений культуры </w:t>
            </w:r>
            <w:r>
              <w:rPr>
                <w:sz w:val="20"/>
              </w:rPr>
              <w:lastRenderedPageBreak/>
              <w:t>муниципального района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138607,00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/>
              <w:ind w:left="-25" w:right="-38"/>
              <w:rPr>
                <w:sz w:val="20"/>
              </w:rPr>
            </w:pPr>
            <w:r>
              <w:rPr>
                <w:sz w:val="20"/>
              </w:rPr>
              <w:lastRenderedPageBreak/>
              <w:t>Прочие субсидии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 К2810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138607,00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/>
              <w:ind w:left="-25" w:right="-38"/>
              <w:rPr>
                <w:sz w:val="20"/>
              </w:rPr>
            </w:pPr>
            <w:r>
              <w:rPr>
                <w:sz w:val="20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ind w:left="-108" w:right="-108"/>
              <w:jc w:val="center"/>
              <w:rPr>
                <w:sz w:val="20"/>
                <w:shd w:val="clear" w:color="auto" w:fill="FFD8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120991,00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rPr>
          <w:trHeight w:val="298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/>
              <w:ind w:left="-25" w:right="-38"/>
              <w:rPr>
                <w:sz w:val="20"/>
              </w:rPr>
            </w:pPr>
            <w:r>
              <w:rPr>
                <w:sz w:val="20"/>
              </w:rPr>
              <w:t>Прочие субсидии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01 1 01 С1444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120991,00</w:t>
            </w: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 xml:space="preserve">Муниципальная </w:t>
            </w:r>
            <w:r>
              <w:rPr>
                <w:sz w:val="20"/>
              </w:rPr>
              <w:t>программа «Социальная поддержка граждан Гостомлянкого сельсовета Медвенского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pStyle w:val="p3"/>
              <w:spacing w:before="0" w:after="0"/>
              <w:jc w:val="center"/>
            </w:pPr>
            <w:r>
              <w:rPr>
                <w:sz w:val="20"/>
              </w:rPr>
              <w:t xml:space="preserve">Подпрограмма «Развитие мер социальной поддержки отдельных категорий граждан» муниципальной программы </w:t>
            </w:r>
            <w:r>
              <w:rPr>
                <w:sz w:val="20"/>
              </w:rPr>
              <w:t>«Социальная поддержка граждан Гостомлянского сельсовета Медвенского района Курской области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02 0 00 00000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hyperlink r:id="rId13" w:history="1">
              <w:r>
                <w:rPr>
                  <w:rStyle w:val="ac"/>
                  <w:sz w:val="20"/>
                </w:rPr>
                <w:t>Основное</w:t>
              </w:r>
            </w:hyperlink>
            <w:r>
              <w:rPr>
                <w:sz w:val="20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18"/>
              </w:rPr>
              <w:t>02 2 01 00000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</w:t>
            </w:r>
            <w:r>
              <w:rPr>
                <w:sz w:val="20"/>
              </w:rPr>
              <w:t>1,00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157"/>
              <w:jc w:val="center"/>
            </w:pPr>
            <w:r>
              <w:rPr>
                <w:sz w:val="20"/>
              </w:rPr>
              <w:t>02 2 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340991,00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tabs>
                <w:tab w:val="left" w:pos="690"/>
              </w:tabs>
            </w:pPr>
            <w:r>
              <w:rPr>
                <w:sz w:val="20"/>
              </w:rPr>
              <w:t>Муниципальная программа</w:t>
            </w:r>
            <w:r>
              <w:rPr>
                <w:sz w:val="20"/>
              </w:rPr>
      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 Гостомляского сельсовета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53"/>
              <w:jc w:val="center"/>
            </w:pPr>
            <w:r>
              <w:rPr>
                <w:sz w:val="20"/>
              </w:rPr>
              <w:t>08 0 00 0000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tabs>
                <w:tab w:val="left" w:pos="690"/>
              </w:tabs>
            </w:pPr>
            <w:r>
              <w:rPr>
                <w:sz w:val="20"/>
              </w:rPr>
              <w:t>Подпрограмма «Реализация муниципальной политики в</w:t>
            </w:r>
            <w:r>
              <w:rPr>
                <w:sz w:val="20"/>
              </w:rPr>
              <w:t xml:space="preserve">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Гостомлянского сельсовета 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ind w:left="-53"/>
              <w:jc w:val="center"/>
            </w:pPr>
            <w:r>
              <w:rPr>
                <w:sz w:val="20"/>
              </w:rPr>
              <w:t>08 3 00 0000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</w:t>
            </w:r>
            <w:r>
              <w:rPr>
                <w:sz w:val="20"/>
              </w:rPr>
              <w:t>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</w:pPr>
            <w:r>
              <w:rPr>
                <w:sz w:val="20"/>
              </w:rPr>
              <w:t>Основные мероприятия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pStyle w:val="aa"/>
              <w:ind w:left="-137"/>
              <w:jc w:val="center"/>
            </w:pPr>
            <w:r>
              <w:rPr>
                <w:sz w:val="20"/>
              </w:rPr>
              <w:t>08 3 01 00000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tabs>
                <w:tab w:val="left" w:pos="690"/>
              </w:tabs>
            </w:pPr>
            <w:r>
              <w:rPr>
                <w:sz w:val="20"/>
              </w:rPr>
              <w:t>Создание условий, обеспечивающих повышение</w:t>
            </w:r>
            <w:r>
              <w:rPr>
                <w:sz w:val="20"/>
              </w:rPr>
              <w:t xml:space="preserve">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083 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993DA0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993DA0">
        <w:tc>
          <w:tcPr>
            <w:tcW w:w="3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r>
              <w:rPr>
                <w:sz w:val="20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sz w:val="20"/>
              </w:rPr>
              <w:t>нужд</w:t>
            </w: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01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08301С1406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3DA0" w:rsidRDefault="008574EE">
            <w:pPr>
              <w:jc w:val="center"/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DA0" w:rsidRDefault="008574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</w:tbl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p w:rsidR="00993DA0" w:rsidRDefault="00993DA0">
      <w:pPr>
        <w:ind w:firstLine="4830"/>
        <w:jc w:val="right"/>
      </w:pPr>
    </w:p>
    <w:sectPr w:rsidR="00993DA0">
      <w:footerReference w:type="default" r:id="rId14"/>
      <w:pgSz w:w="11906" w:h="16838"/>
      <w:pgMar w:top="709" w:right="425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4EE" w:rsidRDefault="008574EE">
      <w:r>
        <w:separator/>
      </w:r>
    </w:p>
  </w:endnote>
  <w:endnote w:type="continuationSeparator" w:id="0">
    <w:p w:rsidR="008574EE" w:rsidRDefault="0085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A0" w:rsidRDefault="008574EE">
    <w:pPr>
      <w:framePr w:wrap="around" w:vAnchor="text" w:hAnchor="margin" w:y="1"/>
    </w:pPr>
    <w:r>
      <w:rPr>
        <w:rStyle w:val="a9"/>
      </w:rPr>
      <w:fldChar w:fldCharType="begin"/>
    </w:r>
    <w:r>
      <w:rPr>
        <w:rStyle w:val="a9"/>
      </w:rPr>
      <w:instrText xml:space="preserve">PAGE </w:instrText>
    </w:r>
    <w:r w:rsidR="00C541B7">
      <w:rPr>
        <w:rStyle w:val="a9"/>
      </w:rPr>
      <w:fldChar w:fldCharType="separate"/>
    </w:r>
    <w:r w:rsidR="00C541B7">
      <w:rPr>
        <w:rStyle w:val="a9"/>
        <w:noProof/>
      </w:rPr>
      <w:t>2</w:t>
    </w:r>
    <w:r>
      <w:rPr>
        <w:rStyle w:val="a9"/>
      </w:rPr>
      <w:fldChar w:fldCharType="end"/>
    </w:r>
  </w:p>
  <w:p w:rsidR="00993DA0" w:rsidRDefault="008574EE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242570" cy="169545"/>
              <wp:effectExtent l="0" t="0" r="0" b="0"/>
              <wp:wrapSquare wrapText="bothSides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2570" cy="169545"/>
                      </a:xfrm>
                      <a:custGeom>
                        <a:avLst/>
                        <a:gdLst>
                          <a:gd name="f0" fmla="+- 21600 0 0"/>
                          <a:gd name="f1" fmla="+- 0 21600 0"/>
                        </a:gdLst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f0" y="f1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93DA0" w:rsidRDefault="00993DA0">
                          <w:pPr>
                            <w:pStyle w:val="a3"/>
                          </w:pPr>
                        </w:p>
                      </w:txbxContent>
                    </wps:txbx>
                    <wps:bodyPr lIns="4445" tIns="4445" rIns="4445" bIns="4445" anchor="t">
                      <a:noAutofit/>
                    </wps:bodyPr>
                  </wps:wsp>
                </a:graphicData>
              </a:graphic>
            </wp:anchor>
          </w:drawing>
        </mc:Choice>
        <mc:Fallback xmlns:xm="http://schemas.microsoft.com/office/excel/2006/main" xmlns:xdr="http://schemas.openxmlformats.org/drawingml/2006/spreadsheetDrawing" xmlns:x14="http://schemas.microsoft.com/office/spreadsheetml/2009/9/main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="http://ncloudtech.com" xmlns:c="http://schemas.openxmlformats.org/drawingml/2006/chart" xmlns:a="http://schemas.openxmlformats.org/drawingml/2006/main">
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4EE" w:rsidRDefault="008574EE">
      <w:r>
        <w:separator/>
      </w:r>
    </w:p>
  </w:footnote>
  <w:footnote w:type="continuationSeparator" w:id="0">
    <w:p w:rsidR="008574EE" w:rsidRDefault="00857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7EF8"/>
    <w:multiLevelType w:val="multilevel"/>
    <w:tmpl w:val="7E18C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5D485161"/>
    <w:multiLevelType w:val="multilevel"/>
    <w:tmpl w:val="58E6E16A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DA0"/>
    <w:rsid w:val="008574EE"/>
    <w:rsid w:val="00993DA0"/>
    <w:rsid w:val="00C5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2"/>
      </w:numPr>
      <w:tabs>
        <w:tab w:val="left" w:pos="432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2"/>
      </w:numPr>
      <w:tabs>
        <w:tab w:val="left" w:pos="720"/>
      </w:tabs>
      <w:outlineLvl w:val="2"/>
    </w:pPr>
    <w:rPr>
      <w:i/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Pr>
      <w:sz w:val="24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210">
    <w:name w:val="Основной текст с отступом 21"/>
    <w:basedOn w:val="a"/>
    <w:link w:val="211"/>
    <w:pPr>
      <w:ind w:firstLine="225"/>
      <w:jc w:val="both"/>
    </w:pPr>
    <w:rPr>
      <w:sz w:val="28"/>
    </w:rPr>
  </w:style>
  <w:style w:type="character" w:customStyle="1" w:styleId="211">
    <w:name w:val="Основной текст с отступом 21"/>
    <w:basedOn w:val="10"/>
    <w:link w:val="210"/>
    <w:rPr>
      <w:color w:val="000000"/>
      <w:sz w:val="28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styleId="a5">
    <w:name w:val="header"/>
    <w:basedOn w:val="a"/>
    <w:link w:val="a6"/>
    <w:pPr>
      <w:tabs>
        <w:tab w:val="center" w:pos="4819"/>
        <w:tab w:val="right" w:pos="9638"/>
      </w:tabs>
    </w:pPr>
  </w:style>
  <w:style w:type="character" w:customStyle="1" w:styleId="a6">
    <w:name w:val="Верхний колонтитул Знак"/>
    <w:basedOn w:val="10"/>
    <w:link w:val="a5"/>
    <w:rPr>
      <w:sz w:val="24"/>
    </w:rPr>
  </w:style>
  <w:style w:type="paragraph" w:customStyle="1" w:styleId="212">
    <w:name w:val="Основной текст 21"/>
    <w:basedOn w:val="a"/>
    <w:link w:val="213"/>
    <w:pPr>
      <w:jc w:val="center"/>
    </w:pPr>
    <w:rPr>
      <w:sz w:val="20"/>
    </w:rPr>
  </w:style>
  <w:style w:type="character" w:customStyle="1" w:styleId="213">
    <w:name w:val="Основной текст 21"/>
    <w:basedOn w:val="10"/>
    <w:link w:val="212"/>
    <w:rPr>
      <w:sz w:val="20"/>
    </w:rPr>
  </w:style>
  <w:style w:type="character" w:customStyle="1" w:styleId="30">
    <w:name w:val="Заголовок 3 Знак"/>
    <w:basedOn w:val="10"/>
    <w:link w:val="3"/>
    <w:rPr>
      <w:i/>
      <w:color w:val="000000"/>
      <w:sz w:val="28"/>
    </w:rPr>
  </w:style>
  <w:style w:type="paragraph" w:customStyle="1" w:styleId="a7">
    <w:name w:val="Обычный текст"/>
    <w:basedOn w:val="a"/>
    <w:link w:val="a8"/>
    <w:pPr>
      <w:ind w:firstLine="567"/>
      <w:jc w:val="both"/>
    </w:pPr>
    <w:rPr>
      <w:sz w:val="28"/>
    </w:rPr>
  </w:style>
  <w:style w:type="character" w:customStyle="1" w:styleId="a8">
    <w:name w:val="Обычный текст"/>
    <w:basedOn w:val="10"/>
    <w:link w:val="a7"/>
    <w:rPr>
      <w:sz w:val="28"/>
    </w:rPr>
  </w:style>
  <w:style w:type="paragraph" w:customStyle="1" w:styleId="NoSpacing1">
    <w:name w:val="No Spacing1"/>
    <w:link w:val="NoSpacing10"/>
    <w:rPr>
      <w:sz w:val="24"/>
    </w:rPr>
  </w:style>
  <w:style w:type="character" w:customStyle="1" w:styleId="NoSpacing10">
    <w:name w:val="No Spacing1"/>
    <w:link w:val="NoSpacing1"/>
    <w:rPr>
      <w:sz w:val="24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23">
    <w:name w:val="Название2"/>
    <w:basedOn w:val="a"/>
    <w:link w:val="24"/>
    <w:pPr>
      <w:spacing w:before="120" w:after="120"/>
    </w:pPr>
    <w:rPr>
      <w:i/>
    </w:rPr>
  </w:style>
  <w:style w:type="character" w:customStyle="1" w:styleId="24">
    <w:name w:val="Название2"/>
    <w:basedOn w:val="10"/>
    <w:link w:val="23"/>
    <w:rPr>
      <w:i/>
      <w:sz w:val="24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p3">
    <w:name w:val="p3"/>
    <w:basedOn w:val="a"/>
    <w:link w:val="p30"/>
    <w:pPr>
      <w:spacing w:before="280" w:after="280"/>
    </w:pPr>
  </w:style>
  <w:style w:type="character" w:customStyle="1" w:styleId="p30">
    <w:name w:val="p3"/>
    <w:basedOn w:val="10"/>
    <w:link w:val="p3"/>
    <w:rPr>
      <w:sz w:val="24"/>
    </w:rPr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12">
    <w:name w:val="Указатель1"/>
    <w:basedOn w:val="a"/>
    <w:link w:val="13"/>
  </w:style>
  <w:style w:type="character" w:customStyle="1" w:styleId="13">
    <w:name w:val="Указатель1"/>
    <w:basedOn w:val="10"/>
    <w:link w:val="12"/>
    <w:rPr>
      <w:sz w:val="24"/>
    </w:rPr>
  </w:style>
  <w:style w:type="paragraph" w:customStyle="1" w:styleId="14">
    <w:name w:val="Номер страницы1"/>
    <w:basedOn w:val="31"/>
    <w:link w:val="a9"/>
  </w:style>
  <w:style w:type="character" w:styleId="a9">
    <w:name w:val="page number"/>
    <w:basedOn w:val="32"/>
    <w:link w:val="14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  <w:rPr>
      <w:rFonts w:ascii="Times New Roman" w:hAnsi="Times New Roman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310">
    <w:name w:val="Список 31"/>
    <w:basedOn w:val="a"/>
    <w:link w:val="311"/>
    <w:pPr>
      <w:ind w:left="849" w:hanging="283"/>
    </w:pPr>
  </w:style>
  <w:style w:type="character" w:customStyle="1" w:styleId="311">
    <w:name w:val="Список 31"/>
    <w:basedOn w:val="10"/>
    <w:link w:val="310"/>
    <w:rPr>
      <w:sz w:val="24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15">
    <w:name w:val="Основной шрифт абзаца1"/>
    <w:link w:val="aa"/>
  </w:style>
  <w:style w:type="paragraph" w:styleId="aa">
    <w:name w:val="Normal (Web)"/>
    <w:basedOn w:val="a"/>
    <w:link w:val="ab"/>
    <w:pPr>
      <w:spacing w:before="280" w:after="119"/>
    </w:pPr>
  </w:style>
  <w:style w:type="character" w:customStyle="1" w:styleId="ab">
    <w:name w:val="Обычный (веб) Знак"/>
    <w:basedOn w:val="10"/>
    <w:link w:val="aa"/>
    <w:rPr>
      <w:sz w:val="24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</w:style>
  <w:style w:type="character" w:customStyle="1" w:styleId="215">
    <w:name w:val="Продолжение списка 21"/>
    <w:basedOn w:val="10"/>
    <w:link w:val="214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35">
    <w:name w:val="Указатель3"/>
    <w:basedOn w:val="a"/>
    <w:link w:val="36"/>
  </w:style>
  <w:style w:type="character" w:customStyle="1" w:styleId="36">
    <w:name w:val="Указатель3"/>
    <w:basedOn w:val="10"/>
    <w:link w:val="35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6">
    <w:name w:val="Знак Знак1 Знак Знак Знак Знак"/>
    <w:basedOn w:val="a"/>
    <w:link w:val="17"/>
    <w:pPr>
      <w:spacing w:after="160" w:line="240" w:lineRule="exact"/>
    </w:pPr>
    <w:rPr>
      <w:rFonts w:ascii="Verdana" w:hAnsi="Verdana"/>
      <w:sz w:val="20"/>
    </w:rPr>
  </w:style>
  <w:style w:type="character" w:customStyle="1" w:styleId="17">
    <w:name w:val="Знак Знак1 Знак Знак Знак Знак"/>
    <w:basedOn w:val="10"/>
    <w:link w:val="16"/>
    <w:rPr>
      <w:rFonts w:ascii="Verdana" w:hAnsi="Verdana"/>
      <w:sz w:val="20"/>
    </w:rPr>
  </w:style>
  <w:style w:type="character" w:customStyle="1" w:styleId="11">
    <w:name w:val="Заголовок 1 Знак"/>
    <w:basedOn w:val="10"/>
    <w:link w:val="1"/>
    <w:rPr>
      <w:color w:val="000000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color w:val="000000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18">
    <w:name w:val="Гиперссылка1"/>
    <w:link w:val="ac"/>
    <w:rPr>
      <w:color w:val="000080"/>
      <w:u w:val="single"/>
    </w:rPr>
  </w:style>
  <w:style w:type="character" w:styleId="ac">
    <w:name w:val="Hyperlink"/>
    <w:link w:val="18"/>
    <w:rPr>
      <w:color w:val="000080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sz w:val="20"/>
    </w:rPr>
  </w:style>
  <w:style w:type="paragraph" w:styleId="ad">
    <w:name w:val="Body Text Indent"/>
    <w:basedOn w:val="a"/>
    <w:link w:val="ae"/>
    <w:pPr>
      <w:ind w:firstLine="225"/>
      <w:jc w:val="both"/>
    </w:pPr>
  </w:style>
  <w:style w:type="character" w:customStyle="1" w:styleId="ae">
    <w:name w:val="Основной текст с отступом Знак"/>
    <w:basedOn w:val="10"/>
    <w:link w:val="ad"/>
    <w:rPr>
      <w:color w:val="000000"/>
      <w:sz w:val="24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19">
    <w:name w:val="toc 1"/>
    <w:next w:val="a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">
    <w:name w:val="Body Text"/>
    <w:basedOn w:val="a"/>
    <w:link w:val="af0"/>
    <w:pPr>
      <w:spacing w:after="120"/>
    </w:pPr>
  </w:style>
  <w:style w:type="character" w:customStyle="1" w:styleId="af0">
    <w:name w:val="Основной текст Знак"/>
    <w:basedOn w:val="10"/>
    <w:link w:val="af"/>
    <w:rPr>
      <w:sz w:val="24"/>
    </w:rPr>
  </w:style>
  <w:style w:type="paragraph" w:customStyle="1" w:styleId="1b">
    <w:name w:val="Название1"/>
    <w:basedOn w:val="a"/>
    <w:link w:val="1c"/>
    <w:pPr>
      <w:spacing w:before="120" w:after="120"/>
    </w:pPr>
    <w:rPr>
      <w:i/>
    </w:rPr>
  </w:style>
  <w:style w:type="character" w:customStyle="1" w:styleId="1c">
    <w:name w:val="Название1"/>
    <w:basedOn w:val="10"/>
    <w:link w:val="1b"/>
    <w:rPr>
      <w:i/>
      <w:sz w:val="24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af1">
    <w:name w:val="Заголовок таблицы"/>
    <w:basedOn w:val="af2"/>
    <w:link w:val="af3"/>
    <w:pPr>
      <w:jc w:val="center"/>
    </w:pPr>
    <w:rPr>
      <w:b/>
    </w:rPr>
  </w:style>
  <w:style w:type="character" w:customStyle="1" w:styleId="af3">
    <w:name w:val="Заголовок таблицы"/>
    <w:basedOn w:val="af4"/>
    <w:link w:val="af1"/>
    <w:rPr>
      <w:b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27">
    <w:name w:val="Указатель2"/>
    <w:basedOn w:val="a"/>
    <w:link w:val="28"/>
  </w:style>
  <w:style w:type="character" w:customStyle="1" w:styleId="28">
    <w:name w:val="Указатель2"/>
    <w:basedOn w:val="10"/>
    <w:link w:val="27"/>
    <w:rPr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d">
    <w:name w:val="Обычная таблица1"/>
    <w:link w:val="29"/>
  </w:style>
  <w:style w:type="character" w:customStyle="1" w:styleId="29">
    <w:name w:val="Обычная таблица2"/>
    <w:link w:val="1d"/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af5">
    <w:name w:val="Верхний и нижний колонтитулы"/>
    <w:basedOn w:val="a"/>
    <w:link w:val="af6"/>
    <w:pPr>
      <w:tabs>
        <w:tab w:val="center" w:pos="4819"/>
        <w:tab w:val="right" w:pos="9638"/>
      </w:tabs>
    </w:pPr>
  </w:style>
  <w:style w:type="character" w:customStyle="1" w:styleId="af6">
    <w:name w:val="Верхний и нижний колонтитулы"/>
    <w:basedOn w:val="10"/>
    <w:link w:val="af5"/>
    <w:rPr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af7">
    <w:name w:val="Заголовок"/>
    <w:basedOn w:val="a"/>
    <w:next w:val="af"/>
    <w:link w:val="af8"/>
    <w:pPr>
      <w:keepNext/>
      <w:spacing w:before="240" w:after="120"/>
    </w:pPr>
    <w:rPr>
      <w:rFonts w:ascii="Arial" w:hAnsi="Arial"/>
      <w:sz w:val="28"/>
    </w:rPr>
  </w:style>
  <w:style w:type="character" w:customStyle="1" w:styleId="af8">
    <w:name w:val="Заголовок"/>
    <w:basedOn w:val="10"/>
    <w:link w:val="af7"/>
    <w:rPr>
      <w:rFonts w:ascii="Arial" w:hAnsi="Arial"/>
      <w:sz w:val="28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styleId="af9">
    <w:name w:val="Balloon Text"/>
    <w:basedOn w:val="a"/>
    <w:link w:val="afa"/>
    <w:rPr>
      <w:rFonts w:ascii="Tahoma" w:hAnsi="Tahoma"/>
      <w:sz w:val="16"/>
    </w:rPr>
  </w:style>
  <w:style w:type="character" w:customStyle="1" w:styleId="afa">
    <w:name w:val="Текст выноски Знак"/>
    <w:basedOn w:val="10"/>
    <w:link w:val="af9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Web">
    <w:name w:val="Обычный (Web)"/>
    <w:basedOn w:val="a"/>
    <w:link w:val="Web0"/>
    <w:pPr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0"/>
    <w:link w:val="Web"/>
    <w:rPr>
      <w:rFonts w:ascii="Arial Unicode MS" w:hAnsi="Arial Unicode MS"/>
      <w:sz w:val="24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afb">
    <w:name w:val="List"/>
    <w:basedOn w:val="af"/>
    <w:link w:val="afc"/>
  </w:style>
  <w:style w:type="character" w:customStyle="1" w:styleId="afc">
    <w:name w:val="Список Знак"/>
    <w:basedOn w:val="af0"/>
    <w:link w:val="afb"/>
    <w:rPr>
      <w:sz w:val="24"/>
    </w:rPr>
  </w:style>
  <w:style w:type="paragraph" w:customStyle="1" w:styleId="af2">
    <w:name w:val="Содержимое таблицы"/>
    <w:basedOn w:val="a"/>
    <w:link w:val="af4"/>
  </w:style>
  <w:style w:type="character" w:customStyle="1" w:styleId="af4">
    <w:name w:val="Содержимое таблицы"/>
    <w:basedOn w:val="10"/>
    <w:link w:val="af2"/>
    <w:rPr>
      <w:sz w:val="24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styleId="afd">
    <w:name w:val="Subtitle"/>
    <w:next w:val="a"/>
    <w:link w:val="afe"/>
    <w:uiPriority w:val="11"/>
    <w:qFormat/>
    <w:rPr>
      <w:rFonts w:ascii="XO Thames" w:hAnsi="XO Thames"/>
      <w:i/>
      <w:color w:val="616161"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color w:val="616161"/>
      <w:sz w:val="24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216">
    <w:name w:val="Список 21"/>
    <w:basedOn w:val="a"/>
    <w:link w:val="217"/>
    <w:pPr>
      <w:ind w:left="566" w:hanging="283"/>
    </w:pPr>
  </w:style>
  <w:style w:type="character" w:customStyle="1" w:styleId="217">
    <w:name w:val="Список 21"/>
    <w:basedOn w:val="10"/>
    <w:link w:val="216"/>
    <w:rPr>
      <w:sz w:val="24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ff">
    <w:name w:val="Title"/>
    <w:next w:val="a"/>
    <w:link w:val="aff0"/>
    <w:uiPriority w:val="10"/>
    <w:qFormat/>
    <w:rPr>
      <w:rFonts w:ascii="XO Thames" w:hAnsi="XO Thames"/>
      <w:b/>
      <w:sz w:val="52"/>
    </w:rPr>
  </w:style>
  <w:style w:type="character" w:customStyle="1" w:styleId="aff0">
    <w:name w:val="Название Знак"/>
    <w:link w:val="af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312">
    <w:name w:val="Продолжение списка 31"/>
    <w:basedOn w:val="a"/>
    <w:link w:val="313"/>
    <w:pPr>
      <w:spacing w:after="120"/>
      <w:ind w:left="849"/>
    </w:pPr>
  </w:style>
  <w:style w:type="character" w:customStyle="1" w:styleId="313">
    <w:name w:val="Продолжение списка 31"/>
    <w:basedOn w:val="10"/>
    <w:link w:val="312"/>
    <w:rPr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aff1">
    <w:name w:val="Содержимое врезки"/>
    <w:basedOn w:val="af"/>
    <w:link w:val="aff2"/>
  </w:style>
  <w:style w:type="character" w:customStyle="1" w:styleId="aff2">
    <w:name w:val="Содержимое врезки"/>
    <w:basedOn w:val="af0"/>
    <w:link w:val="aff1"/>
    <w:rPr>
      <w:sz w:val="24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aff3">
    <w:name w:val="caption"/>
    <w:basedOn w:val="a"/>
    <w:link w:val="aff4"/>
    <w:pPr>
      <w:spacing w:before="120" w:after="120"/>
    </w:pPr>
    <w:rPr>
      <w:i/>
    </w:rPr>
  </w:style>
  <w:style w:type="character" w:customStyle="1" w:styleId="aff4">
    <w:name w:val="Название объекта Знак"/>
    <w:basedOn w:val="10"/>
    <w:link w:val="aff3"/>
    <w:rPr>
      <w:i/>
      <w:sz w:val="24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1820E322DA1BBA42282C9440EEF08E6CC43400635U6VA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6EF3AE28B6C46D1117CBBA251A07B11C6C7C5768D6761820E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9683</Words>
  <Characters>55195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 ff</dc:creator>
  <cp:lastModifiedBy>Abram</cp:lastModifiedBy>
  <cp:revision>2</cp:revision>
  <dcterms:created xsi:type="dcterms:W3CDTF">2024-05-23T06:05:00Z</dcterms:created>
  <dcterms:modified xsi:type="dcterms:W3CDTF">2024-05-23T06:05:00Z</dcterms:modified>
</cp:coreProperties>
</file>