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87" w:rsidRDefault="00E32387" w:rsidP="00E32387">
      <w:pPr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  <w:t>РОССИЙСКАЯ  ФЕДЕРАЦИЯ</w:t>
      </w:r>
    </w:p>
    <w:p w:rsidR="00E32387" w:rsidRDefault="00E32387" w:rsidP="00E32387">
      <w:pPr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  <w:t xml:space="preserve">КУРСКАЯ ОБЛАСТЬ </w:t>
      </w:r>
    </w:p>
    <w:p w:rsidR="00E32387" w:rsidRDefault="00E32387" w:rsidP="00E32387">
      <w:pPr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  <w:t>МЕДВЕНСКИЙ РАЙОН</w:t>
      </w:r>
    </w:p>
    <w:p w:rsidR="00E32387" w:rsidRDefault="00E32387" w:rsidP="00E32387">
      <w:pPr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  <w:br/>
        <w:t>ГОСТОМЛЯНСКОГО СЕЛЬСОВЕТА</w:t>
      </w:r>
    </w:p>
    <w:p w:rsidR="00E32387" w:rsidRDefault="00E32387" w:rsidP="00E32387">
      <w:pPr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E32387" w:rsidRDefault="00E32387" w:rsidP="00E32387">
      <w:pPr>
        <w:tabs>
          <w:tab w:val="left" w:pos="284"/>
        </w:tabs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4"/>
        </w:rPr>
      </w:pPr>
      <w:r>
        <w:rPr>
          <w:rFonts w:ascii="Times New Roman" w:eastAsia="Calibri" w:hAnsi="Times New Roman" w:cs="Calibri"/>
          <w:b/>
          <w:bCs/>
          <w:color w:val="00000A"/>
          <w:sz w:val="24"/>
        </w:rPr>
        <w:t>ПОСТАНОВЛЕНИЕ</w:t>
      </w:r>
    </w:p>
    <w:p w:rsidR="00E32387" w:rsidRDefault="00E32387" w:rsidP="00E32387">
      <w:pPr>
        <w:tabs>
          <w:tab w:val="left" w:pos="284"/>
        </w:tabs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E32387" w:rsidRDefault="00E32387" w:rsidP="00E32387">
      <w:pPr>
        <w:tabs>
          <w:tab w:val="left" w:pos="284"/>
        </w:tabs>
        <w:spacing w:line="100" w:lineRule="atLeast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  <w:t>18.02.2016                                          № 11-па</w:t>
      </w:r>
    </w:p>
    <w:p w:rsidR="00E32387" w:rsidRDefault="00E32387" w:rsidP="00E32387">
      <w:pPr>
        <w:tabs>
          <w:tab w:val="left" w:pos="284"/>
        </w:tabs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8"/>
          <w:szCs w:val="28"/>
        </w:rPr>
      </w:pPr>
    </w:p>
    <w:p w:rsidR="00E32387" w:rsidRDefault="00E32387" w:rsidP="00E32387">
      <w:pPr>
        <w:ind w:right="325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Об утверждении Положения о комиссии по соблюдению требований к служебному поведению муниципальных служащих Администрации Гостомлянского сельсовета и урегулированию конфликта интересов и ее состава</w:t>
      </w:r>
    </w:p>
    <w:p w:rsidR="00E32387" w:rsidRDefault="00E32387" w:rsidP="00E32387">
      <w:pPr>
        <w:pStyle w:val="a3"/>
        <w:ind w:firstLine="0"/>
        <w:rPr>
          <w:rFonts w:ascii="Times New Roman" w:hAnsi="Times New Roman"/>
          <w:b/>
        </w:rPr>
      </w:pPr>
    </w:p>
    <w:p w:rsidR="00E32387" w:rsidRDefault="00E32387" w:rsidP="00E323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частью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Гостомлянского сельсовета Медвенского района ПОСТАНОВЛЯЕТ:</w:t>
      </w:r>
    </w:p>
    <w:p w:rsidR="00E32387" w:rsidRDefault="00E32387" w:rsidP="00E323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1.Утвердить прилагаемое Положение о комиссии по соблюдению требований к служебному поведению муниципальных служащих Администрации Гостомлянского сельсовета Медвенского района и урегулированию конфликта интересов (приложение № 1 к постановлению).</w:t>
      </w:r>
    </w:p>
    <w:p w:rsidR="00E32387" w:rsidRDefault="00E32387" w:rsidP="00E323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  <w:szCs w:val="28"/>
        </w:rPr>
        <w:t>2.Утвердить прилагаемый состав комиссии по соблюдению требований к служебному поведению муниципальных служащих Администрации Гостомлянского сельсовета Медвенского района и урегулированию конфликта интересов (приложение № 2 к постановлению).</w:t>
      </w:r>
    </w:p>
    <w:p w:rsidR="00E32387" w:rsidRDefault="00E32387" w:rsidP="00E32387">
      <w:pPr>
        <w:jc w:val="both"/>
        <w:rPr>
          <w:rStyle w:val="WW-StrongEmphasis1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8"/>
          <w:szCs w:val="28"/>
        </w:rPr>
        <w:t>3. Постановление Администрации Гостомлянского сельсовета от 07.02.2011 года №5 «</w:t>
      </w:r>
      <w:r>
        <w:rPr>
          <w:rStyle w:val="WW-StrongEmphasis12"/>
          <w:rFonts w:ascii="Times New Roman" w:hAnsi="Times New Roman"/>
          <w:color w:val="000000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Гостомлянского сельсовета Медвенского района и урегулированию конфликта интересов и ее состава» (с изменениями и дополнениями) считать утратившим силу.</w:t>
      </w:r>
    </w:p>
    <w:p w:rsidR="00E32387" w:rsidRDefault="00E32387" w:rsidP="00E32387">
      <w:pPr>
        <w:tabs>
          <w:tab w:val="left" w:pos="7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E32387" w:rsidRDefault="00E32387" w:rsidP="00E323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Настоящее распоряжение вступает в силу со дня подписания.</w:t>
      </w:r>
    </w:p>
    <w:p w:rsidR="00E32387" w:rsidRDefault="00E32387" w:rsidP="00E32387">
      <w:pPr>
        <w:tabs>
          <w:tab w:val="left" w:pos="765"/>
        </w:tabs>
        <w:jc w:val="both"/>
        <w:rPr>
          <w:rFonts w:ascii="Times New Roman" w:hAnsi="Times New Roman"/>
          <w:sz w:val="28"/>
          <w:szCs w:val="28"/>
        </w:rPr>
      </w:pPr>
    </w:p>
    <w:p w:rsidR="00E32387" w:rsidRDefault="00E32387" w:rsidP="00E32387">
      <w:pPr>
        <w:rPr>
          <w:rFonts w:ascii="Times New Roman" w:hAnsi="Times New Roman"/>
        </w:rPr>
      </w:pPr>
    </w:p>
    <w:p w:rsidR="00E32387" w:rsidRDefault="00E32387" w:rsidP="00E32387">
      <w:pPr>
        <w:rPr>
          <w:rFonts w:ascii="Times New Roman" w:hAnsi="Times New Roman"/>
        </w:rPr>
      </w:pPr>
    </w:p>
    <w:p w:rsidR="00E32387" w:rsidRDefault="00E32387" w:rsidP="00E32387">
      <w:pPr>
        <w:pStyle w:val="a3"/>
        <w:ind w:left="283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Глава Гостомлянского сельсовета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И.А.Тарасова</w:t>
      </w:r>
    </w:p>
    <w:p w:rsidR="00E32387" w:rsidRDefault="00E32387" w:rsidP="00E32387">
      <w:pPr>
        <w:rPr>
          <w:rFonts w:ascii="Times New Roman" w:hAnsi="Times New Roman"/>
          <w:sz w:val="28"/>
          <w:szCs w:val="28"/>
        </w:rPr>
      </w:pPr>
    </w:p>
    <w:p w:rsidR="00E32387" w:rsidRDefault="00E32387" w:rsidP="00E32387">
      <w:pPr>
        <w:rPr>
          <w:rFonts w:ascii="Times New Roman" w:hAnsi="Times New Roman"/>
        </w:rPr>
      </w:pPr>
    </w:p>
    <w:p w:rsidR="00E32387" w:rsidRDefault="00E32387" w:rsidP="00E32387">
      <w:pPr>
        <w:rPr>
          <w:rFonts w:ascii="Times New Roman" w:hAnsi="Times New Roman"/>
        </w:rPr>
      </w:pPr>
    </w:p>
    <w:p w:rsidR="00E32387" w:rsidRDefault="00E32387" w:rsidP="00E32387">
      <w:pPr>
        <w:rPr>
          <w:rFonts w:ascii="Times New Roman" w:hAnsi="Times New Roman"/>
        </w:rPr>
      </w:pPr>
    </w:p>
    <w:p w:rsidR="00E32387" w:rsidRDefault="00E32387" w:rsidP="00E32387">
      <w:pPr>
        <w:rPr>
          <w:rFonts w:ascii="Times New Roman" w:hAnsi="Times New Roman"/>
        </w:rPr>
      </w:pPr>
    </w:p>
    <w:p w:rsidR="00E32387" w:rsidRDefault="00E32387" w:rsidP="00E32387">
      <w:pPr>
        <w:rPr>
          <w:rFonts w:ascii="Times New Roman" w:hAnsi="Times New Roman"/>
        </w:rPr>
      </w:pPr>
    </w:p>
    <w:p w:rsidR="00E32387" w:rsidRDefault="00E32387" w:rsidP="00E32387">
      <w:pPr>
        <w:pStyle w:val="heading1"/>
        <w:numPr>
          <w:ilvl w:val="0"/>
          <w:numId w:val="0"/>
        </w:numPr>
        <w:ind w:left="5670" w:hanging="432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№1</w:t>
      </w:r>
    </w:p>
    <w:p w:rsidR="00E32387" w:rsidRDefault="00E32387" w:rsidP="00E32387">
      <w:pPr>
        <w:ind w:left="567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 Гостомлянского сельсовета</w:t>
      </w:r>
    </w:p>
    <w:p w:rsidR="00E32387" w:rsidRDefault="00E32387" w:rsidP="00E323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Медвенского района</w:t>
      </w:r>
    </w:p>
    <w:p w:rsidR="00E32387" w:rsidRDefault="00E32387" w:rsidP="00E323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18.02.2016 года № 11-па</w:t>
      </w:r>
    </w:p>
    <w:p w:rsidR="00E32387" w:rsidRDefault="00E32387" w:rsidP="00E32387">
      <w:pPr>
        <w:ind w:left="5670"/>
        <w:jc w:val="right"/>
        <w:rPr>
          <w:rFonts w:ascii="Times New Roman" w:hAnsi="Times New Roman"/>
          <w:sz w:val="24"/>
        </w:rPr>
      </w:pPr>
    </w:p>
    <w:p w:rsidR="00E32387" w:rsidRDefault="00E32387" w:rsidP="00E32387">
      <w:pPr>
        <w:ind w:firstLine="4253"/>
        <w:jc w:val="right"/>
        <w:rPr>
          <w:rFonts w:ascii="Times New Roman" w:hAnsi="Times New Roman"/>
          <w:sz w:val="24"/>
        </w:rPr>
      </w:pPr>
    </w:p>
    <w:p w:rsidR="00E32387" w:rsidRDefault="00E32387" w:rsidP="00E32387">
      <w:pPr>
        <w:rPr>
          <w:rFonts w:ascii="Times New Roman" w:hAnsi="Times New Roman"/>
        </w:rPr>
      </w:pPr>
    </w:p>
    <w:p w:rsidR="00E32387" w:rsidRDefault="00E32387" w:rsidP="00E32387">
      <w:pPr>
        <w:tabs>
          <w:tab w:val="left" w:pos="54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32387" w:rsidRDefault="00E32387" w:rsidP="00E3238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Гостомлянского сельсовета Медвенского района и урегулированию конфликта интересов</w:t>
      </w:r>
    </w:p>
    <w:p w:rsidR="00E32387" w:rsidRDefault="00E32387" w:rsidP="00E32387">
      <w:pPr>
        <w:rPr>
          <w:rFonts w:ascii="Times New Roman" w:hAnsi="Times New Roman"/>
          <w:b/>
          <w:bCs/>
        </w:rPr>
      </w:pPr>
    </w:p>
    <w:p w:rsidR="00E32387" w:rsidRDefault="00E32387" w:rsidP="00E32387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1. Общие положения </w:t>
      </w:r>
    </w:p>
    <w:p w:rsidR="00E32387" w:rsidRDefault="00E32387" w:rsidP="00E32387">
      <w:pPr>
        <w:ind w:firstLine="72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образованной в Администрации Гостомлянского сельсовета в соответствии с Федеральным законом от 25 декабря 2008 года № 273-ФЗ «О противодействии коррупции».</w:t>
      </w:r>
    </w:p>
    <w:p w:rsidR="00E32387" w:rsidRDefault="00E32387" w:rsidP="00E32387">
      <w:pPr>
        <w:ind w:firstLine="70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муниципального органа.</w:t>
      </w:r>
    </w:p>
    <w:p w:rsidR="00E32387" w:rsidRDefault="00E32387" w:rsidP="00E32387">
      <w:pPr>
        <w:ind w:firstLine="63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3. Основной задачей комиссии является содействие муниципальным органам:</w:t>
      </w:r>
    </w:p>
    <w:p w:rsidR="00E32387" w:rsidRDefault="00E32387" w:rsidP="00E32387">
      <w:pPr>
        <w:ind w:firstLine="69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32387" w:rsidRDefault="00E32387" w:rsidP="00E32387">
      <w:pPr>
        <w:ind w:firstLine="66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б) в осуществлении в муниципальном органе мер по предупреждению коррупции.</w:t>
      </w:r>
    </w:p>
    <w:p w:rsidR="00E32387" w:rsidRDefault="00E32387" w:rsidP="00E32387">
      <w:pPr>
        <w:ind w:firstLine="75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муниципальном органе.</w:t>
      </w:r>
    </w:p>
    <w:p w:rsidR="00E32387" w:rsidRDefault="00E32387" w:rsidP="00E32387">
      <w:pPr>
        <w:ind w:firstLine="720"/>
        <w:jc w:val="both"/>
        <w:rPr>
          <w:rFonts w:ascii="Times New Roman" w:hAnsi="Times New Roman"/>
          <w:sz w:val="24"/>
        </w:rPr>
      </w:pPr>
    </w:p>
    <w:p w:rsidR="00E32387" w:rsidRDefault="00E32387" w:rsidP="00E32387">
      <w:pPr>
        <w:ind w:firstLine="60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2. Порядок образования комиссии.</w:t>
      </w:r>
    </w:p>
    <w:p w:rsidR="00E32387" w:rsidRDefault="00E32387" w:rsidP="00E32387">
      <w:pPr>
        <w:ind w:firstLine="720"/>
        <w:jc w:val="both"/>
        <w:rPr>
          <w:rFonts w:ascii="Times New Roman" w:hAnsi="Times New Roman"/>
          <w:sz w:val="24"/>
        </w:rPr>
      </w:pPr>
    </w:p>
    <w:p w:rsidR="00E32387" w:rsidRDefault="00E32387" w:rsidP="00E32387">
      <w:pPr>
        <w:ind w:firstLine="72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5. Комиссия образуется постановлением Администрации Гостомлянского сельсовета, указанным актом утверждаются состав комиссии и порядок ее работы.</w:t>
      </w:r>
    </w:p>
    <w:p w:rsidR="00E32387" w:rsidRDefault="00E32387" w:rsidP="00E32387">
      <w:pPr>
        <w:ind w:firstLine="66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В состав комиссии входят председатель комиссии, его заместитель, назначаемый руководителем муниципального органа из числа членов комиссии, замещающих должности муниципальной службы в муниципальном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2387" w:rsidRDefault="00E32387" w:rsidP="00E32387">
      <w:pPr>
        <w:ind w:firstLine="645"/>
        <w:jc w:val="both"/>
        <w:rPr>
          <w:rStyle w:val="blk"/>
          <w:rFonts w:ascii="Times New Roman" w:hAnsi="Times New Roman"/>
        </w:rPr>
      </w:pPr>
      <w:r>
        <w:rPr>
          <w:rFonts w:ascii="Times New Roman" w:hAnsi="Times New Roman"/>
          <w:sz w:val="24"/>
        </w:rPr>
        <w:t>6</w:t>
      </w:r>
      <w:r>
        <w:rPr>
          <w:rStyle w:val="blk"/>
          <w:rFonts w:ascii="Times New Roman" w:hAnsi="Times New Roman"/>
        </w:rPr>
        <w:t>. Число членов комиссии, не замещающих должности муниципальной службы в государственном органе, должно составлять не менее одной четверти от общего числа членов комиссии.</w:t>
      </w:r>
    </w:p>
    <w:p w:rsidR="00E32387" w:rsidRDefault="00E32387" w:rsidP="00E32387">
      <w:pPr>
        <w:ind w:firstLine="585"/>
        <w:jc w:val="both"/>
        <w:rPr>
          <w:rStyle w:val="blk"/>
          <w:rFonts w:ascii="Times New Roman" w:hAnsi="Times New Roman"/>
        </w:rPr>
      </w:pPr>
      <w:r>
        <w:rPr>
          <w:rFonts w:ascii="Times New Roman" w:hAnsi="Times New Roman"/>
          <w:sz w:val="24"/>
        </w:rPr>
        <w:t>7</w:t>
      </w:r>
      <w:r>
        <w:rPr>
          <w:rStyle w:val="blk"/>
          <w:rFonts w:ascii="Times New Roman" w:hAnsi="Times New Roman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2387" w:rsidRDefault="00E32387" w:rsidP="00E32387">
      <w:pPr>
        <w:ind w:firstLine="58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  3. Порядок работы комиссии.</w:t>
      </w:r>
    </w:p>
    <w:p w:rsidR="00E32387" w:rsidRDefault="00E32387" w:rsidP="00E32387">
      <w:pPr>
        <w:ind w:firstLine="720"/>
        <w:jc w:val="both"/>
        <w:rPr>
          <w:rFonts w:ascii="Times New Roman" w:hAnsi="Times New Roman"/>
          <w:sz w:val="24"/>
        </w:rPr>
      </w:pPr>
    </w:p>
    <w:p w:rsidR="00E32387" w:rsidRDefault="00E32387" w:rsidP="00E32387">
      <w:pPr>
        <w:ind w:firstLine="72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8. В заседаниях комиссии с правом совещательного голоса участвуют:</w:t>
      </w:r>
    </w:p>
    <w:p w:rsidR="00E32387" w:rsidRDefault="00E32387" w:rsidP="00E32387">
      <w:pPr>
        <w:ind w:firstLine="64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32387" w:rsidRDefault="00E32387" w:rsidP="00E32387">
      <w:pPr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32387" w:rsidRDefault="00E32387" w:rsidP="00E32387">
      <w:pPr>
        <w:ind w:firstLine="67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E32387" w:rsidRDefault="00E32387" w:rsidP="00E32387">
      <w:pPr>
        <w:ind w:firstLine="63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2387" w:rsidRDefault="00E32387" w:rsidP="00E32387">
      <w:pPr>
        <w:ind w:firstLine="690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11. Основаниями для проведения заседания комиссии являются:</w:t>
      </w:r>
    </w:p>
    <w:p w:rsidR="00E32387" w:rsidRDefault="00E32387" w:rsidP="00E32387">
      <w:pPr>
        <w:ind w:firstLine="58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 а) представление Главой Гостомлянского сельсовета Медвенского района в соответствии с постановлением Администрации Гостомлянского сельсовета Медвенского района «О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Гостомлянского сельсовета Медвенского района, и лицами, замещающими должности муниципальной службы Администрации Гостомлянского сельсовета Медвенского района, и соблюдения муниципальными служащими Администрации Гостомлянского сельсовета Медвенского района требований к служебному поведению» материалов проверки, свидетельствующих:</w:t>
      </w:r>
    </w:p>
    <w:p w:rsidR="00E32387" w:rsidRDefault="00E32387" w:rsidP="00E32387">
      <w:pPr>
        <w:ind w:firstLine="55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E32387" w:rsidRDefault="00E32387" w:rsidP="00E32387">
      <w:pPr>
        <w:ind w:firstLine="58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32387" w:rsidRDefault="00E32387" w:rsidP="00E32387">
      <w:pPr>
        <w:ind w:firstLine="61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б) поступившее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E32387" w:rsidRDefault="00E32387" w:rsidP="00E32387">
      <w:pPr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32387" w:rsidRDefault="00E32387" w:rsidP="00E32387">
      <w:pPr>
        <w:ind w:firstLine="60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заявление муниципального служащего о невозможности по объективным причинам </w:t>
      </w:r>
      <w:r>
        <w:rPr>
          <w:rStyle w:val="blk"/>
          <w:rFonts w:ascii="Times New Roman" w:hAnsi="Times New Roman"/>
        </w:rP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2387" w:rsidRDefault="00E32387" w:rsidP="00E32387">
      <w:pPr>
        <w:ind w:firstLine="66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32387" w:rsidRDefault="00E32387" w:rsidP="00E32387">
      <w:pPr>
        <w:ind w:firstLine="58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2387" w:rsidRDefault="00E32387" w:rsidP="00E32387">
      <w:pPr>
        <w:ind w:firstLine="57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32387" w:rsidRDefault="00E32387" w:rsidP="00E32387">
      <w:pPr>
        <w:ind w:firstLine="49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E32387" w:rsidRDefault="00E32387" w:rsidP="00E32387">
      <w:pPr>
        <w:ind w:firstLine="54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32387" w:rsidRDefault="00E32387" w:rsidP="00E32387">
      <w:pPr>
        <w:ind w:firstLine="66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32387" w:rsidRDefault="00E32387" w:rsidP="00E32387">
      <w:pPr>
        <w:ind w:firstLine="73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муниципальном органе, ответственному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</w:t>
      </w:r>
      <w:r>
        <w:rPr>
          <w:rStyle w:val="blk"/>
          <w:rFonts w:ascii="Times New Roman" w:hAnsi="Times New Roman"/>
        </w:rPr>
        <w:lastRenderedPageBreak/>
        <w:t>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в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</w:t>
      </w:r>
    </w:p>
    <w:p w:rsidR="00E32387" w:rsidRDefault="00E32387" w:rsidP="00E32387">
      <w:pPr>
        <w:ind w:firstLine="91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12.2. Обращение, указанное в абзаце втором подпункта "б" пункта 11 настоящего Положения, может быть подано государственным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32387" w:rsidRDefault="00E32387" w:rsidP="00E32387">
      <w:pPr>
        <w:ind w:firstLine="78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12.3. Уведомление, указанное в подпункте "д" пункта 11 настоящего Положения, рассматривается должностным лицом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 года № 273-ФЗ «О противодействии коррупции».</w:t>
      </w:r>
    </w:p>
    <w:p w:rsidR="00E32387" w:rsidRDefault="00E32387" w:rsidP="00E32387">
      <w:pPr>
        <w:ind w:firstLine="76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12.4. Уведомление, указанное в абзаце пятом подпункта "б" пункта 11 настоящего Положения, рассматривается должностным лицом кадровой службы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32387" w:rsidRDefault="00E32387" w:rsidP="00E32387">
      <w:pPr>
        <w:ind w:firstLine="78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12.5. 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должностные лица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2387" w:rsidRDefault="00E32387" w:rsidP="00E32387">
      <w:pPr>
        <w:ind w:firstLine="76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13.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E32387" w:rsidRDefault="00E32387" w:rsidP="00E32387">
      <w:pPr>
        <w:ind w:firstLine="75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E32387" w:rsidRDefault="00E32387" w:rsidP="00E32387">
      <w:pPr>
        <w:ind w:firstLine="81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E32387" w:rsidRDefault="00E32387" w:rsidP="00E32387">
      <w:pPr>
        <w:ind w:firstLine="76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в) рассматривает ходатайства о приглашении на заседание комиссии лиц, </w:t>
      </w:r>
      <w:r>
        <w:rPr>
          <w:rStyle w:val="blk"/>
          <w:rFonts w:ascii="Times New Roman" w:hAnsi="Times New Roman"/>
        </w:rPr>
        <w:lastRenderedPageBreak/>
        <w:t>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2387" w:rsidRDefault="00E32387" w:rsidP="00E32387">
      <w:pPr>
        <w:ind w:firstLine="67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13.1. Заседание комиссии по рассмотрению заявлений, указанных в абзацах третьем и четвертом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32387" w:rsidRDefault="00E32387" w:rsidP="00E32387">
      <w:pPr>
        <w:ind w:firstLine="72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13.2. Уведомление, указанное в подпункте "д" пункта 11 настоящего Положения, как правило, рассматривается на очередном (плановом) заседании комиссии.</w:t>
      </w:r>
    </w:p>
    <w:p w:rsidR="00E32387" w:rsidRDefault="00E32387" w:rsidP="00E32387">
      <w:pPr>
        <w:ind w:firstLine="69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E32387" w:rsidRDefault="00E32387" w:rsidP="00E32387">
      <w:pPr>
        <w:ind w:firstLine="72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14.1. Заседания комиссии могут проводиться в отсутствие муниципального служащего или гражданина в случае:</w:t>
      </w:r>
    </w:p>
    <w:p w:rsidR="00E32387" w:rsidRDefault="00E32387" w:rsidP="00E32387">
      <w:pPr>
        <w:ind w:firstLine="70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32387" w:rsidRDefault="00E32387" w:rsidP="00E32387">
      <w:pPr>
        <w:ind w:firstLine="64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2387" w:rsidRDefault="00E32387" w:rsidP="00E32387">
      <w:pPr>
        <w:ind w:firstLine="66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32387" w:rsidRDefault="00E32387" w:rsidP="00E32387">
      <w:pPr>
        <w:ind w:firstLine="73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2387" w:rsidRDefault="00E32387" w:rsidP="00E32387">
      <w:pPr>
        <w:ind w:firstLine="70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E32387" w:rsidRDefault="00E32387" w:rsidP="00E32387">
      <w:pPr>
        <w:ind w:firstLine="66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№ 1065, являются достоверными и полными;</w:t>
      </w:r>
    </w:p>
    <w:p w:rsidR="00E32387" w:rsidRDefault="00E32387" w:rsidP="00E32387">
      <w:pPr>
        <w:ind w:firstLine="72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E32387" w:rsidRDefault="00E32387" w:rsidP="00E32387">
      <w:pPr>
        <w:ind w:firstLine="69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E32387" w:rsidRDefault="00E32387" w:rsidP="00E32387">
      <w:pPr>
        <w:ind w:firstLine="64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32387" w:rsidRDefault="00E32387" w:rsidP="00E32387">
      <w:pPr>
        <w:ind w:firstLine="63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</w:t>
      </w:r>
      <w:r>
        <w:rPr>
          <w:rStyle w:val="blk"/>
          <w:rFonts w:ascii="Times New Roman" w:hAnsi="Times New Roman"/>
        </w:rPr>
        <w:lastRenderedPageBreak/>
        <w:t>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32387" w:rsidRDefault="00E32387" w:rsidP="00E32387">
      <w:pPr>
        <w:ind w:firstLine="64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E32387" w:rsidRDefault="00E32387" w:rsidP="00E32387">
      <w:pPr>
        <w:ind w:firstLine="63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входили в его должностные (служебные) обязанности;</w:t>
      </w:r>
    </w:p>
    <w:p w:rsidR="00E32387" w:rsidRDefault="00E32387" w:rsidP="00E32387">
      <w:pPr>
        <w:ind w:firstLine="84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входили в его должностные (служебные) обязанности, и мотивировать свой отказ.</w:t>
      </w:r>
    </w:p>
    <w:p w:rsidR="00E32387" w:rsidRDefault="00E32387" w:rsidP="00E32387">
      <w:pPr>
        <w:ind w:firstLine="64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E32387" w:rsidRDefault="00E32387" w:rsidP="00E32387">
      <w:pPr>
        <w:ind w:firstLine="58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2387" w:rsidRDefault="00E32387" w:rsidP="00E32387">
      <w:pPr>
        <w:ind w:firstLine="54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32387" w:rsidRDefault="00E32387" w:rsidP="00E32387">
      <w:pPr>
        <w:ind w:firstLine="52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E32387" w:rsidRDefault="00E32387" w:rsidP="00E32387">
      <w:pPr>
        <w:ind w:firstLine="57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20.1. По итогам рассмотрения вопроса, указанного в подпункте "г" пункта 11 настоящего Положения, комиссия принимает одно из следующих решений:</w:t>
      </w:r>
    </w:p>
    <w:p w:rsidR="00E32387" w:rsidRDefault="00E32387" w:rsidP="00E32387">
      <w:pPr>
        <w:ind w:firstLine="61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E32387" w:rsidRDefault="00E32387" w:rsidP="00E32387">
      <w:pPr>
        <w:ind w:firstLine="64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32387" w:rsidRDefault="00E32387" w:rsidP="00E32387">
      <w:pPr>
        <w:ind w:firstLine="63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20.2.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E32387" w:rsidRDefault="00E32387" w:rsidP="00E32387">
      <w:pPr>
        <w:ind w:firstLine="84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32387" w:rsidRDefault="00E32387" w:rsidP="00E32387">
      <w:pPr>
        <w:ind w:firstLine="60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lastRenderedPageBreak/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муниципального органа применить к государственному служащему конкретную меру ответственности.</w:t>
      </w:r>
    </w:p>
    <w:p w:rsidR="00E32387" w:rsidRDefault="00E32387" w:rsidP="00E32387">
      <w:pPr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20.3.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E32387" w:rsidRDefault="00E32387" w:rsidP="00E32387">
      <w:pPr>
        <w:ind w:firstLine="61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32387" w:rsidRDefault="00E32387" w:rsidP="00E32387">
      <w:pPr>
        <w:ind w:firstLine="66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E32387" w:rsidRDefault="00E32387" w:rsidP="00E32387">
      <w:pPr>
        <w:ind w:firstLine="60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E32387" w:rsidRDefault="00E32387" w:rsidP="00E32387">
      <w:pPr>
        <w:ind w:firstLine="61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21. По итогам рассмотрения вопросов, указанных в подпунктах "а", "б", "г" и "д" пункта 11 настоящего Положения, и при наличии к тому оснований комиссия может принять иное решение, чем это предусмотрено пунктами 17 - 20, 20.1 - 20.3 и 21.1 настоящего Положения. Основания и мотивы принятия такого решения должны быть отражены в протоколе заседания комиссии.</w:t>
      </w:r>
    </w:p>
    <w:p w:rsidR="00E32387" w:rsidRDefault="00E32387" w:rsidP="00E32387">
      <w:pPr>
        <w:ind w:firstLine="66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21.1. По итогам рассмотрения вопроса, указанного в подпункте "д" пункта 11 настоящего Положения, комиссия принимает в отношении гражданина, замещавшего должность муниципальной службы в государственном органе, одно из следующих решений:</w:t>
      </w:r>
    </w:p>
    <w:p w:rsidR="00E32387" w:rsidRDefault="00E32387" w:rsidP="00E32387">
      <w:pPr>
        <w:ind w:firstLine="67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32387" w:rsidRDefault="00E32387" w:rsidP="00E32387">
      <w:pPr>
        <w:ind w:firstLine="66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E32387" w:rsidRDefault="00E32387" w:rsidP="00E32387">
      <w:pPr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E32387" w:rsidRDefault="00E32387" w:rsidP="00E32387">
      <w:pPr>
        <w:ind w:firstLine="61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23.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E32387" w:rsidRDefault="00E32387" w:rsidP="00E32387">
      <w:pPr>
        <w:ind w:firstLine="66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2387" w:rsidRDefault="00E32387" w:rsidP="00E32387">
      <w:pPr>
        <w:ind w:firstLine="64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r>
        <w:rPr>
          <w:rStyle w:val="blk"/>
          <w:rFonts w:ascii="Times New Roman" w:hAnsi="Times New Roman"/>
        </w:rPr>
        <w:lastRenderedPageBreak/>
        <w:t>подпункта "б" пункта 11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E32387" w:rsidRDefault="00E32387" w:rsidP="00E32387">
      <w:pPr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26. В протоколе заседания комиссии указываются:</w:t>
      </w:r>
    </w:p>
    <w:p w:rsidR="00E32387" w:rsidRDefault="00E32387" w:rsidP="00E32387">
      <w:pPr>
        <w:ind w:firstLine="63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32387" w:rsidRDefault="00E32387" w:rsidP="00E32387">
      <w:pPr>
        <w:ind w:firstLine="67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2387" w:rsidRDefault="00E32387" w:rsidP="00E32387">
      <w:pPr>
        <w:ind w:firstLine="64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в) предъявляемые к муниципальному служащему претензии, материалы, на которых они основываются;</w:t>
      </w:r>
    </w:p>
    <w:p w:rsidR="00E32387" w:rsidRDefault="00E32387" w:rsidP="00E32387">
      <w:pPr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г) содержание пояснений муниципального служащего и других лиц по существу предъявляемых претензий;</w:t>
      </w:r>
    </w:p>
    <w:p w:rsidR="00E32387" w:rsidRDefault="00E32387" w:rsidP="00E32387">
      <w:pPr>
        <w:ind w:firstLine="58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д) фамилии, имена, отчества выступивших на заседании лиц и краткое изложение их выступлений;</w:t>
      </w:r>
    </w:p>
    <w:p w:rsidR="00E32387" w:rsidRDefault="00E32387" w:rsidP="00E32387">
      <w:pPr>
        <w:ind w:firstLine="63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E32387" w:rsidRDefault="00E32387" w:rsidP="00E32387">
      <w:pPr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ж) другие сведения;</w:t>
      </w:r>
    </w:p>
    <w:p w:rsidR="00E32387" w:rsidRDefault="00E32387" w:rsidP="00E32387">
      <w:pPr>
        <w:ind w:firstLine="63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з) результаты голосования;</w:t>
      </w:r>
    </w:p>
    <w:p w:rsidR="00E32387" w:rsidRDefault="00E32387" w:rsidP="00E32387">
      <w:pPr>
        <w:ind w:firstLine="61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и) решение и обоснование его принятия.</w:t>
      </w:r>
    </w:p>
    <w:p w:rsidR="00E32387" w:rsidRDefault="00E32387" w:rsidP="00E32387">
      <w:pPr>
        <w:ind w:firstLine="57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32387" w:rsidRDefault="00E32387" w:rsidP="00E32387">
      <w:pPr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28.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32387" w:rsidRDefault="00E32387" w:rsidP="00E32387">
      <w:pPr>
        <w:ind w:firstLine="54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29.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E32387" w:rsidRDefault="00E32387" w:rsidP="00E32387">
      <w:pPr>
        <w:ind w:firstLine="64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32387" w:rsidRDefault="00E32387" w:rsidP="00E32387">
      <w:pPr>
        <w:ind w:firstLine="66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32387" w:rsidRDefault="00E32387" w:rsidP="00E32387">
      <w:pPr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</w:t>
      </w:r>
      <w:r>
        <w:rPr>
          <w:rStyle w:val="blk"/>
          <w:rFonts w:ascii="Times New Roman" w:hAnsi="Times New Roman"/>
        </w:rPr>
        <w:lastRenderedPageBreak/>
        <w:t>интересов.</w:t>
      </w:r>
    </w:p>
    <w:p w:rsidR="00E32387" w:rsidRDefault="00E32387" w:rsidP="00E32387">
      <w:pPr>
        <w:ind w:firstLine="67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32.1.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"б"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32387" w:rsidRDefault="00E32387" w:rsidP="00E32387">
      <w:pPr>
        <w:ind w:firstLine="66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 и иных правонарушений.</w:t>
      </w:r>
    </w:p>
    <w:p w:rsidR="00E32387" w:rsidRDefault="00E32387" w:rsidP="00E32387">
      <w:pPr>
        <w:ind w:firstLine="60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34. В случае рассмотрения вопросов, указанных в пункте 11 настоящего Положения, аттестационными комиссиями муниципальных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года №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 - лица, указанные в пункте 9 настоящего Положения.</w:t>
      </w:r>
    </w:p>
    <w:p w:rsidR="00E32387" w:rsidRDefault="00E32387" w:rsidP="00E32387">
      <w:pPr>
        <w:ind w:firstLine="660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35. В заседаниях аттестационных комиссий при рассмотрении вопросов, указанных в пункте 11 настоящего Положения, участвуют лица, указанные в пункте 8 настоящего Положения.</w:t>
      </w:r>
    </w:p>
    <w:p w:rsidR="00E32387" w:rsidRDefault="00E32387" w:rsidP="00E32387">
      <w:pPr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36. Организационно-техническое и документационное обеспечение заседаний аттестационных комиссий осуществляется подразделениями соответствующих муниципальных органов, ответственными за реализацию функций, предусмотренных пунктом 3 Указа Президента Российской Федерации от 21 сентября 2009 года № 1065.</w:t>
      </w:r>
    </w:p>
    <w:p w:rsidR="00E32387" w:rsidRDefault="00E32387" w:rsidP="00E32387">
      <w:pPr>
        <w:ind w:firstLine="645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>37.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муниципального органа, и с соблюдением законодательства Российской Федерации о государственной тайне. В муниципальном органе может быть образовано несколько аттестационных комиссий.</w:t>
      </w:r>
    </w:p>
    <w:p w:rsidR="00E32387" w:rsidRDefault="00E32387" w:rsidP="00E32387">
      <w:pPr>
        <w:tabs>
          <w:tab w:val="left" w:pos="6168"/>
        </w:tabs>
        <w:jc w:val="both"/>
        <w:rPr>
          <w:rFonts w:ascii="Times New Roman" w:hAnsi="Times New Roman"/>
          <w:sz w:val="24"/>
        </w:rPr>
      </w:pPr>
    </w:p>
    <w:p w:rsidR="00E32387" w:rsidRDefault="00E32387" w:rsidP="00E32387">
      <w:pPr>
        <w:rPr>
          <w:rFonts w:ascii="Times New Roman" w:hAnsi="Times New Roman"/>
        </w:rPr>
      </w:pPr>
    </w:p>
    <w:p w:rsidR="00E32387" w:rsidRDefault="00E32387" w:rsidP="00E32387">
      <w:pPr>
        <w:rPr>
          <w:rFonts w:ascii="Times New Roman" w:hAnsi="Times New Roman"/>
        </w:rPr>
      </w:pPr>
    </w:p>
    <w:p w:rsidR="00E32387" w:rsidRDefault="00E32387" w:rsidP="00E32387">
      <w:pPr>
        <w:rPr>
          <w:rFonts w:ascii="Times New Roman" w:hAnsi="Times New Roman"/>
        </w:rPr>
      </w:pPr>
    </w:p>
    <w:p w:rsidR="00E32387" w:rsidRDefault="00E32387" w:rsidP="00E32387">
      <w:pPr>
        <w:rPr>
          <w:rFonts w:ascii="Times New Roman" w:hAnsi="Times New Roman"/>
        </w:rPr>
      </w:pPr>
    </w:p>
    <w:p w:rsidR="00E32387" w:rsidRDefault="00E32387" w:rsidP="00E32387">
      <w:pPr>
        <w:rPr>
          <w:rFonts w:ascii="Times New Roman" w:hAnsi="Times New Roman"/>
        </w:rPr>
      </w:pPr>
    </w:p>
    <w:p w:rsidR="00E32387" w:rsidRDefault="00E32387" w:rsidP="00E32387">
      <w:pPr>
        <w:pStyle w:val="heading1"/>
        <w:pageBreakBefore/>
        <w:numPr>
          <w:ilvl w:val="0"/>
          <w:numId w:val="0"/>
        </w:numPr>
        <w:ind w:left="5670" w:hanging="432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№2</w:t>
      </w:r>
    </w:p>
    <w:p w:rsidR="00E32387" w:rsidRDefault="00E32387" w:rsidP="00E32387">
      <w:pPr>
        <w:ind w:left="567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 Гостомлянского сельсовета</w:t>
      </w:r>
    </w:p>
    <w:p w:rsidR="00E32387" w:rsidRDefault="00E32387" w:rsidP="00E323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Медвенского района</w:t>
      </w:r>
    </w:p>
    <w:p w:rsidR="00E32387" w:rsidRDefault="00E32387" w:rsidP="00E323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18.02.2016 года № 11-па</w:t>
      </w:r>
    </w:p>
    <w:p w:rsidR="00E32387" w:rsidRDefault="00E32387" w:rsidP="00E32387">
      <w:pPr>
        <w:ind w:left="5670"/>
        <w:jc w:val="right"/>
        <w:rPr>
          <w:rFonts w:ascii="Times New Roman" w:hAnsi="Times New Roman"/>
          <w:sz w:val="24"/>
        </w:rPr>
      </w:pPr>
    </w:p>
    <w:p w:rsidR="00E32387" w:rsidRDefault="00E32387" w:rsidP="00E32387">
      <w:pPr>
        <w:ind w:firstLine="4253"/>
        <w:jc w:val="right"/>
        <w:rPr>
          <w:rFonts w:ascii="Times New Roman" w:hAnsi="Times New Roman"/>
          <w:sz w:val="24"/>
        </w:rPr>
      </w:pPr>
    </w:p>
    <w:p w:rsidR="00E32387" w:rsidRDefault="00E32387" w:rsidP="00E32387">
      <w:pPr>
        <w:rPr>
          <w:rFonts w:ascii="Times New Roman" w:hAnsi="Times New Roman"/>
        </w:rPr>
      </w:pPr>
    </w:p>
    <w:p w:rsidR="00E32387" w:rsidRDefault="00E32387" w:rsidP="00E32387">
      <w:pPr>
        <w:jc w:val="center"/>
        <w:rPr>
          <w:rStyle w:val="WW-StrongEmphasis123"/>
          <w:rFonts w:ascii="Times New Roman" w:hAnsi="Times New Roman"/>
          <w:b w:val="0"/>
          <w:bCs w:val="0"/>
          <w:color w:val="000000"/>
        </w:rPr>
      </w:pPr>
      <w:r>
        <w:rPr>
          <w:rStyle w:val="WW-StrongEmphasis123"/>
          <w:rFonts w:ascii="Times New Roman" w:hAnsi="Times New Roman"/>
          <w:b w:val="0"/>
          <w:bCs w:val="0"/>
          <w:color w:val="000000"/>
        </w:rPr>
        <w:t>СОСТАВ</w:t>
      </w:r>
    </w:p>
    <w:p w:rsidR="00E32387" w:rsidRDefault="00E32387" w:rsidP="00E32387">
      <w:pPr>
        <w:jc w:val="center"/>
        <w:rPr>
          <w:rStyle w:val="WW-StrongEmphasis123"/>
          <w:rFonts w:ascii="Times New Roman" w:hAnsi="Times New Roman"/>
          <w:b w:val="0"/>
          <w:bCs w:val="0"/>
          <w:color w:val="000000"/>
        </w:rPr>
      </w:pPr>
      <w:r>
        <w:rPr>
          <w:rStyle w:val="WW-StrongEmphasis123"/>
          <w:rFonts w:ascii="Times New Roman" w:hAnsi="Times New Roman"/>
          <w:b w:val="0"/>
          <w:bCs w:val="0"/>
          <w:color w:val="000000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E32387" w:rsidRDefault="00E32387" w:rsidP="00E32387">
      <w:pPr>
        <w:jc w:val="center"/>
        <w:rPr>
          <w:rFonts w:ascii="Times New Roman" w:hAnsi="Times New Roman"/>
          <w:b/>
          <w:bCs/>
        </w:rPr>
      </w:pPr>
    </w:p>
    <w:p w:rsidR="00E32387" w:rsidRDefault="00E32387" w:rsidP="00E32387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91"/>
        <w:gridCol w:w="6348"/>
      </w:tblGrid>
      <w:tr w:rsidR="00E32387" w:rsidTr="00665CC7">
        <w:tc>
          <w:tcPr>
            <w:tcW w:w="36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E32387" w:rsidRDefault="00E32387" w:rsidP="00665CC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Тарасова И.А.</w:t>
            </w:r>
          </w:p>
        </w:tc>
        <w:tc>
          <w:tcPr>
            <w:tcW w:w="634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E32387" w:rsidRDefault="00E32387" w:rsidP="00665CC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глава Администрации Гостомлянского сельсовета Медвенского района, председатель комиссии</w:t>
            </w:r>
          </w:p>
          <w:p w:rsidR="00E32387" w:rsidRDefault="00E32387" w:rsidP="00665CC7">
            <w:pPr>
              <w:rPr>
                <w:rFonts w:ascii="Times New Roman" w:hAnsi="Times New Roman"/>
              </w:rPr>
            </w:pPr>
          </w:p>
        </w:tc>
      </w:tr>
      <w:tr w:rsidR="00E32387" w:rsidTr="00665CC7">
        <w:tc>
          <w:tcPr>
            <w:tcW w:w="36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E32387" w:rsidRDefault="00E32387" w:rsidP="00665CC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Щедрина Л.М.</w:t>
            </w:r>
          </w:p>
        </w:tc>
        <w:tc>
          <w:tcPr>
            <w:tcW w:w="634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E32387" w:rsidRDefault="00E32387" w:rsidP="00665CC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-заместитель главы Администрации Гостомлянского сельсовета Медвенского района, секретарь комиссии</w:t>
            </w:r>
          </w:p>
          <w:p w:rsidR="00E32387" w:rsidRDefault="00E32387" w:rsidP="00665CC7">
            <w:pPr>
              <w:rPr>
                <w:rFonts w:ascii="Times New Roman" w:hAnsi="Times New Roman"/>
              </w:rPr>
            </w:pPr>
          </w:p>
        </w:tc>
      </w:tr>
      <w:tr w:rsidR="00E32387" w:rsidTr="00665CC7">
        <w:tc>
          <w:tcPr>
            <w:tcW w:w="36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E32387" w:rsidRDefault="00E32387" w:rsidP="00665CC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Абраменко Е.А.</w:t>
            </w:r>
          </w:p>
        </w:tc>
        <w:tc>
          <w:tcPr>
            <w:tcW w:w="634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E32387" w:rsidRDefault="00E32387" w:rsidP="00665CC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-начальник бюджетного учета и отчетности, главный бухгалтер Администрации Гостомлянского сельсовета Медвенского района</w:t>
            </w:r>
          </w:p>
        </w:tc>
      </w:tr>
      <w:tr w:rsidR="00E32387" w:rsidTr="00665CC7">
        <w:tc>
          <w:tcPr>
            <w:tcW w:w="369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FFFFFF"/>
          </w:tcPr>
          <w:p w:rsidR="00E32387" w:rsidRDefault="00E32387" w:rsidP="00665CC7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  <w:p w:rsidR="00E32387" w:rsidRDefault="00E32387" w:rsidP="00665C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Ворсина И.В.                                                      </w:t>
            </w:r>
          </w:p>
          <w:p w:rsidR="00E32387" w:rsidRDefault="00E32387" w:rsidP="00665C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Коновалова Т.В.</w:t>
            </w:r>
          </w:p>
        </w:tc>
        <w:tc>
          <w:tcPr>
            <w:tcW w:w="634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FFFFFF"/>
          </w:tcPr>
          <w:p w:rsidR="00E32387" w:rsidRDefault="00E32387" w:rsidP="00665CC7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E32387" w:rsidRDefault="00E32387" w:rsidP="00665C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МКУК «Гостомлянский СДК»</w:t>
            </w:r>
          </w:p>
          <w:p w:rsidR="00E32387" w:rsidRDefault="00E32387" w:rsidP="00665C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депутат Собрания депутатов Гостомлянского сельсовета</w:t>
            </w:r>
          </w:p>
          <w:p w:rsidR="00E32387" w:rsidRDefault="00E32387" w:rsidP="00665CC7">
            <w:pPr>
              <w:rPr>
                <w:rFonts w:ascii="Times New Roman" w:hAnsi="Times New Roman"/>
              </w:rPr>
            </w:pPr>
          </w:p>
        </w:tc>
      </w:tr>
    </w:tbl>
    <w:p w:rsidR="00E32387" w:rsidRDefault="00E32387" w:rsidP="00E32387">
      <w:pPr>
        <w:jc w:val="right"/>
      </w:pPr>
    </w:p>
    <w:p w:rsidR="00E32387" w:rsidRDefault="00E32387" w:rsidP="00E32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Независимые эксперты-специалисты по вопросам, связанным с муниципальной службой.</w:t>
      </w:r>
    </w:p>
    <w:p w:rsidR="00E32387" w:rsidRDefault="00E32387" w:rsidP="00E32387">
      <w:pPr>
        <w:ind w:firstLine="709"/>
        <w:jc w:val="center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E32387" w:rsidRDefault="00E32387" w:rsidP="00E32387">
      <w:pPr>
        <w:shd w:val="clear" w:color="auto" w:fill="FFFFFF"/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right="130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E32387" w:rsidRDefault="00E32387" w:rsidP="00E32387">
      <w:pPr>
        <w:shd w:val="clear" w:color="auto" w:fill="FFFFFF"/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right="130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E32387" w:rsidRDefault="00E32387" w:rsidP="00E32387">
      <w:pPr>
        <w:shd w:val="clear" w:color="auto" w:fill="FFFFFF"/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right="130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E32387" w:rsidRDefault="00E32387" w:rsidP="00E32387">
      <w:pPr>
        <w:shd w:val="clear" w:color="auto" w:fill="FFFFFF"/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right="130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E32387" w:rsidRDefault="00E32387" w:rsidP="00E32387">
      <w:pPr>
        <w:shd w:val="clear" w:color="auto" w:fill="FFFFFF"/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right="130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E32387" w:rsidRDefault="00E32387" w:rsidP="00E32387">
      <w:pPr>
        <w:shd w:val="clear" w:color="auto" w:fill="FFFFFF"/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right="130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3A7F52" w:rsidRDefault="00E32387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CA"/>
    <w:rsid w:val="0030799A"/>
    <w:rsid w:val="00B078CA"/>
    <w:rsid w:val="00B67EB4"/>
    <w:rsid w:val="00E3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8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StrongEmphasis12">
    <w:name w:val="WW-Strong Emphasis12"/>
    <w:basedOn w:val="a0"/>
    <w:rsid w:val="00E32387"/>
    <w:rPr>
      <w:b/>
      <w:bCs/>
    </w:rPr>
  </w:style>
  <w:style w:type="character" w:customStyle="1" w:styleId="blk">
    <w:name w:val="blk"/>
    <w:basedOn w:val="a0"/>
    <w:rsid w:val="00E32387"/>
    <w:rPr>
      <w:sz w:val="24"/>
      <w:szCs w:val="24"/>
      <w:lang w:val="ru-RU"/>
    </w:rPr>
  </w:style>
  <w:style w:type="character" w:customStyle="1" w:styleId="WW-StrongEmphasis123">
    <w:name w:val="WW-Strong Emphasis123"/>
    <w:basedOn w:val="a0"/>
    <w:rsid w:val="00E32387"/>
    <w:rPr>
      <w:b/>
      <w:bCs/>
    </w:rPr>
  </w:style>
  <w:style w:type="paragraph" w:styleId="a3">
    <w:name w:val="Body Text Indent"/>
    <w:basedOn w:val="a"/>
    <w:link w:val="a4"/>
    <w:rsid w:val="00E32387"/>
    <w:pPr>
      <w:ind w:firstLine="851"/>
      <w:jc w:val="both"/>
    </w:pPr>
    <w:rPr>
      <w:sz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E32387"/>
    <w:rPr>
      <w:rFonts w:ascii="Arial" w:eastAsia="SimSun" w:hAnsi="Arial" w:cs="Mangal"/>
      <w:kern w:val="1"/>
      <w:sz w:val="24"/>
      <w:szCs w:val="24"/>
      <w:lang w:val="x-none" w:eastAsia="hi-IN" w:bidi="hi-IN"/>
    </w:rPr>
  </w:style>
  <w:style w:type="paragraph" w:customStyle="1" w:styleId="heading1">
    <w:name w:val="heading 1"/>
    <w:basedOn w:val="a"/>
    <w:next w:val="a5"/>
    <w:rsid w:val="00E32387"/>
    <w:pPr>
      <w:keepNext/>
      <w:numPr>
        <w:numId w:val="3"/>
      </w:numPr>
      <w:jc w:val="center"/>
    </w:pPr>
    <w:rPr>
      <w:b/>
      <w:bCs/>
      <w:sz w:val="36"/>
      <w:szCs w:val="36"/>
    </w:rPr>
  </w:style>
  <w:style w:type="paragraph" w:styleId="a5">
    <w:name w:val="Body Text"/>
    <w:basedOn w:val="a"/>
    <w:link w:val="a6"/>
    <w:uiPriority w:val="99"/>
    <w:semiHidden/>
    <w:unhideWhenUsed/>
    <w:rsid w:val="00E323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2387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8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StrongEmphasis12">
    <w:name w:val="WW-Strong Emphasis12"/>
    <w:basedOn w:val="a0"/>
    <w:rsid w:val="00E32387"/>
    <w:rPr>
      <w:b/>
      <w:bCs/>
    </w:rPr>
  </w:style>
  <w:style w:type="character" w:customStyle="1" w:styleId="blk">
    <w:name w:val="blk"/>
    <w:basedOn w:val="a0"/>
    <w:rsid w:val="00E32387"/>
    <w:rPr>
      <w:sz w:val="24"/>
      <w:szCs w:val="24"/>
      <w:lang w:val="ru-RU"/>
    </w:rPr>
  </w:style>
  <w:style w:type="character" w:customStyle="1" w:styleId="WW-StrongEmphasis123">
    <w:name w:val="WW-Strong Emphasis123"/>
    <w:basedOn w:val="a0"/>
    <w:rsid w:val="00E32387"/>
    <w:rPr>
      <w:b/>
      <w:bCs/>
    </w:rPr>
  </w:style>
  <w:style w:type="paragraph" w:styleId="a3">
    <w:name w:val="Body Text Indent"/>
    <w:basedOn w:val="a"/>
    <w:link w:val="a4"/>
    <w:rsid w:val="00E32387"/>
    <w:pPr>
      <w:ind w:firstLine="851"/>
      <w:jc w:val="both"/>
    </w:pPr>
    <w:rPr>
      <w:sz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E32387"/>
    <w:rPr>
      <w:rFonts w:ascii="Arial" w:eastAsia="SimSun" w:hAnsi="Arial" w:cs="Mangal"/>
      <w:kern w:val="1"/>
      <w:sz w:val="24"/>
      <w:szCs w:val="24"/>
      <w:lang w:val="x-none" w:eastAsia="hi-IN" w:bidi="hi-IN"/>
    </w:rPr>
  </w:style>
  <w:style w:type="paragraph" w:customStyle="1" w:styleId="heading1">
    <w:name w:val="heading 1"/>
    <w:basedOn w:val="a"/>
    <w:next w:val="a5"/>
    <w:rsid w:val="00E32387"/>
    <w:pPr>
      <w:keepNext/>
      <w:numPr>
        <w:numId w:val="3"/>
      </w:numPr>
      <w:jc w:val="center"/>
    </w:pPr>
    <w:rPr>
      <w:b/>
      <w:bCs/>
      <w:sz w:val="36"/>
      <w:szCs w:val="36"/>
    </w:rPr>
  </w:style>
  <w:style w:type="paragraph" w:styleId="a5">
    <w:name w:val="Body Text"/>
    <w:basedOn w:val="a"/>
    <w:link w:val="a6"/>
    <w:uiPriority w:val="99"/>
    <w:semiHidden/>
    <w:unhideWhenUsed/>
    <w:rsid w:val="00E323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2387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5079</Words>
  <Characters>28951</Characters>
  <Application>Microsoft Office Word</Application>
  <DocSecurity>0</DocSecurity>
  <Lines>241</Lines>
  <Paragraphs>67</Paragraphs>
  <ScaleCrop>false</ScaleCrop>
  <Company>HP</Company>
  <LinksUpToDate>false</LinksUpToDate>
  <CharactersWithSpaces>33963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2022-03-28T09:32:00Z</dcterms:created>
  <dcterms:modified xsi:type="dcterms:W3CDTF">2022-03-28T09:32:00Z</dcterms:modified>
</cp:coreProperties>
</file>