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5" w:rsidRPr="00287452" w:rsidRDefault="00F74745" w:rsidP="00F74745">
      <w:pPr>
        <w:pStyle w:val="a6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74745" w:rsidRPr="00287452" w:rsidRDefault="00F74745" w:rsidP="00F74745">
      <w:pPr>
        <w:pStyle w:val="a6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F74745" w:rsidRPr="00287452" w:rsidRDefault="00F74745" w:rsidP="00F74745">
      <w:pPr>
        <w:pStyle w:val="a6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F74745" w:rsidRDefault="00F74745" w:rsidP="00F74745">
      <w:pPr>
        <w:pStyle w:val="a9"/>
        <w:ind w:left="855"/>
        <w:jc w:val="center"/>
        <w:rPr>
          <w:b/>
          <w:sz w:val="32"/>
          <w:szCs w:val="32"/>
        </w:rPr>
      </w:pPr>
    </w:p>
    <w:p w:rsidR="00F74745" w:rsidRPr="006F32BE" w:rsidRDefault="00F74745" w:rsidP="00F74745">
      <w:pPr>
        <w:pStyle w:val="a9"/>
        <w:ind w:left="855"/>
        <w:jc w:val="center"/>
        <w:rPr>
          <w:b/>
          <w:sz w:val="16"/>
          <w:szCs w:val="16"/>
        </w:rPr>
      </w:pPr>
    </w:p>
    <w:p w:rsidR="00F74745" w:rsidRPr="00FD214F" w:rsidRDefault="00F74745" w:rsidP="00F74745">
      <w:pPr>
        <w:pStyle w:val="a9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F74745" w:rsidRPr="006F32BE" w:rsidRDefault="00F74745" w:rsidP="00F74745">
      <w:pPr>
        <w:pStyle w:val="a9"/>
        <w:ind w:left="855"/>
        <w:jc w:val="center"/>
        <w:rPr>
          <w:b/>
          <w:sz w:val="16"/>
          <w:szCs w:val="16"/>
        </w:rPr>
      </w:pPr>
    </w:p>
    <w:p w:rsidR="00F74745" w:rsidRPr="00FD214F" w:rsidRDefault="00F74745" w:rsidP="00F74745">
      <w:pPr>
        <w:pStyle w:val="a9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12.11</w:t>
      </w:r>
      <w:r w:rsidRPr="00FD214F">
        <w:rPr>
          <w:b/>
          <w:sz w:val="28"/>
          <w:szCs w:val="28"/>
        </w:rPr>
        <w:t xml:space="preserve">.2021 года              № </w:t>
      </w:r>
      <w:r>
        <w:rPr>
          <w:b/>
          <w:sz w:val="28"/>
          <w:szCs w:val="28"/>
        </w:rPr>
        <w:t>107/355</w:t>
      </w:r>
    </w:p>
    <w:p w:rsidR="00F74745" w:rsidRPr="00FD214F" w:rsidRDefault="00F74745" w:rsidP="00F74745">
      <w:pPr>
        <w:pStyle w:val="a9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F74745" w:rsidRDefault="00F74745" w:rsidP="00F74745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F74745" w:rsidRPr="000C09D9" w:rsidRDefault="00F74745" w:rsidP="00F74745">
      <w:pPr>
        <w:jc w:val="center"/>
        <w:rPr>
          <w:rFonts w:ascii="Arial" w:hAnsi="Arial" w:cs="Arial"/>
          <w:sz w:val="32"/>
          <w:szCs w:val="32"/>
        </w:rPr>
      </w:pPr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>Гостомлянского</w:t>
      </w:r>
      <w:proofErr w:type="spellEnd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proofErr w:type="spellStart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>Медвенского</w:t>
      </w:r>
      <w:proofErr w:type="spellEnd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F74745" w:rsidRPr="00700821" w:rsidRDefault="00F74745" w:rsidP="00F74745">
      <w:pPr>
        <w:shd w:val="clear" w:color="auto" w:fill="FFFFFF"/>
        <w:ind w:firstLine="567"/>
        <w:rPr>
          <w:b/>
          <w:color w:val="000000"/>
        </w:rPr>
      </w:pPr>
    </w:p>
    <w:p w:rsidR="00F74745" w:rsidRPr="000C09D9" w:rsidRDefault="00F74745" w:rsidP="00F74745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0C09D9">
        <w:rPr>
          <w:rFonts w:ascii="Arial" w:hAnsi="Arial" w:cs="Arial"/>
          <w:color w:val="000000"/>
        </w:rPr>
        <w:t>В соответствии с пунктом 19 части 1 статьи 14</w:t>
      </w:r>
      <w:r w:rsidRPr="000C09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09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09D9">
        <w:rPr>
          <w:rFonts w:ascii="Arial" w:hAnsi="Arial" w:cs="Arial"/>
        </w:rPr>
        <w:t xml:space="preserve"> </w:t>
      </w:r>
      <w:r w:rsidRPr="000C09D9">
        <w:rPr>
          <w:rFonts w:ascii="Arial" w:hAnsi="Arial" w:cs="Arial"/>
          <w:bCs/>
          <w:color w:val="000000"/>
        </w:rPr>
        <w:t>муниципального образования «</w:t>
      </w:r>
      <w:proofErr w:type="spellStart"/>
      <w:r w:rsidRPr="000C09D9">
        <w:rPr>
          <w:rFonts w:ascii="Arial" w:hAnsi="Arial" w:cs="Arial"/>
          <w:bCs/>
          <w:color w:val="000000"/>
        </w:rPr>
        <w:t>Гостомлянский</w:t>
      </w:r>
      <w:proofErr w:type="spellEnd"/>
      <w:r w:rsidRPr="000C09D9">
        <w:rPr>
          <w:rFonts w:ascii="Arial" w:hAnsi="Arial" w:cs="Arial"/>
          <w:bCs/>
          <w:color w:val="000000"/>
        </w:rPr>
        <w:t xml:space="preserve"> сельсовет» </w:t>
      </w:r>
      <w:proofErr w:type="spellStart"/>
      <w:r w:rsidRPr="000C09D9">
        <w:rPr>
          <w:rFonts w:ascii="Arial" w:hAnsi="Arial" w:cs="Arial"/>
          <w:bCs/>
          <w:color w:val="000000"/>
        </w:rPr>
        <w:t>Медвенского</w:t>
      </w:r>
      <w:proofErr w:type="spellEnd"/>
      <w:r w:rsidRPr="000C09D9">
        <w:rPr>
          <w:rFonts w:ascii="Arial" w:hAnsi="Arial" w:cs="Arial"/>
          <w:bCs/>
          <w:color w:val="000000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color w:val="000000"/>
        </w:rPr>
        <w:t xml:space="preserve"> </w:t>
      </w:r>
      <w:r w:rsidRPr="000C09D9">
        <w:rPr>
          <w:rFonts w:ascii="Arial" w:hAnsi="Arial" w:cs="Arial"/>
          <w:bCs/>
          <w:color w:val="000000"/>
        </w:rPr>
        <w:t xml:space="preserve">Собрание депутатов </w:t>
      </w:r>
      <w:proofErr w:type="spellStart"/>
      <w:r w:rsidRPr="000C09D9">
        <w:rPr>
          <w:rFonts w:ascii="Arial" w:hAnsi="Arial" w:cs="Arial"/>
          <w:bCs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Pr="000C09D9">
        <w:rPr>
          <w:rFonts w:ascii="Arial" w:hAnsi="Arial" w:cs="Arial"/>
          <w:bCs/>
          <w:color w:val="000000"/>
        </w:rPr>
        <w:t>Медвенского</w:t>
      </w:r>
      <w:proofErr w:type="spellEnd"/>
      <w:r w:rsidRPr="000C09D9">
        <w:rPr>
          <w:rFonts w:ascii="Arial" w:hAnsi="Arial" w:cs="Arial"/>
          <w:bCs/>
          <w:color w:val="000000"/>
        </w:rPr>
        <w:t xml:space="preserve"> района</w:t>
      </w:r>
      <w:proofErr w:type="gramEnd"/>
    </w:p>
    <w:p w:rsidR="00F74745" w:rsidRPr="000C09D9" w:rsidRDefault="00F74745" w:rsidP="00F74745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0C09D9">
        <w:rPr>
          <w:rFonts w:ascii="Arial" w:hAnsi="Arial" w:cs="Arial"/>
          <w:color w:val="000000"/>
        </w:rPr>
        <w:t>РЕШИЛО</w:t>
      </w:r>
      <w:r w:rsidRPr="000C09D9">
        <w:rPr>
          <w:rFonts w:ascii="Arial" w:hAnsi="Arial" w:cs="Arial"/>
        </w:rPr>
        <w:t>:</w:t>
      </w:r>
    </w:p>
    <w:p w:rsidR="00F74745" w:rsidRPr="000C09D9" w:rsidRDefault="00F74745" w:rsidP="00F747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C09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Pr="000C09D9">
        <w:rPr>
          <w:rFonts w:ascii="Arial" w:hAnsi="Arial" w:cs="Arial"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C09D9">
        <w:rPr>
          <w:rFonts w:ascii="Arial" w:hAnsi="Arial" w:cs="Arial"/>
          <w:color w:val="000000"/>
        </w:rPr>
        <w:t>Медвенского</w:t>
      </w:r>
      <w:proofErr w:type="spellEnd"/>
      <w:r w:rsidRPr="000C09D9">
        <w:rPr>
          <w:rFonts w:ascii="Arial" w:hAnsi="Arial" w:cs="Arial"/>
          <w:color w:val="000000"/>
        </w:rPr>
        <w:t xml:space="preserve"> района Курской области.</w:t>
      </w:r>
    </w:p>
    <w:p w:rsidR="00F74745" w:rsidRPr="000C09D9" w:rsidRDefault="00F74745" w:rsidP="00F74745">
      <w:pPr>
        <w:ind w:firstLine="567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 xml:space="preserve">  2. Считать утратившим силу постановление Администрации </w:t>
      </w: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 от 21.03.2019 года № 13-па «</w:t>
      </w:r>
      <w:r w:rsidRPr="000C09D9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proofErr w:type="gramStart"/>
      <w:r w:rsidRPr="000C09D9">
        <w:rPr>
          <w:rFonts w:ascii="Arial" w:hAnsi="Arial" w:cs="Arial"/>
          <w:bCs/>
          <w:color w:val="000000"/>
        </w:rPr>
        <w:t>контроле за</w:t>
      </w:r>
      <w:proofErr w:type="gramEnd"/>
      <w:r w:rsidRPr="000C09D9">
        <w:rPr>
          <w:rFonts w:ascii="Arial" w:hAnsi="Arial" w:cs="Arial"/>
          <w:bCs/>
          <w:color w:val="000000"/>
        </w:rPr>
        <w:t xml:space="preserve"> соблюдением правил благоустройства и содержания территории  </w:t>
      </w:r>
      <w:proofErr w:type="spellStart"/>
      <w:r w:rsidRPr="000C09D9">
        <w:rPr>
          <w:rFonts w:ascii="Arial" w:hAnsi="Arial" w:cs="Arial"/>
          <w:bCs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bCs/>
          <w:color w:val="000000"/>
        </w:rPr>
        <w:t xml:space="preserve"> сельсовета</w:t>
      </w:r>
      <w:r w:rsidRPr="000C09D9">
        <w:rPr>
          <w:rFonts w:ascii="Arial" w:hAnsi="Arial" w:cs="Arial"/>
        </w:rPr>
        <w:t>».</w:t>
      </w:r>
    </w:p>
    <w:p w:rsidR="00F74745" w:rsidRPr="000C09D9" w:rsidRDefault="00F74745" w:rsidP="00F74745">
      <w:pPr>
        <w:ind w:firstLine="709"/>
        <w:jc w:val="both"/>
        <w:rPr>
          <w:rFonts w:ascii="Arial" w:hAnsi="Arial" w:cs="Arial"/>
          <w:color w:val="000000"/>
        </w:rPr>
      </w:pPr>
      <w:r w:rsidRPr="000C09D9">
        <w:rPr>
          <w:rFonts w:ascii="Arial" w:hAnsi="Arial" w:cs="Arial"/>
          <w:color w:val="000000"/>
        </w:rPr>
        <w:t xml:space="preserve">3. Настоящее </w:t>
      </w:r>
      <w:r w:rsidRPr="000C09D9">
        <w:rPr>
          <w:rFonts w:ascii="Arial" w:hAnsi="Arial" w:cs="Arial"/>
        </w:rPr>
        <w:t>решение</w:t>
      </w:r>
      <w:r w:rsidRPr="000C09D9">
        <w:rPr>
          <w:rFonts w:ascii="Arial" w:hAnsi="Arial" w:cs="Arial"/>
          <w:color w:val="000000"/>
        </w:rPr>
        <w:t xml:space="preserve"> вступает в силу со дня его официального опубликования, но не ранее 1 января 2022 года</w:t>
      </w:r>
      <w:r w:rsidRPr="000C09D9">
        <w:rPr>
          <w:rStyle w:val="a5"/>
          <w:rFonts w:ascii="Arial" w:hAnsi="Arial" w:cs="Arial"/>
          <w:color w:val="000000"/>
        </w:rPr>
        <w:footnoteReference w:id="1"/>
      </w:r>
      <w:r w:rsidRPr="000C09D9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0C09D9">
        <w:rPr>
          <w:rFonts w:ascii="Arial" w:hAnsi="Arial" w:cs="Arial"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C09D9">
        <w:rPr>
          <w:rFonts w:ascii="Arial" w:hAnsi="Arial" w:cs="Arial"/>
          <w:color w:val="000000"/>
        </w:rPr>
        <w:t>Медвенского</w:t>
      </w:r>
      <w:proofErr w:type="spellEnd"/>
      <w:r w:rsidRPr="000C09D9">
        <w:rPr>
          <w:rFonts w:ascii="Arial" w:hAnsi="Arial" w:cs="Arial"/>
          <w:color w:val="000000"/>
        </w:rPr>
        <w:t xml:space="preserve"> района Курской области. </w:t>
      </w:r>
    </w:p>
    <w:p w:rsidR="00F74745" w:rsidRPr="000C09D9" w:rsidRDefault="00F74745" w:rsidP="00F74745">
      <w:pPr>
        <w:ind w:firstLine="709"/>
        <w:jc w:val="both"/>
        <w:rPr>
          <w:rFonts w:ascii="Arial" w:hAnsi="Arial" w:cs="Arial"/>
        </w:rPr>
      </w:pPr>
      <w:r w:rsidRPr="000C09D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Pr="000C09D9">
        <w:rPr>
          <w:rFonts w:ascii="Arial" w:hAnsi="Arial" w:cs="Arial"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C09D9">
        <w:rPr>
          <w:rFonts w:ascii="Arial" w:hAnsi="Arial" w:cs="Arial"/>
          <w:color w:val="000000"/>
        </w:rPr>
        <w:t>Медвенского</w:t>
      </w:r>
      <w:proofErr w:type="spellEnd"/>
      <w:r w:rsidRPr="000C09D9">
        <w:rPr>
          <w:rFonts w:ascii="Arial" w:hAnsi="Arial" w:cs="Arial"/>
          <w:color w:val="000000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color w:val="000000"/>
        </w:rPr>
        <w:t xml:space="preserve"> </w:t>
      </w:r>
      <w:r w:rsidRPr="000C09D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F74745" w:rsidRPr="000C09D9" w:rsidRDefault="00F74745" w:rsidP="00F74745">
      <w:p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F74745" w:rsidRPr="000C09D9" w:rsidRDefault="00F74745" w:rsidP="00F74745">
      <w:p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F74745" w:rsidRPr="000C09D9" w:rsidRDefault="00F74745" w:rsidP="00F74745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>Председатель собрания депутатов</w:t>
      </w:r>
    </w:p>
    <w:p w:rsidR="00F74745" w:rsidRPr="000C09D9" w:rsidRDefault="00F74745" w:rsidP="00F74745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0C09D9">
        <w:rPr>
          <w:rFonts w:ascii="Arial" w:hAnsi="Arial" w:cs="Arial"/>
        </w:rPr>
        <w:t>Е.Н.Мельникова</w:t>
      </w:r>
      <w:proofErr w:type="spellEnd"/>
    </w:p>
    <w:p w:rsidR="00F74745" w:rsidRPr="000C09D9" w:rsidRDefault="00F74745" w:rsidP="00F74745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F74745" w:rsidRPr="000C09D9" w:rsidRDefault="00F74745" w:rsidP="00F74745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F74745" w:rsidRPr="000C09D9" w:rsidRDefault="00F74745" w:rsidP="00F74745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 xml:space="preserve">Глава </w:t>
      </w: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</w:t>
      </w:r>
    </w:p>
    <w:p w:rsidR="00F74745" w:rsidRPr="000C09D9" w:rsidRDefault="00F74745" w:rsidP="00F74745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Медвенского</w:t>
      </w:r>
      <w:proofErr w:type="spellEnd"/>
      <w:r w:rsidRPr="000C09D9">
        <w:rPr>
          <w:rFonts w:ascii="Arial" w:hAnsi="Arial" w:cs="Arial"/>
        </w:rPr>
        <w:t xml:space="preserve"> района                                                                      </w:t>
      </w:r>
      <w:r>
        <w:rPr>
          <w:rFonts w:ascii="Arial" w:hAnsi="Arial" w:cs="Arial"/>
        </w:rPr>
        <w:t xml:space="preserve">    </w:t>
      </w:r>
      <w:proofErr w:type="spellStart"/>
      <w:r w:rsidRPr="000C09D9">
        <w:rPr>
          <w:rFonts w:ascii="Arial" w:hAnsi="Arial" w:cs="Arial"/>
        </w:rPr>
        <w:t>А.Н.Харланов</w:t>
      </w:r>
      <w:proofErr w:type="spellEnd"/>
    </w:p>
    <w:p w:rsidR="00F74745" w:rsidRPr="000C09D9" w:rsidRDefault="00F74745" w:rsidP="00F74745">
      <w:pPr>
        <w:spacing w:line="240" w:lineRule="exact"/>
        <w:jc w:val="right"/>
        <w:rPr>
          <w:rFonts w:ascii="Arial" w:hAnsi="Arial" w:cs="Arial"/>
          <w:sz w:val="22"/>
          <w:szCs w:val="22"/>
        </w:rPr>
      </w:pPr>
      <w:r w:rsidRPr="000C09D9">
        <w:rPr>
          <w:rFonts w:ascii="Arial" w:hAnsi="Arial" w:cs="Arial"/>
          <w:sz w:val="22"/>
          <w:szCs w:val="22"/>
        </w:rPr>
        <w:t>УТВЕРЖДЕНО</w:t>
      </w:r>
    </w:p>
    <w:p w:rsidR="00F74745" w:rsidRDefault="00F74745" w:rsidP="00F74745">
      <w:pPr>
        <w:ind w:left="4536"/>
        <w:jc w:val="right"/>
        <w:rPr>
          <w:rFonts w:ascii="Arial" w:hAnsi="Arial" w:cs="Arial"/>
          <w:bCs/>
          <w:sz w:val="22"/>
          <w:szCs w:val="22"/>
        </w:rPr>
      </w:pPr>
      <w:r w:rsidRPr="000C09D9">
        <w:rPr>
          <w:rFonts w:ascii="Arial" w:hAnsi="Arial" w:cs="Arial"/>
          <w:sz w:val="22"/>
          <w:szCs w:val="22"/>
        </w:rPr>
        <w:lastRenderedPageBreak/>
        <w:t xml:space="preserve">решением </w:t>
      </w:r>
      <w:r w:rsidRPr="000C09D9">
        <w:rPr>
          <w:rFonts w:ascii="Arial" w:hAnsi="Arial" w:cs="Arial"/>
          <w:bCs/>
          <w:sz w:val="22"/>
          <w:szCs w:val="22"/>
        </w:rPr>
        <w:t xml:space="preserve">Собрания депутатов </w:t>
      </w:r>
    </w:p>
    <w:p w:rsidR="00F74745" w:rsidRDefault="00F74745" w:rsidP="00F74745">
      <w:pPr>
        <w:ind w:left="4536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0C09D9">
        <w:rPr>
          <w:rFonts w:ascii="Arial" w:hAnsi="Arial" w:cs="Arial"/>
          <w:bCs/>
          <w:sz w:val="22"/>
          <w:szCs w:val="22"/>
        </w:rPr>
        <w:t>Гост</w:t>
      </w:r>
      <w:r>
        <w:rPr>
          <w:rFonts w:ascii="Arial" w:hAnsi="Arial" w:cs="Arial"/>
          <w:bCs/>
          <w:sz w:val="22"/>
          <w:szCs w:val="22"/>
        </w:rPr>
        <w:t>ом</w:t>
      </w:r>
      <w:r w:rsidRPr="000C09D9">
        <w:rPr>
          <w:rFonts w:ascii="Arial" w:hAnsi="Arial" w:cs="Arial"/>
          <w:bCs/>
          <w:sz w:val="22"/>
          <w:szCs w:val="22"/>
        </w:rPr>
        <w:t>лянского</w:t>
      </w:r>
      <w:proofErr w:type="spellEnd"/>
      <w:r w:rsidRPr="000C09D9">
        <w:rPr>
          <w:rFonts w:ascii="Arial" w:hAnsi="Arial" w:cs="Arial"/>
          <w:bCs/>
          <w:sz w:val="22"/>
          <w:szCs w:val="22"/>
        </w:rPr>
        <w:t xml:space="preserve"> сельсовета</w:t>
      </w:r>
    </w:p>
    <w:p w:rsidR="00F74745" w:rsidRPr="000C09D9" w:rsidRDefault="00F74745" w:rsidP="00F74745">
      <w:pPr>
        <w:ind w:left="4536"/>
        <w:jc w:val="right"/>
        <w:rPr>
          <w:rFonts w:ascii="Arial" w:hAnsi="Arial" w:cs="Arial"/>
          <w:i/>
          <w:iCs/>
          <w:sz w:val="22"/>
          <w:szCs w:val="22"/>
        </w:rPr>
      </w:pPr>
      <w:r w:rsidRPr="000C09D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</w:t>
      </w:r>
      <w:r w:rsidRPr="000C09D9">
        <w:rPr>
          <w:rFonts w:ascii="Arial" w:hAnsi="Arial" w:cs="Arial"/>
          <w:bCs/>
          <w:sz w:val="22"/>
          <w:szCs w:val="22"/>
        </w:rPr>
        <w:t>едвенского</w:t>
      </w:r>
      <w:proofErr w:type="spellEnd"/>
      <w:r w:rsidRPr="000C09D9">
        <w:rPr>
          <w:rFonts w:ascii="Arial" w:hAnsi="Arial" w:cs="Arial"/>
          <w:bCs/>
          <w:sz w:val="22"/>
          <w:szCs w:val="22"/>
        </w:rPr>
        <w:t xml:space="preserve"> района</w:t>
      </w:r>
    </w:p>
    <w:p w:rsidR="00F74745" w:rsidRPr="000C09D9" w:rsidRDefault="00F74745" w:rsidP="00F74745">
      <w:pPr>
        <w:ind w:left="4536"/>
        <w:jc w:val="right"/>
        <w:rPr>
          <w:rFonts w:ascii="Arial" w:hAnsi="Arial" w:cs="Arial"/>
          <w:sz w:val="22"/>
          <w:szCs w:val="22"/>
        </w:rPr>
      </w:pPr>
      <w:r w:rsidRPr="000C09D9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12.11.</w:t>
      </w:r>
      <w:r w:rsidRPr="000C09D9">
        <w:rPr>
          <w:rFonts w:ascii="Arial" w:hAnsi="Arial" w:cs="Arial"/>
          <w:sz w:val="22"/>
          <w:szCs w:val="22"/>
        </w:rPr>
        <w:t xml:space="preserve"> 2021 № </w:t>
      </w:r>
      <w:r>
        <w:rPr>
          <w:rFonts w:ascii="Arial" w:hAnsi="Arial" w:cs="Arial"/>
          <w:sz w:val="22"/>
          <w:szCs w:val="22"/>
        </w:rPr>
        <w:t xml:space="preserve">107/355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745" w:rsidRPr="00700821" w:rsidRDefault="00F74745" w:rsidP="00F74745">
      <w:pPr>
        <w:ind w:firstLine="567"/>
        <w:jc w:val="right"/>
        <w:rPr>
          <w:color w:val="000000"/>
          <w:sz w:val="17"/>
          <w:szCs w:val="17"/>
        </w:rPr>
      </w:pPr>
    </w:p>
    <w:p w:rsidR="00F74745" w:rsidRPr="00700821" w:rsidRDefault="00F74745" w:rsidP="00F74745">
      <w:pPr>
        <w:ind w:firstLine="567"/>
        <w:jc w:val="right"/>
        <w:rPr>
          <w:color w:val="000000"/>
          <w:sz w:val="17"/>
          <w:szCs w:val="17"/>
        </w:rPr>
      </w:pPr>
    </w:p>
    <w:p w:rsidR="00F74745" w:rsidRDefault="00F74745" w:rsidP="00F74745">
      <w:pPr>
        <w:jc w:val="center"/>
        <w:rPr>
          <w:rFonts w:ascii="Arial" w:hAnsi="Arial" w:cs="Arial"/>
          <w:b/>
          <w:bCs/>
          <w:color w:val="000000"/>
        </w:rPr>
      </w:pPr>
      <w:r w:rsidRPr="000C09D9">
        <w:rPr>
          <w:rFonts w:ascii="Arial" w:hAnsi="Arial" w:cs="Arial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F74745" w:rsidRDefault="00F74745" w:rsidP="00F74745">
      <w:pPr>
        <w:jc w:val="center"/>
        <w:rPr>
          <w:rFonts w:ascii="Arial" w:hAnsi="Arial" w:cs="Arial"/>
          <w:b/>
          <w:color w:val="000000"/>
        </w:rPr>
      </w:pPr>
      <w:r w:rsidRPr="000C09D9">
        <w:rPr>
          <w:rFonts w:ascii="Arial" w:hAnsi="Arial" w:cs="Arial"/>
          <w:b/>
          <w:bCs/>
          <w:color w:val="000000"/>
        </w:rPr>
        <w:t>на территории</w:t>
      </w:r>
      <w:r w:rsidRPr="000C09D9">
        <w:rPr>
          <w:rFonts w:ascii="Arial" w:hAnsi="Arial" w:cs="Arial"/>
          <w:color w:val="000000"/>
        </w:rPr>
        <w:t xml:space="preserve"> </w:t>
      </w:r>
      <w:proofErr w:type="spellStart"/>
      <w:r w:rsidRPr="000C09D9">
        <w:rPr>
          <w:rFonts w:ascii="Arial" w:hAnsi="Arial" w:cs="Arial"/>
          <w:b/>
          <w:color w:val="000000"/>
        </w:rPr>
        <w:t>Гостомлянского</w:t>
      </w:r>
      <w:proofErr w:type="spellEnd"/>
      <w:r w:rsidRPr="000C09D9">
        <w:rPr>
          <w:rFonts w:ascii="Arial" w:hAnsi="Arial" w:cs="Arial"/>
          <w:b/>
          <w:color w:val="000000"/>
        </w:rPr>
        <w:t xml:space="preserve"> сельсовета </w:t>
      </w:r>
    </w:p>
    <w:p w:rsidR="00F74745" w:rsidRPr="000C09D9" w:rsidRDefault="00F74745" w:rsidP="00F74745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0C09D9">
        <w:rPr>
          <w:rFonts w:ascii="Arial" w:hAnsi="Arial" w:cs="Arial"/>
          <w:b/>
          <w:color w:val="000000"/>
        </w:rPr>
        <w:t>Медвенского</w:t>
      </w:r>
      <w:proofErr w:type="spellEnd"/>
      <w:r w:rsidRPr="000C09D9">
        <w:rPr>
          <w:rFonts w:ascii="Arial" w:hAnsi="Arial" w:cs="Arial"/>
          <w:b/>
          <w:color w:val="000000"/>
        </w:rPr>
        <w:t xml:space="preserve"> района Курской области</w:t>
      </w:r>
    </w:p>
    <w:p w:rsidR="00F74745" w:rsidRPr="00700821" w:rsidRDefault="00F74745" w:rsidP="00F74745">
      <w:pPr>
        <w:spacing w:line="360" w:lineRule="auto"/>
        <w:jc w:val="center"/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1. Общие положения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(далее – контроль в сфере благоустройства).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(далее – Правила благоустройства)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1.3. Контроль в сфере благоустройства осуществляется администрацией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(далее – администрация).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и заместитель Главы Администрации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(далее также – должностные лица, уполномоченные осуществлять контроль)</w:t>
      </w:r>
      <w:r w:rsidRPr="000C09D9">
        <w:rPr>
          <w:rFonts w:ascii="Arial" w:hAnsi="Arial" w:cs="Arial"/>
          <w:i/>
          <w:iCs/>
          <w:sz w:val="24"/>
          <w:szCs w:val="24"/>
        </w:rPr>
        <w:t>.</w:t>
      </w:r>
      <w:r w:rsidRPr="000C09D9">
        <w:rPr>
          <w:rFonts w:ascii="Arial" w:hAnsi="Arial" w:cs="Arial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C09D9">
        <w:rPr>
          <w:rStyle w:val="a8"/>
          <w:rFonts w:ascii="Arial" w:hAnsi="Arial" w:cs="Arial"/>
          <w:color w:val="000000"/>
          <w:sz w:val="24"/>
          <w:szCs w:val="24"/>
        </w:rPr>
        <w:t>закона</w:t>
      </w:r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C09D9">
        <w:rPr>
          <w:rStyle w:val="a8"/>
          <w:rFonts w:ascii="Arial" w:hAnsi="Arial" w:cs="Arial"/>
          <w:color w:val="000000"/>
          <w:sz w:val="24"/>
          <w:szCs w:val="24"/>
        </w:rPr>
        <w:t>закона</w:t>
      </w:r>
      <w:r w:rsidRPr="000C09D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Par61"/>
      <w:bookmarkEnd w:id="0"/>
      <w:r w:rsidRPr="000C09D9">
        <w:rPr>
          <w:rFonts w:ascii="Arial" w:hAnsi="Arial" w:cs="Arial"/>
          <w:sz w:val="24"/>
          <w:szCs w:val="24"/>
        </w:rPr>
        <w:t xml:space="preserve">1.6. Администрация осуществляет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соблюдением Правил благоустройства, включающих: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2"/>
      </w:r>
      <w:r w:rsidRPr="000C09D9">
        <w:rPr>
          <w:rFonts w:ascii="Arial" w:hAnsi="Arial" w:cs="Arial"/>
          <w:sz w:val="24"/>
          <w:szCs w:val="24"/>
        </w:rPr>
        <w:t>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t xml:space="preserve">- по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t xml:space="preserve">- по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3"/>
      </w:r>
      <w:r w:rsidRPr="000C09D9">
        <w:rPr>
          <w:rFonts w:ascii="Arial" w:hAnsi="Arial" w:cs="Arial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и Правилами благоустройства;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- о недопустимости </w:t>
      </w:r>
      <w:r w:rsidRPr="000C09D9">
        <w:rPr>
          <w:rFonts w:ascii="Arial" w:hAnsi="Arial" w:cs="Arial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0C09D9">
        <w:rPr>
          <w:rFonts w:ascii="Arial" w:hAnsi="Arial" w:cs="Arial"/>
          <w:sz w:val="24"/>
          <w:szCs w:val="24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в зимний период, включая контроль проведения мероприятий по очистке от снега, наледи и сосулек кровель зданий, сооружений; 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в летний период, включая обязательные требования по </w:t>
      </w:r>
      <w:r w:rsidRPr="000C09D9">
        <w:rPr>
          <w:rFonts w:ascii="Arial" w:hAnsi="Arial" w:cs="Arial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0C09D9">
        <w:rPr>
          <w:rFonts w:ascii="Arial" w:hAnsi="Arial" w:cs="Arial"/>
          <w:sz w:val="24"/>
          <w:szCs w:val="24"/>
        </w:rPr>
        <w:t xml:space="preserve">;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5) дополнительные обязательные требования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пожарной безопасности</w:t>
      </w:r>
      <w:r w:rsidRPr="000C09D9">
        <w:rPr>
          <w:rFonts w:ascii="Arial" w:hAnsi="Arial" w:cs="Arial"/>
          <w:sz w:val="24"/>
          <w:szCs w:val="24"/>
        </w:rPr>
        <w:t xml:space="preserve"> в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bCs/>
          <w:sz w:val="24"/>
          <w:szCs w:val="24"/>
        </w:rPr>
        <w:t xml:space="preserve">6) </w:t>
      </w:r>
      <w:r w:rsidRPr="000C09D9">
        <w:rPr>
          <w:rFonts w:ascii="Arial" w:hAnsi="Arial" w:cs="Arial"/>
          <w:sz w:val="24"/>
          <w:szCs w:val="24"/>
        </w:rPr>
        <w:t xml:space="preserve">обязательные требования по </w:t>
      </w:r>
      <w:r w:rsidRPr="000C09D9">
        <w:rPr>
          <w:rFonts w:ascii="Arial" w:hAnsi="Arial" w:cs="Arial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0C09D9">
        <w:rPr>
          <w:rFonts w:ascii="Arial" w:hAnsi="Arial" w:cs="Arial"/>
          <w:sz w:val="24"/>
          <w:szCs w:val="24"/>
        </w:rPr>
        <w:t>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4"/>
      </w:r>
      <w:r w:rsidRPr="000C09D9">
        <w:rPr>
          <w:rFonts w:ascii="Arial" w:hAnsi="Arial" w:cs="Arial"/>
          <w:sz w:val="24"/>
          <w:szCs w:val="24"/>
        </w:rPr>
        <w:t>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bCs/>
          <w:sz w:val="24"/>
          <w:szCs w:val="24"/>
        </w:rPr>
        <w:t xml:space="preserve">8) </w:t>
      </w:r>
      <w:r w:rsidRPr="000C09D9">
        <w:rPr>
          <w:rFonts w:ascii="Arial" w:hAnsi="Arial" w:cs="Arial"/>
          <w:sz w:val="24"/>
          <w:szCs w:val="24"/>
        </w:rPr>
        <w:t>обязательные требования по</w:t>
      </w:r>
      <w:r w:rsidRPr="000C09D9">
        <w:rPr>
          <w:rFonts w:ascii="Arial" w:hAnsi="Arial" w:cs="Arial"/>
          <w:b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складированию твердых коммунальных отходов;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9) обязательные требования по</w:t>
      </w:r>
      <w:r w:rsidRPr="000C09D9">
        <w:rPr>
          <w:rFonts w:ascii="Arial" w:hAnsi="Arial" w:cs="Arial"/>
          <w:bCs/>
          <w:sz w:val="24"/>
          <w:szCs w:val="24"/>
        </w:rPr>
        <w:t xml:space="preserve"> выгулу животных</w:t>
      </w:r>
      <w:r w:rsidRPr="000C09D9">
        <w:rPr>
          <w:rFonts w:ascii="Arial" w:hAnsi="Arial" w:cs="Arial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0C09D9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0C09D9">
        <w:rPr>
          <w:rFonts w:ascii="Arial" w:hAnsi="Arial" w:cs="Arial"/>
          <w:sz w:val="24"/>
          <w:szCs w:val="24"/>
        </w:rPr>
        <w:lastRenderedPageBreak/>
        <w:t>размещения садоводческих, огороднических некоммерческих объединений граждан);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дворовые территории;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детские и спортивные площадки;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площадки для выгула животных;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6) парковки (парковочные места);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7) парки, скверы, иные зеленые зоны;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8) технические и санитарно-защитные зоны;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5"/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0C09D9">
        <w:rPr>
          <w:rFonts w:ascii="Arial" w:hAnsi="Arial" w:cs="Arial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C09D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6"/>
      </w:r>
      <w:r w:rsidRPr="000C09D9">
        <w:rPr>
          <w:rFonts w:ascii="Arial" w:hAnsi="Arial" w:cs="Arial"/>
          <w:color w:val="000000"/>
          <w:sz w:val="24"/>
          <w:szCs w:val="24"/>
        </w:rPr>
        <w:t>.</w:t>
      </w:r>
    </w:p>
    <w:p w:rsidR="00F74745" w:rsidRPr="000C09D9" w:rsidRDefault="00F74745" w:rsidP="00F74745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C09D9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0C09D9">
        <w:rPr>
          <w:rFonts w:ascii="Arial" w:hAnsi="Arial" w:cs="Arial"/>
          <w:sz w:val="24"/>
          <w:szCs w:val="24"/>
        </w:rPr>
        <w:lastRenderedPageBreak/>
        <w:t xml:space="preserve">(заместителю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для принятия решения о проведении контрольных мероприятий. 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информирование;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объявление предостережений;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консультирование;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профилактический визит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7"/>
      </w:r>
      <w:r w:rsidRPr="000C09D9">
        <w:rPr>
          <w:rFonts w:ascii="Arial" w:hAnsi="Arial" w:cs="Arial"/>
          <w:sz w:val="24"/>
          <w:szCs w:val="24"/>
        </w:rPr>
        <w:t>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0C09D9">
        <w:rPr>
          <w:rFonts w:ascii="Arial" w:hAnsi="Arial" w:cs="Arial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8"/>
      </w:r>
      <w:r w:rsidRPr="000C09D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C09D9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C09D9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в иных формах.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0C09D9">
          <w:rPr>
            <w:rStyle w:val="a8"/>
            <w:rFonts w:ascii="Arial" w:hAnsi="Arial" w:cs="Arial"/>
            <w:color w:val="000000"/>
            <w:sz w:val="24"/>
            <w:szCs w:val="24"/>
          </w:rPr>
          <w:t>частью 3 статьи 46</w:t>
        </w:r>
      </w:hyperlink>
      <w:r w:rsidRPr="000C09D9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Администрация также вправе информировать население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на собраниях и конференциях граждан об обязательных требованиях, предъявляемых к объектам контроля.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Указанный доклад размещается в срок до 1 июля года, следующего за отчетным </w:t>
      </w:r>
      <w:r w:rsidRPr="000C09D9">
        <w:rPr>
          <w:rFonts w:ascii="Arial" w:hAnsi="Arial" w:cs="Arial"/>
          <w:sz w:val="24"/>
          <w:szCs w:val="24"/>
        </w:rPr>
        <w:lastRenderedPageBreak/>
        <w:t>годом, на официальном сайте администрации в специальном разделе, посвященном контрольной деятельности.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0C09D9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C09D9">
        <w:rPr>
          <w:rFonts w:ascii="Arial" w:hAnsi="Arial" w:cs="Arial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C09D9">
        <w:rPr>
          <w:rFonts w:ascii="Arial" w:hAnsi="Arial" w:cs="Arial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Предостережение о недопустимости нарушения обязательных требований оформляется в соответствии с формой, утвержденной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C09D9">
        <w:rPr>
          <w:rFonts w:ascii="Arial" w:hAnsi="Arial" w:cs="Arial"/>
          <w:sz w:val="24"/>
          <w:szCs w:val="24"/>
        </w:rPr>
        <w:br/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Личный прием граждан проводится главой (заместителем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Консультирование осуществляется в устной или письменной форме по следующим вопросам: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организация и осуществление контроля в сфере благоустройства;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Должностными лицами, уполномоченными осуществлять контроль, ведется журнал учета консультирований.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или должностным лицом, уполномоченным осуществлять контроль.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3. Осуществление контрольных мероприятий и контрольных действий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C09D9">
        <w:rPr>
          <w:rFonts w:ascii="Arial" w:hAnsi="Arial" w:cs="Arial"/>
          <w:sz w:val="24"/>
          <w:szCs w:val="24"/>
        </w:rPr>
        <w:t>);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         Внеплановые контрольные мероприятия могут проводиться только после согласования с органами прокуратуры.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лиц;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C09D9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Pr="000C09D9">
          <w:rPr>
            <w:rStyle w:val="a8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0C09D9">
          <w:rPr>
            <w:rStyle w:val="a8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C09D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C09D9">
        <w:rPr>
          <w:rFonts w:ascii="Arial" w:hAnsi="Arial" w:cs="Arial"/>
          <w:sz w:val="24"/>
          <w:szCs w:val="24"/>
        </w:rPr>
        <w:br/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C09D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C09D9">
          <w:rPr>
            <w:rStyle w:val="a8"/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Pr="000C09D9">
        <w:rPr>
          <w:rFonts w:ascii="Arial" w:hAnsi="Arial" w:cs="Arial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3.10.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9D9">
        <w:rPr>
          <w:rFonts w:ascii="Arial" w:hAnsi="Arial" w:cs="Arial"/>
          <w:sz w:val="24"/>
          <w:szCs w:val="24"/>
        </w:rPr>
        <w:lastRenderedPageBreak/>
        <w:t xml:space="preserve">1)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C09D9">
        <w:rPr>
          <w:rFonts w:ascii="Arial" w:hAnsi="Arial" w:cs="Arial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0C09D9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0C09D9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0C09D9">
        <w:rPr>
          <w:rFonts w:ascii="Arial" w:hAnsi="Arial" w:cs="Arial"/>
          <w:sz w:val="24"/>
          <w:szCs w:val="24"/>
        </w:rPr>
        <w:t>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C09D9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3.13.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0C09D9">
          <w:rPr>
            <w:rStyle w:val="a8"/>
            <w:rFonts w:ascii="Arial" w:hAnsi="Arial" w:cs="Arial"/>
            <w:color w:val="000000"/>
            <w:sz w:val="24"/>
            <w:szCs w:val="24"/>
          </w:rPr>
          <w:t>частью 2 статьи 90</w:t>
        </w:r>
      </w:hyperlink>
      <w:r w:rsidRPr="000C09D9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 w:rsidRPr="000C09D9">
        <w:rPr>
          <w:rFonts w:ascii="Arial" w:hAnsi="Arial" w:cs="Arial"/>
          <w:sz w:val="24"/>
          <w:szCs w:val="24"/>
        </w:rPr>
        <w:t>контроле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Российской Федерации».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 xml:space="preserve">         Оформление акта производится на месте проведения контрольного мероприятия в день окончания проведения такого мероприятия,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C09D9">
        <w:rPr>
          <w:rFonts w:ascii="Arial" w:hAnsi="Arial" w:cs="Arial"/>
          <w:sz w:val="24"/>
          <w:szCs w:val="24"/>
        </w:rPr>
        <w:t>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0C09D9">
        <w:rPr>
          <w:rFonts w:ascii="Arial" w:hAnsi="Arial" w:cs="Arial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C09D9">
        <w:rPr>
          <w:rFonts w:ascii="Arial" w:hAnsi="Arial" w:cs="Arial"/>
          <w:sz w:val="24"/>
          <w:szCs w:val="24"/>
        </w:rPr>
        <w:t>Единый портал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C09D9">
        <w:rPr>
          <w:rFonts w:ascii="Arial" w:hAnsi="Arial" w:cs="Arial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0C09D9">
        <w:rPr>
          <w:rFonts w:ascii="Arial" w:hAnsi="Arial" w:cs="Arial"/>
          <w:sz w:val="24"/>
          <w:szCs w:val="24"/>
          <w:shd w:val="clear" w:color="auto" w:fill="FFFFFF"/>
        </w:rPr>
        <w:t>виде</w:t>
      </w:r>
      <w:proofErr w:type="gramEnd"/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C09D9">
        <w:rPr>
          <w:rFonts w:ascii="Arial" w:hAnsi="Arial" w:cs="Arial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C09D9">
        <w:rPr>
          <w:rFonts w:ascii="Arial" w:hAnsi="Arial" w:cs="Arial"/>
          <w:sz w:val="24"/>
          <w:szCs w:val="24"/>
        </w:rPr>
        <w:t>осуществляться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</w:t>
      </w:r>
      <w:r w:rsidRPr="000C09D9">
        <w:rPr>
          <w:rFonts w:ascii="Arial" w:hAnsi="Arial" w:cs="Arial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9"/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</w:t>
      </w:r>
      <w:r w:rsidRPr="000C09D9">
        <w:rPr>
          <w:rFonts w:ascii="Arial" w:hAnsi="Arial" w:cs="Arial"/>
          <w:sz w:val="24"/>
          <w:szCs w:val="24"/>
        </w:rPr>
        <w:lastRenderedPageBreak/>
        <w:t>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1" w:name="Par318"/>
      <w:bookmarkEnd w:id="1"/>
      <w:r w:rsidRPr="000C09D9">
        <w:rPr>
          <w:rFonts w:ascii="Arial" w:hAnsi="Arial" w:cs="Arial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C09D9">
        <w:rPr>
          <w:rFonts w:ascii="Arial" w:hAnsi="Arial" w:cs="Arial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C09D9">
        <w:rPr>
          <w:rFonts w:ascii="Arial" w:hAnsi="Arial" w:cs="Arial"/>
          <w:sz w:val="24"/>
          <w:szCs w:val="24"/>
        </w:rPr>
        <w:t xml:space="preserve">4) 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C09D9">
        <w:rPr>
          <w:rFonts w:ascii="Arial" w:hAnsi="Arial" w:cs="Arial"/>
          <w:sz w:val="24"/>
          <w:szCs w:val="24"/>
        </w:rPr>
        <w:t>;</w:t>
      </w:r>
      <w:proofErr w:type="gramEnd"/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0C09D9">
        <w:rPr>
          <w:rStyle w:val="a5"/>
          <w:rFonts w:ascii="Arial" w:hAnsi="Arial" w:cs="Arial"/>
          <w:b/>
          <w:bCs/>
          <w:color w:val="000000"/>
          <w:sz w:val="24"/>
          <w:szCs w:val="24"/>
        </w:rPr>
        <w:footnoteReference w:id="10"/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C09D9">
        <w:rPr>
          <w:rFonts w:ascii="Arial" w:hAnsi="Arial" w:cs="Arial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C09D9">
        <w:rPr>
          <w:rFonts w:ascii="Arial" w:hAnsi="Arial" w:cs="Arial"/>
          <w:sz w:val="24"/>
          <w:szCs w:val="24"/>
        </w:rPr>
        <w:t>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с предварительным информированием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>о наличии в</w:t>
      </w:r>
      <w:r w:rsidRPr="000C09D9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9D9">
        <w:rPr>
          <w:rFonts w:ascii="Arial" w:hAnsi="Arial" w:cs="Arial"/>
          <w:sz w:val="24"/>
          <w:szCs w:val="24"/>
        </w:rPr>
        <w:t xml:space="preserve">жалобе (документах) сведений, составляющих государственную или иную охраняемую законом тайну.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0C09D9">
        <w:rPr>
          <w:rStyle w:val="a5"/>
          <w:rFonts w:ascii="Arial" w:hAnsi="Arial" w:cs="Arial"/>
          <w:color w:val="000000"/>
          <w:sz w:val="24"/>
          <w:szCs w:val="24"/>
        </w:rPr>
        <w:footnoteReference w:id="11"/>
      </w:r>
      <w:r w:rsidRPr="000C09D9">
        <w:rPr>
          <w:rFonts w:ascii="Arial" w:hAnsi="Arial" w:cs="Arial"/>
          <w:sz w:val="24"/>
          <w:szCs w:val="24"/>
        </w:rPr>
        <w:t xml:space="preserve">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      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 не более чем на 20 рабочих дней.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0C09D9">
        <w:rPr>
          <w:rFonts w:ascii="Arial" w:hAnsi="Arial" w:cs="Arial"/>
          <w:b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Pr="000C09D9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  <w:r w:rsidRPr="000C09D9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proofErr w:type="spellStart"/>
      <w:r w:rsidRPr="000C09D9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09D9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0C09D9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74745" w:rsidRDefault="00F74745" w:rsidP="00F747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58B" w:rsidRDefault="00DB058B">
      <w:bookmarkStart w:id="2" w:name="_GoBack"/>
      <w:bookmarkEnd w:id="2"/>
    </w:p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04" w:rsidRDefault="00B47304" w:rsidP="00F74745">
      <w:r>
        <w:separator/>
      </w:r>
    </w:p>
  </w:endnote>
  <w:endnote w:type="continuationSeparator" w:id="0">
    <w:p w:rsidR="00B47304" w:rsidRDefault="00B47304" w:rsidP="00F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04" w:rsidRDefault="00B47304" w:rsidP="00F74745">
      <w:r>
        <w:separator/>
      </w:r>
    </w:p>
  </w:footnote>
  <w:footnote w:type="continuationSeparator" w:id="0">
    <w:p w:rsidR="00B47304" w:rsidRDefault="00B47304" w:rsidP="00F74745">
      <w:r>
        <w:continuationSeparator/>
      </w:r>
    </w:p>
  </w:footnote>
  <w:footnote w:id="1">
    <w:p w:rsidR="00F74745" w:rsidRPr="00795438" w:rsidRDefault="00F74745" w:rsidP="00F74745">
      <w:pPr>
        <w:pStyle w:val="a3"/>
      </w:pPr>
      <w:r>
        <w:rPr>
          <w:rStyle w:val="a5"/>
        </w:rPr>
        <w:footnoteRef/>
      </w:r>
      <w:r>
        <w:t xml:space="preserve"> </w:t>
      </w:r>
      <w:r w:rsidRPr="00795438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F74745" w:rsidRPr="00B52469" w:rsidRDefault="00F74745" w:rsidP="00F74745">
      <w:pPr>
        <w:pStyle w:val="aa"/>
        <w:jc w:val="both"/>
        <w:rPr>
          <w:color w:val="000000"/>
          <w:shd w:val="clear" w:color="auto" w:fill="FFFFFF"/>
        </w:rPr>
      </w:pPr>
      <w:r w:rsidRPr="008629D3">
        <w:rPr>
          <w:rStyle w:val="a5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B52469"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B52469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74745" w:rsidRPr="00B52469" w:rsidRDefault="00F74745" w:rsidP="00F74745">
      <w:pPr>
        <w:pStyle w:val="aa"/>
        <w:jc w:val="both"/>
      </w:pPr>
      <w:r w:rsidRPr="00B52469">
        <w:t>По доступности объектов для инвалидов в предмете муниципального контроля отмечены:</w:t>
      </w:r>
    </w:p>
    <w:p w:rsidR="00F74745" w:rsidRPr="00B52469" w:rsidRDefault="00F74745" w:rsidP="00F74745">
      <w:pPr>
        <w:pStyle w:val="aa"/>
        <w:jc w:val="both"/>
        <w:rPr>
          <w:color w:val="000000"/>
        </w:rPr>
      </w:pPr>
      <w:r w:rsidRPr="00B52469">
        <w:t xml:space="preserve">- проверка установки ограждений, </w:t>
      </w:r>
      <w:r w:rsidRPr="00B52469">
        <w:rPr>
          <w:color w:val="000000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F74745" w:rsidRPr="00B52469" w:rsidRDefault="00F74745" w:rsidP="00F74745">
      <w:pPr>
        <w:pStyle w:val="aa"/>
        <w:jc w:val="both"/>
      </w:pPr>
      <w:r w:rsidRPr="00B52469">
        <w:rPr>
          <w:color w:val="000000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F74745" w:rsidRPr="00B52469" w:rsidRDefault="00F74745" w:rsidP="00F74745">
      <w:pPr>
        <w:pStyle w:val="a3"/>
        <w:jc w:val="both"/>
        <w:rPr>
          <w:color w:val="000000"/>
          <w:shd w:val="clear" w:color="auto" w:fill="FFFFFF"/>
        </w:rPr>
      </w:pPr>
      <w:proofErr w:type="gramStart"/>
      <w:r w:rsidRPr="00B52469">
        <w:rPr>
          <w:color w:val="000000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B52469">
        <w:rPr>
          <w:color w:val="000000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B52469">
        <w:rPr>
          <w:color w:val="000000"/>
          <w:shd w:val="clear" w:color="auto" w:fill="FFFFFF"/>
        </w:rPr>
        <w:t xml:space="preserve"> </w:t>
      </w:r>
      <w:proofErr w:type="gramStart"/>
      <w:r w:rsidRPr="00B52469">
        <w:rPr>
          <w:color w:val="000000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F74745" w:rsidRPr="00B52469" w:rsidRDefault="00F74745" w:rsidP="00F74745">
      <w:pPr>
        <w:pStyle w:val="a3"/>
        <w:jc w:val="both"/>
        <w:rPr>
          <w:color w:val="000000"/>
        </w:rPr>
      </w:pPr>
      <w:r w:rsidRPr="00B52469">
        <w:rPr>
          <w:color w:val="000000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B52469">
        <w:rPr>
          <w:color w:val="000000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B52469">
        <w:rPr>
          <w:color w:val="000000"/>
          <w:shd w:val="clear" w:color="auto" w:fill="FFFFFF"/>
        </w:rPr>
        <w:t>.</w:t>
      </w:r>
    </w:p>
  </w:footnote>
  <w:footnote w:id="3">
    <w:p w:rsidR="00F74745" w:rsidRPr="00B52469" w:rsidRDefault="00F74745" w:rsidP="00F74745">
      <w:pPr>
        <w:jc w:val="both"/>
        <w:rPr>
          <w:color w:val="000000"/>
          <w:sz w:val="20"/>
          <w:szCs w:val="20"/>
        </w:rPr>
      </w:pPr>
      <w:r w:rsidRPr="00B52469">
        <w:rPr>
          <w:rStyle w:val="a5"/>
          <w:color w:val="000000"/>
          <w:sz w:val="20"/>
          <w:szCs w:val="20"/>
        </w:rPr>
        <w:footnoteRef/>
      </w:r>
      <w:r w:rsidRPr="00B52469">
        <w:rPr>
          <w:color w:val="000000"/>
          <w:sz w:val="20"/>
          <w:szCs w:val="20"/>
        </w:rPr>
        <w:t xml:space="preserve"> </w:t>
      </w:r>
      <w:proofErr w:type="gramStart"/>
      <w:r w:rsidRPr="00B52469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52469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 w:rsidRPr="00B52469">
        <w:rPr>
          <w:color w:val="000000"/>
          <w:sz w:val="20"/>
          <w:szCs w:val="20"/>
        </w:rPr>
        <w:t xml:space="preserve"> </w:t>
      </w:r>
      <w:r w:rsidRPr="00B52469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</w:t>
      </w:r>
      <w:proofErr w:type="gramEnd"/>
      <w:r w:rsidRPr="00B52469">
        <w:rPr>
          <w:color w:val="000000"/>
          <w:sz w:val="20"/>
          <w:szCs w:val="2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B52469">
        <w:rPr>
          <w:color w:val="000000"/>
          <w:sz w:val="20"/>
          <w:szCs w:val="20"/>
        </w:rPr>
        <w:t>разрешения на осуществление земляных работ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F74745" w:rsidRPr="00B52469" w:rsidRDefault="00F74745" w:rsidP="00F74745">
      <w:pPr>
        <w:pStyle w:val="a3"/>
      </w:pPr>
    </w:p>
  </w:footnote>
  <w:footnote w:id="4">
    <w:p w:rsidR="00F74745" w:rsidRPr="00B52469" w:rsidRDefault="00F74745" w:rsidP="00F74745">
      <w:pPr>
        <w:jc w:val="both"/>
        <w:rPr>
          <w:color w:val="000000"/>
          <w:sz w:val="20"/>
          <w:szCs w:val="20"/>
        </w:rPr>
      </w:pPr>
      <w:r w:rsidRPr="00B52469">
        <w:rPr>
          <w:rStyle w:val="a5"/>
          <w:color w:val="000000"/>
          <w:sz w:val="20"/>
          <w:szCs w:val="20"/>
        </w:rPr>
        <w:footnoteRef/>
      </w:r>
      <w:r w:rsidRPr="00B52469">
        <w:rPr>
          <w:color w:val="000000"/>
          <w:sz w:val="20"/>
          <w:szCs w:val="20"/>
        </w:rPr>
        <w:t xml:space="preserve"> </w:t>
      </w:r>
      <w:proofErr w:type="gramStart"/>
      <w:r w:rsidRPr="00B52469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52469">
        <w:rPr>
          <w:color w:val="000000"/>
          <w:sz w:val="20"/>
          <w:szCs w:val="20"/>
        </w:rPr>
        <w:t xml:space="preserve"> является 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52469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proofErr w:type="gramEnd"/>
      <w:r w:rsidRPr="00B52469">
        <w:rPr>
          <w:color w:val="000000"/>
          <w:sz w:val="20"/>
          <w:szCs w:val="20"/>
        </w:rPr>
        <w:t xml:space="preserve"> </w:t>
      </w:r>
      <w:r w:rsidRPr="00B52469">
        <w:rPr>
          <w:color w:val="000000"/>
          <w:sz w:val="20"/>
          <w:szCs w:val="2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52469">
        <w:rPr>
          <w:color w:val="000000"/>
          <w:sz w:val="20"/>
          <w:szCs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52469">
        <w:rPr>
          <w:color w:val="000000"/>
          <w:sz w:val="20"/>
          <w:szCs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52469">
        <w:rPr>
          <w:color w:val="000000"/>
          <w:sz w:val="20"/>
          <w:szCs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52469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F74745" w:rsidRPr="00B52469" w:rsidRDefault="00F74745" w:rsidP="00F74745">
      <w:pPr>
        <w:pStyle w:val="a3"/>
      </w:pPr>
    </w:p>
  </w:footnote>
  <w:footnote w:id="5">
    <w:p w:rsidR="00F74745" w:rsidRPr="006C36D8" w:rsidRDefault="00F74745" w:rsidP="00F74745">
      <w:pPr>
        <w:pStyle w:val="aa"/>
        <w:jc w:val="both"/>
      </w:pPr>
      <w:r w:rsidRPr="006C36D8">
        <w:rPr>
          <w:rStyle w:val="a5"/>
        </w:rPr>
        <w:footnoteRef/>
      </w:r>
      <w:r w:rsidRPr="006C36D8"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F74745" w:rsidRPr="006C36D8" w:rsidRDefault="00F74745" w:rsidP="00F74745">
      <w:pPr>
        <w:pStyle w:val="aa"/>
        <w:jc w:val="both"/>
      </w:pPr>
      <w:r w:rsidRPr="006C36D8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F74745" w:rsidRPr="006C36D8" w:rsidRDefault="00F74745" w:rsidP="00F74745">
      <w:pPr>
        <w:pStyle w:val="aa"/>
        <w:jc w:val="both"/>
      </w:pPr>
      <w:r w:rsidRPr="006C36D8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F74745" w:rsidRPr="006C36D8" w:rsidRDefault="00F74745" w:rsidP="00F74745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 w:rsidRPr="006C36D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C36D8">
        <w:rPr>
          <w:rFonts w:ascii="Times New Roman" w:hAnsi="Times New Roman" w:cs="Times New Roman"/>
          <w:sz w:val="20"/>
          <w:szCs w:val="20"/>
        </w:rPr>
        <w:t xml:space="preserve"> </w:t>
      </w:r>
      <w:r w:rsidRPr="006C36D8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F74745" w:rsidRPr="006C36D8" w:rsidRDefault="00F74745" w:rsidP="00F74745">
      <w:pPr>
        <w:pStyle w:val="aa"/>
        <w:jc w:val="both"/>
      </w:pPr>
      <w:r w:rsidRPr="006C36D8">
        <w:rPr>
          <w:rStyle w:val="a5"/>
        </w:rPr>
        <w:footnoteRef/>
      </w:r>
      <w:r w:rsidRPr="006C36D8"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</w:t>
      </w:r>
      <w:r w:rsidRPr="008629D3">
        <w:rPr>
          <w:sz w:val="24"/>
          <w:szCs w:val="24"/>
        </w:rPr>
        <w:t xml:space="preserve"> </w:t>
      </w:r>
      <w:r w:rsidRPr="006C36D8">
        <w:t xml:space="preserve">применяться (см. часть 2 статьи 45 </w:t>
      </w:r>
      <w:r w:rsidRPr="006C36D8">
        <w:rPr>
          <w:color w:val="000000"/>
          <w:shd w:val="clear" w:color="auto" w:fill="FFFFFF"/>
        </w:rPr>
        <w:t xml:space="preserve">Федерального закона </w:t>
      </w:r>
      <w:r w:rsidRPr="006C36D8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6C36D8">
        <w:t xml:space="preserve">. </w:t>
      </w:r>
    </w:p>
  </w:footnote>
  <w:footnote w:id="8">
    <w:p w:rsidR="00F74745" w:rsidRPr="006C36D8" w:rsidRDefault="00F74745" w:rsidP="00F74745">
      <w:pPr>
        <w:jc w:val="both"/>
        <w:rPr>
          <w:color w:val="000000"/>
          <w:sz w:val="20"/>
          <w:szCs w:val="20"/>
          <w:shd w:val="clear" w:color="auto" w:fill="FFFFFF"/>
        </w:rPr>
      </w:pPr>
      <w:r w:rsidRPr="006C36D8">
        <w:rPr>
          <w:rStyle w:val="a5"/>
          <w:color w:val="000000"/>
          <w:sz w:val="20"/>
          <w:szCs w:val="20"/>
        </w:rPr>
        <w:footnoteRef/>
      </w:r>
      <w:r w:rsidRPr="006C36D8">
        <w:rPr>
          <w:color w:val="000000"/>
          <w:sz w:val="20"/>
          <w:szCs w:val="20"/>
        </w:rPr>
        <w:t xml:space="preserve"> </w:t>
      </w:r>
      <w:proofErr w:type="gramStart"/>
      <w:r w:rsidRPr="006C36D8">
        <w:rPr>
          <w:color w:val="000000"/>
          <w:sz w:val="20"/>
          <w:szCs w:val="20"/>
        </w:rPr>
        <w:t xml:space="preserve">В соответствии с частью 1 статьи 10 </w:t>
      </w:r>
      <w:r w:rsidRPr="006C36D8">
        <w:rPr>
          <w:color w:val="000000"/>
          <w:sz w:val="20"/>
          <w:szCs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6C36D8">
        <w:rPr>
          <w:color w:val="000000"/>
          <w:sz w:val="20"/>
          <w:szCs w:val="20"/>
        </w:rPr>
        <w:t xml:space="preserve"> </w:t>
      </w:r>
      <w:r w:rsidRPr="006C36D8">
        <w:rPr>
          <w:color w:val="000000"/>
          <w:sz w:val="20"/>
          <w:szCs w:val="2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6C36D8">
        <w:rPr>
          <w:color w:val="000000"/>
          <w:sz w:val="20"/>
          <w:szCs w:val="2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F74745" w:rsidRPr="006C36D8" w:rsidRDefault="00F74745" w:rsidP="00F74745">
      <w:pPr>
        <w:jc w:val="both"/>
        <w:rPr>
          <w:sz w:val="20"/>
          <w:szCs w:val="20"/>
        </w:rPr>
      </w:pPr>
      <w:proofErr w:type="gramStart"/>
      <w:r w:rsidRPr="006C36D8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6C36D8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6C36D8">
        <w:rPr>
          <w:color w:val="000000"/>
          <w:sz w:val="20"/>
          <w:szCs w:val="20"/>
        </w:rPr>
        <w:t xml:space="preserve"> информации на сайтах иных органов власти.</w:t>
      </w:r>
    </w:p>
  </w:footnote>
  <w:footnote w:id="9">
    <w:p w:rsidR="00F74745" w:rsidRDefault="00F74745" w:rsidP="00F74745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F74745" w:rsidRPr="0075183F" w:rsidRDefault="00F74745" w:rsidP="00F7474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183F">
        <w:rPr>
          <w:rStyle w:val="a5"/>
          <w:sz w:val="20"/>
          <w:szCs w:val="20"/>
        </w:rPr>
        <w:footnoteRef/>
      </w:r>
      <w:r w:rsidRPr="0075183F">
        <w:rPr>
          <w:sz w:val="20"/>
          <w:szCs w:val="20"/>
        </w:rPr>
        <w:t xml:space="preserve"> </w:t>
      </w:r>
      <w:r w:rsidRPr="0075183F">
        <w:rPr>
          <w:rFonts w:eastAsiaTheme="minorHAnsi"/>
          <w:sz w:val="20"/>
          <w:szCs w:val="20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F74745" w:rsidRPr="0075183F" w:rsidRDefault="00F74745" w:rsidP="00F74745">
      <w:pPr>
        <w:pStyle w:val="a3"/>
        <w:jc w:val="both"/>
      </w:pPr>
      <w:r w:rsidRPr="0075183F">
        <w:t>В этом случае раздел 4 следует изложить в следующей редакции:</w:t>
      </w:r>
    </w:p>
    <w:p w:rsidR="00F74745" w:rsidRPr="0075183F" w:rsidRDefault="00F74745" w:rsidP="00F74745">
      <w:pPr>
        <w:pStyle w:val="a3"/>
        <w:jc w:val="both"/>
      </w:pPr>
      <w:r w:rsidRPr="0075183F"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74745" w:rsidRPr="0075183F" w:rsidRDefault="00F74745" w:rsidP="00F74745">
      <w:pPr>
        <w:pStyle w:val="a3"/>
        <w:jc w:val="both"/>
      </w:pPr>
      <w:r w:rsidRPr="0075183F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75183F">
        <w:t>.».</w:t>
      </w:r>
      <w:proofErr w:type="gramEnd"/>
    </w:p>
    <w:p w:rsidR="00F74745" w:rsidRPr="0075183F" w:rsidRDefault="00F74745" w:rsidP="00F74745">
      <w:pPr>
        <w:pStyle w:val="a3"/>
      </w:pPr>
    </w:p>
  </w:footnote>
  <w:footnote w:id="11">
    <w:p w:rsidR="00F74745" w:rsidRPr="00641EBA" w:rsidRDefault="00F74745" w:rsidP="00F74745">
      <w:pPr>
        <w:pStyle w:val="a3"/>
        <w:jc w:val="both"/>
        <w:rPr>
          <w:sz w:val="24"/>
          <w:szCs w:val="24"/>
        </w:rPr>
      </w:pPr>
      <w:r w:rsidRPr="0075183F">
        <w:rPr>
          <w:rStyle w:val="a5"/>
        </w:rPr>
        <w:footnoteRef/>
      </w:r>
      <w:r w:rsidRPr="0075183F">
        <w:t xml:space="preserve"> Обращаем внимание на определение порядка рассмотрения жалоб в части 2 статьи 40 </w:t>
      </w:r>
      <w:r w:rsidRPr="0075183F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75183F"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8"/>
    <w:rsid w:val="00A518B8"/>
    <w:rsid w:val="00B47304"/>
    <w:rsid w:val="00DB058B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4745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4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74745"/>
    <w:rPr>
      <w:vertAlign w:val="superscript"/>
    </w:rPr>
  </w:style>
  <w:style w:type="paragraph" w:styleId="a6">
    <w:name w:val="No Spacing"/>
    <w:link w:val="a7"/>
    <w:uiPriority w:val="1"/>
    <w:qFormat/>
    <w:rsid w:val="00F74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74745"/>
    <w:rPr>
      <w:rFonts w:ascii="Calibri" w:eastAsia="Calibri" w:hAnsi="Calibri" w:cs="Times New Roman"/>
    </w:rPr>
  </w:style>
  <w:style w:type="character" w:styleId="a8">
    <w:name w:val="Hyperlink"/>
    <w:rsid w:val="00F74745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F74745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1">
    <w:name w:val="s_1"/>
    <w:basedOn w:val="a"/>
    <w:rsid w:val="00F74745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a">
    <w:name w:val="annotation text"/>
    <w:basedOn w:val="a"/>
    <w:link w:val="ab"/>
    <w:uiPriority w:val="99"/>
    <w:unhideWhenUsed/>
    <w:rsid w:val="00F74745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F74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4745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4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74745"/>
    <w:rPr>
      <w:vertAlign w:val="superscript"/>
    </w:rPr>
  </w:style>
  <w:style w:type="paragraph" w:styleId="a6">
    <w:name w:val="No Spacing"/>
    <w:link w:val="a7"/>
    <w:uiPriority w:val="1"/>
    <w:qFormat/>
    <w:rsid w:val="00F74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74745"/>
    <w:rPr>
      <w:rFonts w:ascii="Calibri" w:eastAsia="Calibri" w:hAnsi="Calibri" w:cs="Times New Roman"/>
    </w:rPr>
  </w:style>
  <w:style w:type="character" w:styleId="a8">
    <w:name w:val="Hyperlink"/>
    <w:rsid w:val="00F74745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F74745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1">
    <w:name w:val="s_1"/>
    <w:basedOn w:val="a"/>
    <w:rsid w:val="00F74745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a">
    <w:name w:val="annotation text"/>
    <w:basedOn w:val="a"/>
    <w:link w:val="ab"/>
    <w:uiPriority w:val="99"/>
    <w:unhideWhenUsed/>
    <w:rsid w:val="00F74745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F747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6201</Words>
  <Characters>35352</Characters>
  <Application>Microsoft Office Word</Application>
  <DocSecurity>0</DocSecurity>
  <Lines>294</Lines>
  <Paragraphs>82</Paragraphs>
  <ScaleCrop>false</ScaleCrop>
  <Company/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2021-12-28T14:25:00Z</dcterms:created>
  <dcterms:modified xsi:type="dcterms:W3CDTF">2021-12-28T14:27:00Z</dcterms:modified>
</cp:coreProperties>
</file>