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13B" w:rsidRDefault="00CE213B" w:rsidP="00CE213B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</w:rPr>
      </w:pPr>
      <w:r w:rsidRPr="00DB65A7">
        <w:rPr>
          <w:rFonts w:ascii="Times New Roman" w:hAnsi="Times New Roman" w:cs="Times New Roman"/>
          <w:b/>
        </w:rPr>
        <w:t xml:space="preserve">Количество обращений и содержащихся в них вопросов, поступивших </w:t>
      </w:r>
    </w:p>
    <w:p w:rsidR="00CE213B" w:rsidRDefault="00CE213B" w:rsidP="00CE21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</w:t>
      </w:r>
      <w:proofErr w:type="spellStart"/>
      <w:r>
        <w:rPr>
          <w:rFonts w:ascii="Times New Roman" w:hAnsi="Times New Roman" w:cs="Times New Roman"/>
          <w:b/>
        </w:rPr>
        <w:t>Гостомлянский</w:t>
      </w:r>
      <w:proofErr w:type="spellEnd"/>
      <w:r>
        <w:rPr>
          <w:rFonts w:ascii="Times New Roman" w:hAnsi="Times New Roman" w:cs="Times New Roman"/>
          <w:b/>
        </w:rPr>
        <w:t xml:space="preserve"> сельсовет  </w:t>
      </w:r>
      <w:proofErr w:type="spellStart"/>
      <w:r>
        <w:rPr>
          <w:rFonts w:ascii="Times New Roman" w:hAnsi="Times New Roman" w:cs="Times New Roman"/>
          <w:b/>
        </w:rPr>
        <w:t>Медвенского</w:t>
      </w:r>
      <w:proofErr w:type="spellEnd"/>
      <w:r>
        <w:rPr>
          <w:rFonts w:ascii="Times New Roman" w:hAnsi="Times New Roman" w:cs="Times New Roman"/>
          <w:b/>
        </w:rPr>
        <w:t xml:space="preserve"> района </w:t>
      </w:r>
      <w:r w:rsidRPr="00DB65A7">
        <w:rPr>
          <w:rFonts w:ascii="Times New Roman" w:hAnsi="Times New Roman" w:cs="Times New Roman"/>
          <w:b/>
        </w:rPr>
        <w:t xml:space="preserve">по тематическим разделам, тематикам и группам </w:t>
      </w:r>
      <w:r>
        <w:rPr>
          <w:rFonts w:ascii="Times New Roman" w:hAnsi="Times New Roman" w:cs="Times New Roman"/>
          <w:b/>
        </w:rPr>
        <w:t xml:space="preserve"> </w:t>
      </w:r>
    </w:p>
    <w:p w:rsidR="00CE213B" w:rsidRPr="00DB65A7" w:rsidRDefault="00CE213B" w:rsidP="00CE213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01.01.2020г. по 31.12.</w:t>
      </w:r>
      <w:r w:rsidRPr="00DB65A7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 xml:space="preserve">20 </w:t>
      </w:r>
      <w:r w:rsidRPr="00DB65A7">
        <w:rPr>
          <w:rFonts w:ascii="Times New Roman" w:hAnsi="Times New Roman" w:cs="Times New Roman"/>
          <w:b/>
        </w:rPr>
        <w:t>г.</w:t>
      </w:r>
      <w:r w:rsidRPr="00DB65A7">
        <w:rPr>
          <w:rFonts w:ascii="Times New Roman" w:hAnsi="Times New Roman" w:cs="Times New Roman"/>
          <w:b/>
          <w:vertAlign w:val="superscript"/>
        </w:rPr>
        <w:t xml:space="preserve">           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713"/>
        <w:gridCol w:w="1011"/>
        <w:gridCol w:w="1037"/>
        <w:gridCol w:w="418"/>
        <w:gridCol w:w="418"/>
        <w:gridCol w:w="417"/>
        <w:gridCol w:w="417"/>
        <w:gridCol w:w="420"/>
        <w:gridCol w:w="417"/>
        <w:gridCol w:w="417"/>
        <w:gridCol w:w="417"/>
        <w:gridCol w:w="417"/>
        <w:gridCol w:w="417"/>
        <w:gridCol w:w="417"/>
        <w:gridCol w:w="417"/>
        <w:gridCol w:w="29"/>
        <w:gridCol w:w="388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388"/>
      </w:tblGrid>
      <w:tr w:rsidR="00CE213B" w:rsidRPr="00976D9D" w:rsidTr="000556C0">
        <w:trPr>
          <w:trHeight w:hRule="exact" w:val="391"/>
        </w:trPr>
        <w:tc>
          <w:tcPr>
            <w:tcW w:w="733" w:type="pct"/>
            <w:gridSpan w:val="2"/>
            <w:vMerge w:val="restart"/>
            <w:shd w:val="clear" w:color="auto" w:fill="FFFFFF"/>
          </w:tcPr>
          <w:p w:rsidR="00CE213B" w:rsidRPr="00976D9D" w:rsidRDefault="00CE213B" w:rsidP="00055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 w:val="restart"/>
            <w:shd w:val="clear" w:color="auto" w:fill="FFFFFF"/>
          </w:tcPr>
          <w:p w:rsidR="00CE213B" w:rsidRPr="00976D9D" w:rsidRDefault="00CE213B" w:rsidP="00055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 w:val="restart"/>
            <w:shd w:val="clear" w:color="auto" w:fill="FFFFFF"/>
          </w:tcPr>
          <w:p w:rsidR="00CE213B" w:rsidRPr="00976D9D" w:rsidRDefault="00CE213B" w:rsidP="00055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5" w:type="pct"/>
            <w:gridSpan w:val="26"/>
            <w:shd w:val="clear" w:color="auto" w:fill="FFFFFF"/>
            <w:vAlign w:val="center"/>
          </w:tcPr>
          <w:p w:rsidR="00CE213B" w:rsidRPr="00DB65A7" w:rsidRDefault="00CE213B" w:rsidP="00055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5A7">
              <w:rPr>
                <w:rFonts w:ascii="Times New Roman" w:hAnsi="Times New Roman" w:cs="Times New Roman"/>
                <w:b/>
                <w:sz w:val="20"/>
                <w:szCs w:val="20"/>
              </w:rPr>
              <w:t>Тематические разделы</w:t>
            </w:r>
          </w:p>
        </w:tc>
      </w:tr>
      <w:tr w:rsidR="00CE213B" w:rsidRPr="00976D9D" w:rsidTr="000556C0">
        <w:trPr>
          <w:trHeight w:hRule="exact" w:val="567"/>
        </w:trPr>
        <w:tc>
          <w:tcPr>
            <w:tcW w:w="733" w:type="pct"/>
            <w:gridSpan w:val="2"/>
            <w:vMerge/>
            <w:shd w:val="clear" w:color="auto" w:fill="FFFFFF"/>
          </w:tcPr>
          <w:p w:rsidR="00CE213B" w:rsidRPr="00976D9D" w:rsidRDefault="00CE213B" w:rsidP="00055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  <w:shd w:val="clear" w:color="auto" w:fill="FFFFFF"/>
          </w:tcPr>
          <w:p w:rsidR="00CE213B" w:rsidRPr="00976D9D" w:rsidRDefault="00CE213B" w:rsidP="00055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shd w:val="clear" w:color="auto" w:fill="FFFFFF"/>
          </w:tcPr>
          <w:p w:rsidR="00CE213B" w:rsidRPr="00976D9D" w:rsidRDefault="00CE213B" w:rsidP="00055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gridSpan w:val="5"/>
            <w:shd w:val="clear" w:color="auto" w:fill="FFFFFF"/>
            <w:vAlign w:val="center"/>
          </w:tcPr>
          <w:p w:rsidR="00CE213B" w:rsidRPr="00DB65A7" w:rsidRDefault="00CE213B" w:rsidP="000556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Государство, общество, политика</w:t>
            </w:r>
          </w:p>
        </w:tc>
        <w:tc>
          <w:tcPr>
            <w:tcW w:w="715" w:type="pct"/>
            <w:gridSpan w:val="5"/>
            <w:shd w:val="clear" w:color="auto" w:fill="FFFFFF"/>
            <w:vAlign w:val="center"/>
          </w:tcPr>
          <w:p w:rsidR="00CE213B" w:rsidRPr="00DB65A7" w:rsidRDefault="00CE213B" w:rsidP="000556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Социальная сфера</w:t>
            </w:r>
          </w:p>
        </w:tc>
        <w:tc>
          <w:tcPr>
            <w:tcW w:w="715" w:type="pct"/>
            <w:gridSpan w:val="6"/>
            <w:shd w:val="clear" w:color="auto" w:fill="FFFFFF"/>
            <w:vAlign w:val="center"/>
          </w:tcPr>
          <w:p w:rsidR="00CE213B" w:rsidRPr="00DB65A7" w:rsidRDefault="00CE213B" w:rsidP="000556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Экономика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CE213B" w:rsidRPr="00DB65A7" w:rsidRDefault="00CE213B" w:rsidP="000556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Оборона, безопасность, законность</w:t>
            </w:r>
          </w:p>
        </w:tc>
        <w:tc>
          <w:tcPr>
            <w:tcW w:w="706" w:type="pct"/>
            <w:gridSpan w:val="5"/>
            <w:shd w:val="clear" w:color="auto" w:fill="FFFFFF"/>
            <w:vAlign w:val="center"/>
          </w:tcPr>
          <w:p w:rsidR="00CE213B" w:rsidRPr="00DB65A7" w:rsidRDefault="00CE213B" w:rsidP="000556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Жилищно-коммунальная сфера</w:t>
            </w:r>
          </w:p>
        </w:tc>
      </w:tr>
      <w:tr w:rsidR="00CE213B" w:rsidRPr="00976D9D" w:rsidTr="000556C0">
        <w:trPr>
          <w:trHeight w:hRule="exact" w:val="311"/>
        </w:trPr>
        <w:tc>
          <w:tcPr>
            <w:tcW w:w="733" w:type="pct"/>
            <w:gridSpan w:val="2"/>
            <w:vMerge/>
            <w:shd w:val="clear" w:color="auto" w:fill="FFFFFF"/>
          </w:tcPr>
          <w:p w:rsidR="00CE213B" w:rsidRPr="00976D9D" w:rsidRDefault="00CE213B" w:rsidP="00055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bottom w:val="nil"/>
            </w:tcBorders>
            <w:shd w:val="clear" w:color="auto" w:fill="FFFFFF"/>
          </w:tcPr>
          <w:p w:rsidR="00CE213B" w:rsidRPr="00976D9D" w:rsidRDefault="00CE213B" w:rsidP="00055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bottom w:val="nil"/>
            </w:tcBorders>
            <w:shd w:val="clear" w:color="auto" w:fill="FFFFFF"/>
          </w:tcPr>
          <w:p w:rsidR="00CE213B" w:rsidRPr="00976D9D" w:rsidRDefault="00CE213B" w:rsidP="00055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gridSpan w:val="5"/>
            <w:shd w:val="clear" w:color="auto" w:fill="FFFFFF"/>
          </w:tcPr>
          <w:p w:rsidR="00CE213B" w:rsidRPr="00DB65A7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CE213B" w:rsidRPr="00DB65A7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6"/>
            <w:shd w:val="clear" w:color="auto" w:fill="FFFFFF"/>
          </w:tcPr>
          <w:p w:rsidR="00CE213B" w:rsidRPr="00DB65A7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CE213B" w:rsidRPr="00DB65A7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06" w:type="pct"/>
            <w:gridSpan w:val="5"/>
            <w:shd w:val="clear" w:color="auto" w:fill="FFFFFF"/>
          </w:tcPr>
          <w:p w:rsidR="00CE213B" w:rsidRPr="00DB65A7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Группы тем</w:t>
            </w:r>
          </w:p>
        </w:tc>
      </w:tr>
      <w:tr w:rsidR="00CE213B" w:rsidRPr="00976D9D" w:rsidTr="000556C0">
        <w:trPr>
          <w:trHeight w:hRule="exact" w:val="3534"/>
        </w:trPr>
        <w:tc>
          <w:tcPr>
            <w:tcW w:w="733" w:type="pct"/>
            <w:gridSpan w:val="2"/>
            <w:shd w:val="clear" w:color="auto" w:fill="FFFFFF"/>
          </w:tcPr>
          <w:p w:rsidR="00CE213B" w:rsidRPr="00976D9D" w:rsidRDefault="00CE213B" w:rsidP="00055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</w:tcBorders>
            <w:shd w:val="clear" w:color="auto" w:fill="FFFFFF"/>
          </w:tcPr>
          <w:p w:rsidR="00CE213B" w:rsidRPr="00976D9D" w:rsidRDefault="00CE213B" w:rsidP="000556C0">
            <w:pPr>
              <w:ind w:left="-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CE213B" w:rsidRPr="00976D9D" w:rsidRDefault="00CE213B" w:rsidP="000556C0">
            <w:pPr>
              <w:ind w:left="-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обращений</w:t>
            </w:r>
          </w:p>
        </w:tc>
        <w:tc>
          <w:tcPr>
            <w:tcW w:w="355" w:type="pct"/>
            <w:tcBorders>
              <w:top w:val="nil"/>
            </w:tcBorders>
            <w:shd w:val="clear" w:color="auto" w:fill="FFFFFF"/>
          </w:tcPr>
          <w:p w:rsidR="00CE213B" w:rsidRPr="00976D9D" w:rsidRDefault="00CE213B" w:rsidP="00055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Количество вопросов в обращениях (4+5+6+7+8)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Конституционный строй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Основы государственного управления</w:t>
            </w:r>
          </w:p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shd w:val="clear" w:color="auto" w:fill="FFFFFF"/>
            <w:textDirection w:val="btLr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Международные отношения. Международное право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Гражданское право</w:t>
            </w:r>
          </w:p>
        </w:tc>
        <w:tc>
          <w:tcPr>
            <w:tcW w:w="144" w:type="pct"/>
            <w:shd w:val="clear" w:color="auto" w:fill="FFFFFF"/>
            <w:textDirection w:val="btLr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Индивидуальные правовые акты по кадровым вопросам, вопросам награждения, помиловани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, гражданства, присвоения почетных и иных званий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Семья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Труд и занятость населения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Социальное обеспечение и социальное страхование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Образование. Наука. Культура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Здравоохранение. Физическая культура и спорт. Туризм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Финансы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Хозяйственная деятельность </w:t>
            </w:r>
          </w:p>
        </w:tc>
        <w:tc>
          <w:tcPr>
            <w:tcW w:w="143" w:type="pct"/>
            <w:gridSpan w:val="2"/>
            <w:shd w:val="clear" w:color="auto" w:fill="FFFFFF"/>
            <w:textDirection w:val="btLr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Внешнеэкономическая деятельность. Таможенное дело 11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Природные ресурсы и охрана окружающей природной среды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Информация и информатизация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Оборона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Безопасность и охрана правопорядка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Уголовное право. Исполнение наказаний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Правосудие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Прокуратура. Органы юстиции. Адвокатура. Нотариат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Жилищное законодательство и его применение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Жилищный фонд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Нежилой фонд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права на жилище </w:t>
            </w:r>
          </w:p>
        </w:tc>
        <w:tc>
          <w:tcPr>
            <w:tcW w:w="134" w:type="pct"/>
            <w:shd w:val="clear" w:color="auto" w:fill="FFFFFF"/>
            <w:textDirection w:val="btLr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Содержание и обеспечение коммунальными услугами жилого фонда</w:t>
            </w:r>
          </w:p>
        </w:tc>
      </w:tr>
      <w:tr w:rsidR="00CE213B" w:rsidRPr="00976D9D" w:rsidTr="000556C0">
        <w:trPr>
          <w:trHeight w:hRule="exact" w:val="281"/>
        </w:trPr>
        <w:tc>
          <w:tcPr>
            <w:tcW w:w="733" w:type="pct"/>
            <w:gridSpan w:val="2"/>
            <w:shd w:val="clear" w:color="auto" w:fill="FFFFFF"/>
            <w:vAlign w:val="bottom"/>
          </w:tcPr>
          <w:p w:rsidR="00CE213B" w:rsidRPr="00CC7610" w:rsidRDefault="00CE213B" w:rsidP="00055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6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6" w:type="pct"/>
            <w:shd w:val="clear" w:color="auto" w:fill="FFFFFF"/>
            <w:vAlign w:val="bottom"/>
          </w:tcPr>
          <w:p w:rsidR="00CE213B" w:rsidRPr="00CC7610" w:rsidRDefault="00CE213B" w:rsidP="00055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61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55" w:type="pct"/>
            <w:shd w:val="clear" w:color="auto" w:fill="FFFFFF"/>
            <w:vAlign w:val="bottom"/>
          </w:tcPr>
          <w:p w:rsidR="00CE213B" w:rsidRPr="00CC7610" w:rsidRDefault="00CE213B" w:rsidP="00055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61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16" w:type="pct"/>
            <w:gridSpan w:val="5"/>
            <w:shd w:val="clear" w:color="auto" w:fill="FFFFFF"/>
            <w:vAlign w:val="bottom"/>
          </w:tcPr>
          <w:p w:rsidR="00CE213B" w:rsidRPr="00CC7610" w:rsidRDefault="00CE213B" w:rsidP="00055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61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CE213B" w:rsidRPr="00CC7610" w:rsidRDefault="00CE213B" w:rsidP="00055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61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15" w:type="pct"/>
            <w:gridSpan w:val="6"/>
            <w:shd w:val="clear" w:color="auto" w:fill="FFFFFF"/>
            <w:vAlign w:val="bottom"/>
          </w:tcPr>
          <w:p w:rsidR="00CE213B" w:rsidRPr="00CC7610" w:rsidRDefault="00CE213B" w:rsidP="00055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61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CE213B" w:rsidRPr="00CC7610" w:rsidRDefault="00CE213B" w:rsidP="00055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61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6" w:type="pct"/>
            <w:gridSpan w:val="5"/>
            <w:shd w:val="clear" w:color="auto" w:fill="FFFFFF"/>
            <w:vAlign w:val="bottom"/>
          </w:tcPr>
          <w:p w:rsidR="00CE213B" w:rsidRPr="00CC7610" w:rsidRDefault="00CE213B" w:rsidP="00055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61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E213B" w:rsidRPr="00BE4132" w:rsidTr="000556C0">
        <w:trPr>
          <w:trHeight w:hRule="exact" w:val="725"/>
        </w:trPr>
        <w:tc>
          <w:tcPr>
            <w:tcW w:w="733" w:type="pct"/>
            <w:gridSpan w:val="2"/>
            <w:shd w:val="clear" w:color="auto" w:fill="FFFFFF"/>
            <w:vAlign w:val="center"/>
          </w:tcPr>
          <w:p w:rsidR="00CE213B" w:rsidRPr="00BE4132" w:rsidRDefault="00CE213B" w:rsidP="0005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Поступило обращений  (всего):</w:t>
            </w:r>
          </w:p>
        </w:tc>
        <w:tc>
          <w:tcPr>
            <w:tcW w:w="346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55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gridSpan w:val="2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13B" w:rsidRPr="00BE4132" w:rsidTr="000556C0">
        <w:trPr>
          <w:trHeight w:hRule="exact" w:val="390"/>
        </w:trPr>
        <w:tc>
          <w:tcPr>
            <w:tcW w:w="733" w:type="pct"/>
            <w:gridSpan w:val="2"/>
            <w:shd w:val="clear" w:color="auto" w:fill="FFFFFF"/>
            <w:vAlign w:val="bottom"/>
          </w:tcPr>
          <w:p w:rsidR="00CE213B" w:rsidRPr="00BE4132" w:rsidRDefault="00CE213B" w:rsidP="0005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устно</w:t>
            </w:r>
          </w:p>
        </w:tc>
        <w:tc>
          <w:tcPr>
            <w:tcW w:w="346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55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gridSpan w:val="2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13B" w:rsidRPr="00BE4132" w:rsidTr="000556C0">
        <w:trPr>
          <w:trHeight w:hRule="exact" w:val="363"/>
        </w:trPr>
        <w:tc>
          <w:tcPr>
            <w:tcW w:w="733" w:type="pct"/>
            <w:gridSpan w:val="2"/>
            <w:shd w:val="clear" w:color="auto" w:fill="FFFFFF"/>
          </w:tcPr>
          <w:p w:rsidR="00CE213B" w:rsidRPr="00BE4132" w:rsidRDefault="00CE213B" w:rsidP="0005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письменно</w:t>
            </w:r>
          </w:p>
        </w:tc>
        <w:tc>
          <w:tcPr>
            <w:tcW w:w="346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gridSpan w:val="2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13B" w:rsidRPr="00BE4132" w:rsidTr="000556C0">
        <w:trPr>
          <w:trHeight w:hRule="exact" w:val="479"/>
        </w:trPr>
        <w:tc>
          <w:tcPr>
            <w:tcW w:w="489" w:type="pct"/>
            <w:vMerge w:val="restart"/>
            <w:shd w:val="clear" w:color="auto" w:fill="FFFFFF"/>
          </w:tcPr>
          <w:p w:rsidR="00CE213B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213B" w:rsidRPr="00BE4132" w:rsidRDefault="00CE213B" w:rsidP="0005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</w:t>
            </w: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зультативность по рассмотренным и направленным по компетенции обращениям за отчетный период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2020 </w:t>
            </w: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  <w:tc>
          <w:tcPr>
            <w:tcW w:w="243" w:type="pct"/>
            <w:shd w:val="clear" w:color="auto" w:fill="FFFFFF"/>
            <w:vAlign w:val="bottom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поддержано</w:t>
            </w:r>
          </w:p>
        </w:tc>
        <w:tc>
          <w:tcPr>
            <w:tcW w:w="346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gridSpan w:val="2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13B" w:rsidRPr="00BE4132" w:rsidTr="000556C0">
        <w:trPr>
          <w:trHeight w:hRule="exact" w:val="705"/>
        </w:trPr>
        <w:tc>
          <w:tcPr>
            <w:tcW w:w="489" w:type="pct"/>
            <w:vMerge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FFFFFF"/>
            <w:vAlign w:val="bottom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меры приняты</w:t>
            </w:r>
          </w:p>
        </w:tc>
        <w:tc>
          <w:tcPr>
            <w:tcW w:w="346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gridSpan w:val="2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13B" w:rsidRPr="00BE4132" w:rsidTr="000556C0">
        <w:trPr>
          <w:trHeight w:hRule="exact" w:val="551"/>
        </w:trPr>
        <w:tc>
          <w:tcPr>
            <w:tcW w:w="489" w:type="pct"/>
            <w:vMerge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FFFFFF"/>
            <w:vAlign w:val="bottom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разъяснено</w:t>
            </w:r>
          </w:p>
        </w:tc>
        <w:tc>
          <w:tcPr>
            <w:tcW w:w="346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55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gridSpan w:val="2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13B" w:rsidRPr="00BE4132" w:rsidTr="000556C0">
        <w:trPr>
          <w:trHeight w:hRule="exact" w:val="865"/>
        </w:trPr>
        <w:tc>
          <w:tcPr>
            <w:tcW w:w="489" w:type="pct"/>
            <w:vMerge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не поддержано</w:t>
            </w:r>
          </w:p>
        </w:tc>
        <w:tc>
          <w:tcPr>
            <w:tcW w:w="346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gridSpan w:val="2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B7BAC" w:rsidRDefault="00BB7BAC">
      <w:bookmarkStart w:id="0" w:name="_GoBack"/>
      <w:bookmarkEnd w:id="0"/>
    </w:p>
    <w:sectPr w:rsidR="00BB7BAC" w:rsidSect="00D9167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A6D"/>
    <w:rsid w:val="00BB7BAC"/>
    <w:rsid w:val="00CE213B"/>
    <w:rsid w:val="00EB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Щедрина</dc:creator>
  <cp:keywords/>
  <dc:description/>
  <cp:lastModifiedBy>Щедрина</cp:lastModifiedBy>
  <cp:revision>2</cp:revision>
  <dcterms:created xsi:type="dcterms:W3CDTF">2021-11-29T10:09:00Z</dcterms:created>
  <dcterms:modified xsi:type="dcterms:W3CDTF">2021-11-29T10:10:00Z</dcterms:modified>
</cp:coreProperties>
</file>