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03B30" w14:textId="77777777" w:rsidR="00431E83" w:rsidRPr="00ED77E3" w:rsidRDefault="00431E83" w:rsidP="00431E83">
      <w:pPr>
        <w:tabs>
          <w:tab w:val="left" w:pos="5400"/>
        </w:tabs>
        <w:spacing w:after="0" w:line="360" w:lineRule="auto"/>
        <w:ind w:right="-1"/>
        <w:jc w:val="center"/>
        <w:rPr>
          <w:rFonts w:ascii="Times New Roman" w:eastAsia="Times New Roman" w:hAnsi="Times New Roman"/>
          <w:b/>
          <w:sz w:val="24"/>
          <w:szCs w:val="28"/>
          <w:lang w:eastAsia="ru-RU"/>
        </w:rPr>
      </w:pPr>
      <w:r w:rsidRPr="00ED77E3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44A7E61" wp14:editId="08DF1214">
            <wp:extent cx="942975" cy="914400"/>
            <wp:effectExtent l="0" t="0" r="9525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B6B85" w14:textId="77777777" w:rsidR="00431E83" w:rsidRPr="00ED77E3" w:rsidRDefault="00431E83" w:rsidP="00431E83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ED77E3">
        <w:rPr>
          <w:rFonts w:ascii="Times New Roman" w:eastAsia="Times New Roman" w:hAnsi="Times New Roman"/>
          <w:b/>
          <w:sz w:val="28"/>
          <w:szCs w:val="28"/>
          <w:lang w:eastAsia="ar-SA"/>
        </w:rPr>
        <w:t>КОМИТЕТ АРХИТЕКТУРЫ И ГРАДОСТРОИТЕЛЬСТВА КУРСКОЙ ОБЛАСТИ</w:t>
      </w:r>
    </w:p>
    <w:p w14:paraId="70A880F0" w14:textId="77777777" w:rsidR="00431E83" w:rsidRPr="00ED77E3" w:rsidRDefault="00431E83" w:rsidP="00431E83">
      <w:pPr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0B677D2A" w14:textId="77777777" w:rsidR="00431E83" w:rsidRPr="00ED77E3" w:rsidRDefault="00431E83" w:rsidP="00431E83">
      <w:pPr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ED77E3">
        <w:rPr>
          <w:rFonts w:ascii="Times New Roman" w:eastAsia="Times New Roman" w:hAnsi="Times New Roman"/>
          <w:b/>
          <w:sz w:val="32"/>
          <w:szCs w:val="32"/>
          <w:lang w:eastAsia="ru-RU"/>
        </w:rPr>
        <w:t>Р Е Ш Е Н И Е</w:t>
      </w:r>
    </w:p>
    <w:p w14:paraId="1C395F0B" w14:textId="77777777" w:rsidR="00431E83" w:rsidRPr="00ED77E3" w:rsidRDefault="00431E83" w:rsidP="00431E83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/>
          <w:sz w:val="27"/>
          <w:szCs w:val="27"/>
          <w:lang w:eastAsia="ru-RU"/>
        </w:rPr>
      </w:pPr>
    </w:p>
    <w:p w14:paraId="5FFFF7F8" w14:textId="571F1B77" w:rsidR="00431E83" w:rsidRPr="00ED77E3" w:rsidRDefault="00431E83" w:rsidP="00431E83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 xml:space="preserve">«___» </w:t>
      </w:r>
      <w:r w:rsidR="00346EAD" w:rsidRPr="00ED77E3">
        <w:rPr>
          <w:rFonts w:ascii="Times New Roman" w:eastAsia="Times New Roman" w:hAnsi="Times New Roman"/>
          <w:sz w:val="28"/>
          <w:szCs w:val="28"/>
          <w:lang w:eastAsia="ru-RU"/>
        </w:rPr>
        <w:t>феврал</w:t>
      </w: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>я 202</w:t>
      </w:r>
      <w:r w:rsidR="00A63A7A" w:rsidRPr="00ED77E3">
        <w:rPr>
          <w:rFonts w:ascii="Times New Roman" w:eastAsia="Times New Roman" w:hAnsi="Times New Roman"/>
          <w:sz w:val="28"/>
          <w:szCs w:val="28"/>
          <w:lang w:eastAsia="ru-RU"/>
        </w:rPr>
        <w:t>4</w:t>
      </w: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 xml:space="preserve"> года                                                               </w:t>
      </w:r>
      <w:r w:rsidR="00A63A7A" w:rsidRPr="00ED77E3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№ ____</w:t>
      </w:r>
    </w:p>
    <w:p w14:paraId="79D8D02A" w14:textId="77777777" w:rsidR="00431E83" w:rsidRPr="00ED77E3" w:rsidRDefault="00431E83" w:rsidP="00431E83">
      <w:pPr>
        <w:spacing w:after="0" w:line="252" w:lineRule="auto"/>
        <w:ind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>г. Курск</w:t>
      </w:r>
    </w:p>
    <w:p w14:paraId="0DB6CAC1" w14:textId="77777777" w:rsidR="00431E83" w:rsidRPr="00ED77E3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388D0C61" w14:textId="77777777" w:rsidR="00431E83" w:rsidRPr="00ED77E3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О внесении изменений в Генеральный план </w:t>
      </w:r>
    </w:p>
    <w:p w14:paraId="1620BCE8" w14:textId="77777777" w:rsidR="00431E83" w:rsidRPr="00ED77E3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муниципального образования </w:t>
      </w:r>
      <w:bookmarkStart w:id="0" w:name="_Hlk120089369"/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</w:t>
      </w:r>
      <w:proofErr w:type="spellStart"/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сельсовет»</w:t>
      </w:r>
    </w:p>
    <w:p w14:paraId="00FBD7B1" w14:textId="77777777" w:rsidR="00431E83" w:rsidRPr="00ED77E3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Медвенского района Курской области</w:t>
      </w:r>
      <w:bookmarkEnd w:id="0"/>
    </w:p>
    <w:p w14:paraId="588E58BF" w14:textId="77777777" w:rsidR="00431E83" w:rsidRPr="00ED77E3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</w:p>
    <w:p w14:paraId="67EF811C" w14:textId="77777777" w:rsidR="00431E83" w:rsidRPr="00ED77E3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  <w:r w:rsidRPr="00ED77E3">
        <w:rPr>
          <w:szCs w:val="28"/>
        </w:rPr>
        <w:t>В соответствии с Градостроительным кодексом Российской Федерации, Законом Курской области от 7 декабря 2021 года № 109-ЗКО «О 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комитет архитектуры и градостроительства Курской области РЕШИЛ:</w:t>
      </w:r>
    </w:p>
    <w:p w14:paraId="6A38FFC9" w14:textId="77777777" w:rsidR="00431E83" w:rsidRPr="00ED77E3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  <w:r w:rsidRPr="00ED77E3">
        <w:rPr>
          <w:szCs w:val="28"/>
        </w:rPr>
        <w:t>Утвердить прилагаемые изменения, которые вносятся в Генеральный план муниципального образования «</w:t>
      </w:r>
      <w:proofErr w:type="spellStart"/>
      <w:r w:rsidRPr="00ED77E3">
        <w:rPr>
          <w:szCs w:val="28"/>
        </w:rPr>
        <w:t>Гостомлянский</w:t>
      </w:r>
      <w:proofErr w:type="spellEnd"/>
      <w:r w:rsidRPr="00ED77E3">
        <w:rPr>
          <w:szCs w:val="28"/>
        </w:rPr>
        <w:t xml:space="preserve"> сельсовет» Медвенского района Курской области, утвержденный решением Собрания депутатов </w:t>
      </w:r>
      <w:proofErr w:type="spellStart"/>
      <w:r w:rsidRPr="00ED77E3">
        <w:rPr>
          <w:szCs w:val="28"/>
        </w:rPr>
        <w:t>Гостомлянского</w:t>
      </w:r>
      <w:proofErr w:type="spellEnd"/>
      <w:r w:rsidRPr="00ED77E3">
        <w:rPr>
          <w:szCs w:val="28"/>
        </w:rPr>
        <w:t xml:space="preserve"> сельсовета Медвенского района Курской области от 18.12.2015 № 6/27.</w:t>
      </w:r>
    </w:p>
    <w:p w14:paraId="27B9C273" w14:textId="77777777" w:rsidR="00431E83" w:rsidRPr="00ED77E3" w:rsidRDefault="00431E83" w:rsidP="00431E83">
      <w:pPr>
        <w:shd w:val="clear" w:color="auto" w:fill="FFFFFF"/>
        <w:adjustRightInd w:val="0"/>
        <w:spacing w:after="0" w:line="24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C6575FE" w14:textId="77777777" w:rsidR="00431E83" w:rsidRPr="00ED77E3" w:rsidRDefault="00431E83" w:rsidP="00431E83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>Председатель комитета,</w:t>
      </w:r>
    </w:p>
    <w:p w14:paraId="7B6C5E4C" w14:textId="77777777" w:rsidR="00431E83" w:rsidRPr="00ED77E3" w:rsidRDefault="00431E83" w:rsidP="00431E83">
      <w:pPr>
        <w:ind w:right="-1"/>
      </w:pPr>
      <w:r w:rsidRPr="00ED77E3">
        <w:rPr>
          <w:rFonts w:ascii="Times New Roman" w:eastAsia="Times New Roman" w:hAnsi="Times New Roman"/>
          <w:sz w:val="28"/>
          <w:szCs w:val="28"/>
          <w:lang w:eastAsia="ru-RU"/>
        </w:rPr>
        <w:t>главный архитектора Курской области                                      С.Г. Чернов</w:t>
      </w:r>
    </w:p>
    <w:p w14:paraId="076A7F53" w14:textId="77777777" w:rsidR="00431E83" w:rsidRPr="00ED77E3" w:rsidRDefault="00431E83" w:rsidP="00431E83">
      <w:pPr>
        <w:spacing w:after="0" w:line="240" w:lineRule="auto"/>
        <w:ind w:left="5103" w:right="-1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  <w:sectPr w:rsidR="00431E83" w:rsidRPr="00ED77E3" w:rsidSect="00276AFD">
          <w:headerReference w:type="default" r:id="rId9"/>
          <w:pgSz w:w="11906" w:h="16838"/>
          <w:pgMar w:top="1134" w:right="1134" w:bottom="1134" w:left="1701" w:header="709" w:footer="709" w:gutter="0"/>
          <w:cols w:space="708"/>
          <w:titlePg/>
          <w:docGrid w:linePitch="360"/>
        </w:sectPr>
      </w:pPr>
    </w:p>
    <w:p w14:paraId="1BA3546B" w14:textId="77777777" w:rsidR="00431E83" w:rsidRPr="00ED77E3" w:rsidRDefault="00431E83" w:rsidP="00431E83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131584638"/>
      <w:bookmarkStart w:id="2" w:name="_Hlk119573708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УТВЕРЖДЕНЫ</w:t>
      </w:r>
    </w:p>
    <w:p w14:paraId="63EA485D" w14:textId="77777777" w:rsidR="00431E83" w:rsidRPr="00ED77E3" w:rsidRDefault="00431E83" w:rsidP="00431E83">
      <w:pPr>
        <w:spacing w:after="0" w:line="240" w:lineRule="auto"/>
        <w:ind w:left="4395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комитета архитектуры и градостроительства Курской области </w:t>
      </w:r>
    </w:p>
    <w:p w14:paraId="2DE6FA2B" w14:textId="5A20CC78" w:rsidR="00431E83" w:rsidRPr="00ED77E3" w:rsidRDefault="00431E83" w:rsidP="00431E83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«___» </w:t>
      </w:r>
      <w:r w:rsidR="00346EA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феврал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я 202</w:t>
      </w:r>
      <w:r w:rsidR="00A63A7A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№_____</w:t>
      </w:r>
    </w:p>
    <w:p w14:paraId="11180A0F" w14:textId="77777777" w:rsidR="00431E83" w:rsidRPr="00ED77E3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2468B08" w14:textId="77777777" w:rsidR="00431E83" w:rsidRPr="00ED77E3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750AAD7" w14:textId="77777777" w:rsidR="00431E83" w:rsidRPr="00ED77E3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ИЗМЕНЕНИЯ,</w:t>
      </w:r>
    </w:p>
    <w:p w14:paraId="7CB6DA63" w14:textId="77777777" w:rsidR="00431E83" w:rsidRPr="00ED77E3" w:rsidRDefault="00431E83" w:rsidP="0043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которые вносятся в Генеральный план</w:t>
      </w:r>
    </w:p>
    <w:p w14:paraId="0DE4F178" w14:textId="77777777" w:rsidR="00431E83" w:rsidRPr="00ED77E3" w:rsidRDefault="00431E83" w:rsidP="00431E8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муниципального образования </w:t>
      </w:r>
      <w:bookmarkEnd w:id="1"/>
      <w:r w:rsidRPr="00ED77E3">
        <w:rPr>
          <w:rFonts w:ascii="Times New Roman" w:hAnsi="Times New Roman" w:cs="Times New Roman"/>
          <w:b/>
          <w:bCs/>
          <w:sz w:val="28"/>
          <w:szCs w:val="28"/>
        </w:rPr>
        <w:t>«</w:t>
      </w:r>
      <w:proofErr w:type="spellStart"/>
      <w:r w:rsidRPr="00ED77E3">
        <w:rPr>
          <w:rFonts w:ascii="Times New Roman" w:hAnsi="Times New Roman" w:cs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сельсовет» </w:t>
      </w:r>
    </w:p>
    <w:p w14:paraId="2310327B" w14:textId="77777777" w:rsidR="00431E83" w:rsidRPr="00ED77E3" w:rsidRDefault="00431E83" w:rsidP="0043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/>
          <w:bCs/>
          <w:sz w:val="28"/>
          <w:szCs w:val="28"/>
        </w:rPr>
        <w:t xml:space="preserve">Медвенского района Курской области, утвержденный решением Собрания депутатов </w:t>
      </w:r>
      <w:proofErr w:type="spellStart"/>
      <w:r w:rsidRPr="00ED77E3">
        <w:rPr>
          <w:rFonts w:ascii="Times New Roman" w:hAnsi="Times New Roman" w:cs="Times New Roman"/>
          <w:b/>
          <w:bCs/>
          <w:sz w:val="28"/>
          <w:szCs w:val="28"/>
        </w:rPr>
        <w:t>Гостомлянского</w:t>
      </w:r>
      <w:proofErr w:type="spellEnd"/>
      <w:r w:rsidRPr="00ED77E3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сельсовета Медвенского района Курской области от 18.12.2015 № 6/27</w:t>
      </w:r>
    </w:p>
    <w:bookmarkEnd w:id="2"/>
    <w:p w14:paraId="7025A017" w14:textId="77777777" w:rsidR="00ED77E3" w:rsidRDefault="00ED77E3" w:rsidP="00431E8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45D8B536" w14:textId="15564DD6" w:rsidR="00431E83" w:rsidRPr="00ED77E3" w:rsidRDefault="00ED77E3" w:rsidP="00431E8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1</w:t>
      </w:r>
      <w:r w:rsidR="00431E83" w:rsidRPr="00ED77E3">
        <w:rPr>
          <w:rFonts w:ascii="Times New Roman" w:eastAsia="Times New Roman" w:hAnsi="Times New Roman"/>
          <w:bCs/>
          <w:sz w:val="28"/>
          <w:szCs w:val="28"/>
          <w:lang w:eastAsia="ru-RU"/>
        </w:rPr>
        <w:t>. В Томе 2 «Материалы по обоснованию Генерального плана»:</w:t>
      </w:r>
    </w:p>
    <w:p w14:paraId="25ACB741" w14:textId="77777777" w:rsidR="00431E83" w:rsidRPr="00ED77E3" w:rsidRDefault="00431E83" w:rsidP="00431E83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ED77E3">
        <w:rPr>
          <w:rFonts w:ascii="Times New Roman" w:eastAsia="Times New Roman" w:hAnsi="Times New Roman"/>
          <w:sz w:val="28"/>
          <w:szCs w:val="28"/>
        </w:rPr>
        <w:t>1) раздел «Введение» изложить в следующей редакции:</w:t>
      </w:r>
    </w:p>
    <w:p w14:paraId="0DB313AB" w14:textId="77777777" w:rsidR="00ED77E3" w:rsidRDefault="00ED77E3" w:rsidP="00431E8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6DFEFBE5" w14:textId="2AF4D599" w:rsidR="00431E83" w:rsidRPr="00ED77E3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ED77E3">
        <w:rPr>
          <w:rFonts w:ascii="Times New Roman" w:eastAsia="Times New Roman" w:hAnsi="Times New Roman"/>
          <w:sz w:val="28"/>
          <w:szCs w:val="28"/>
        </w:rPr>
        <w:t>«</w:t>
      </w:r>
      <w:r w:rsidRPr="00ED77E3">
        <w:rPr>
          <w:rFonts w:ascii="Times New Roman" w:eastAsia="Times New Roman" w:hAnsi="Times New Roman"/>
          <w:b/>
          <w:sz w:val="28"/>
          <w:szCs w:val="28"/>
        </w:rPr>
        <w:t>ВВЕДЕНИЕ</w:t>
      </w:r>
    </w:p>
    <w:p w14:paraId="6A1284BD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p w14:paraId="637B2CEF" w14:textId="6F7D12E0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Генеральный план 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 (далее – Генеральный план) разработан в соответствии с </w:t>
      </w:r>
      <w:r w:rsidRPr="00ED77E3">
        <w:rPr>
          <w:rFonts w:ascii="Times New Roman" w:hAnsi="Times New Roman" w:cs="Times New Roman"/>
          <w:sz w:val="28"/>
          <w:szCs w:val="28"/>
        </w:rPr>
        <w:t>Градостроительным кодексом Российской Федерации, приказом Министерства экономического развития Российской Федерации от 9 января 2018 года № 10 «</w:t>
      </w:r>
      <w:r w:rsidRPr="00ED77E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года № 793», </w:t>
      </w:r>
      <w:r w:rsidRPr="00ED77E3">
        <w:rPr>
          <w:rFonts w:ascii="Times New Roman" w:hAnsi="Times New Roman" w:cs="Times New Roman"/>
          <w:sz w:val="28"/>
          <w:szCs w:val="28"/>
        </w:rPr>
        <w:t>СП</w:t>
      </w:r>
      <w:r w:rsidR="0085523E" w:rsidRPr="00ED77E3">
        <w:rPr>
          <w:rFonts w:ascii="Times New Roman" w:hAnsi="Times New Roman" w:cs="Times New Roman"/>
          <w:sz w:val="28"/>
          <w:szCs w:val="28"/>
        </w:rPr>
        <w:t> </w:t>
      </w:r>
      <w:r w:rsidRPr="00ED77E3">
        <w:rPr>
          <w:rFonts w:ascii="Times New Roman" w:hAnsi="Times New Roman" w:cs="Times New Roman"/>
          <w:sz w:val="28"/>
          <w:szCs w:val="28"/>
        </w:rPr>
        <w:t>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0777CAB5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 xml:space="preserve">Генеральный план разработан на расчетный срок – до 2040 года. </w:t>
      </w:r>
    </w:p>
    <w:p w14:paraId="19A83B3A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При разработке Генерального плана учтены:</w:t>
      </w:r>
    </w:p>
    <w:p w14:paraId="65F4DFC2" w14:textId="77777777" w:rsidR="00431E83" w:rsidRPr="00ED77E3" w:rsidRDefault="00431E83" w:rsidP="00431E83">
      <w:pPr>
        <w:widowControl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документы территориального планирования федерального и регионального уровня, муниципальные программы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района Курской области;</w:t>
      </w:r>
    </w:p>
    <w:p w14:paraId="7E38FE73" w14:textId="77777777" w:rsidR="00431E83" w:rsidRPr="00ED77E3" w:rsidRDefault="00431E83" w:rsidP="00431E83">
      <w:pPr>
        <w:widowControl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результаты мониторинга современного использования земельных участков на территории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района Курской области;</w:t>
      </w:r>
    </w:p>
    <w:p w14:paraId="6B866DF9" w14:textId="77777777" w:rsidR="00431E83" w:rsidRPr="00ED77E3" w:rsidRDefault="00431E83" w:rsidP="00431E83">
      <w:pPr>
        <w:widowControl w:val="0"/>
        <w:tabs>
          <w:tab w:val="left" w:pos="283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статистические данные;</w:t>
      </w:r>
    </w:p>
    <w:p w14:paraId="1F35CE63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6E3B7937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lastRenderedPageBreak/>
        <w:t>Генеральный план позволит реализовать основные цели развития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района Курской области, которыми являются:</w:t>
      </w:r>
    </w:p>
    <w:p w14:paraId="7AA6173B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обеспечение устойчивого развития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района Курской области;</w:t>
      </w:r>
    </w:p>
    <w:p w14:paraId="50D63422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развитие инженерной, транспортной и социальной инфраструктур на территории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района Курской области;</w:t>
      </w:r>
    </w:p>
    <w:p w14:paraId="449AE660" w14:textId="77777777" w:rsidR="00431E83" w:rsidRPr="00ED77E3" w:rsidRDefault="00431E83" w:rsidP="00431E83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сохранение и регенерации исторического и культурного наследия.</w:t>
      </w:r>
    </w:p>
    <w:p w14:paraId="0584CB8B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ED77E3">
        <w:rPr>
          <w:rFonts w:ascii="Times New Roman" w:hAnsi="Times New Roman" w:cs="Times New Roman"/>
          <w:sz w:val="28"/>
        </w:rPr>
        <w:t>.</w:t>
      </w:r>
    </w:p>
    <w:p w14:paraId="52813EBB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sz w:val="28"/>
          <w:szCs w:val="28"/>
        </w:rPr>
        <w:t>Состав проектных материалов</w:t>
      </w:r>
    </w:p>
    <w:p w14:paraId="43505E5B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ED77E3">
        <w:rPr>
          <w:rFonts w:ascii="Times New Roman" w:eastAsia="Calibri" w:hAnsi="Times New Roman" w:cs="Times New Roman"/>
          <w:iCs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7D409B67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Том 1 «Положения о территориальном планировании»:</w:t>
      </w:r>
    </w:p>
    <w:p w14:paraId="3296B029" w14:textId="77777777" w:rsidR="00431E83" w:rsidRPr="00ED77E3" w:rsidRDefault="00431E83" w:rsidP="00431E83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bCs/>
          <w:sz w:val="28"/>
          <w:szCs w:val="28"/>
        </w:rPr>
        <w:t xml:space="preserve">1. Цели и задачи территориального планирования </w:t>
      </w:r>
      <w:r w:rsidRPr="00ED77E3">
        <w:rPr>
          <w:rFonts w:ascii="Times New Roman" w:eastAsia="Calibri" w:hAnsi="Times New Roman" w:cs="Times New Roman"/>
          <w:sz w:val="28"/>
          <w:szCs w:val="28"/>
        </w:rPr>
        <w:t>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</w:t>
      </w:r>
      <w:r w:rsidRPr="00ED77E3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14:paraId="59F0E48B" w14:textId="77777777" w:rsidR="00431E83" w:rsidRPr="00ED77E3" w:rsidRDefault="00431E83" w:rsidP="00431E83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bCs/>
          <w:sz w:val="28"/>
          <w:szCs w:val="28"/>
        </w:rPr>
        <w:t>2. 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Перечень мероприятий по территориальному планированию в целях размещения объектов местного значения</w:t>
      </w:r>
      <w:r w:rsidRPr="00ED77E3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14:paraId="097C8590" w14:textId="77777777" w:rsidR="00431E83" w:rsidRPr="00ED77E3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Материалы положения о территориальном планировании в виде карт:</w:t>
      </w:r>
    </w:p>
    <w:p w14:paraId="548B213A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78868788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5C0A67F6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планируемых к изменению;</w:t>
      </w:r>
    </w:p>
    <w:p w14:paraId="16433671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2B8C3A02" w14:textId="77777777" w:rsidR="00806CBA" w:rsidRPr="00ED77E3" w:rsidRDefault="00806CBA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Том 2 «Материалы по обоснованию Генерального плана»:</w:t>
      </w:r>
    </w:p>
    <w:p w14:paraId="3D9A37F7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1. Общие сведения о муниципальном образовании «</w:t>
      </w:r>
      <w:proofErr w:type="spellStart"/>
      <w:r w:rsidRPr="00ED77E3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области.</w:t>
      </w:r>
    </w:p>
    <w:p w14:paraId="6061E561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2. Обоснование выбранного варианта размещения объектов местного значения на основе анализа использования территорий 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области.</w:t>
      </w:r>
    </w:p>
    <w:p w14:paraId="26A9B499" w14:textId="77777777" w:rsidR="00806CBA" w:rsidRPr="00ED77E3" w:rsidRDefault="00806CBA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3. Утвержденные документами территориального планирования Российской Федерации,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значения.</w:t>
      </w:r>
    </w:p>
    <w:p w14:paraId="57821CCF" w14:textId="77777777" w:rsidR="00806CBA" w:rsidRPr="00ED77E3" w:rsidRDefault="00806CBA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4. </w:t>
      </w:r>
      <w:r w:rsidRPr="00ED77E3">
        <w:rPr>
          <w:rFonts w:ascii="Times New Roman" w:hAnsi="Times New Roman"/>
          <w:sz w:val="28"/>
        </w:rPr>
        <w:t xml:space="preserve">Предложение по изменению границ населенных пунктов, входящих в состав </w:t>
      </w:r>
      <w:r w:rsidRPr="00ED77E3">
        <w:rPr>
          <w:rFonts w:ascii="Times New Roman" w:eastAsia="Calibri" w:hAnsi="Times New Roman" w:cs="Times New Roman"/>
          <w:sz w:val="28"/>
          <w:szCs w:val="28"/>
        </w:rPr>
        <w:t>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области.</w:t>
      </w:r>
    </w:p>
    <w:p w14:paraId="35981920" w14:textId="77777777" w:rsidR="00806CBA" w:rsidRPr="00ED77E3" w:rsidRDefault="00806CBA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Материалы по обоснованию Генерального плана в виде карт:</w:t>
      </w:r>
    </w:p>
    <w:p w14:paraId="2708B7FE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Карта современного использования территории;</w:t>
      </w:r>
    </w:p>
    <w:p w14:paraId="14875D2C" w14:textId="77777777" w:rsidR="00806CBA" w:rsidRPr="00ED77E3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существующих границ населенных пунктов, входящих в состав муниципального образования;</w:t>
      </w:r>
    </w:p>
    <w:p w14:paraId="591EA7AC" w14:textId="77777777" w:rsidR="00806CBA" w:rsidRPr="00ED77E3" w:rsidRDefault="00806CBA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территории.</w:t>
      </w:r>
    </w:p>
    <w:p w14:paraId="1B56EF09" w14:textId="4244813C" w:rsidR="00431E83" w:rsidRPr="00ED77E3" w:rsidRDefault="00431E83" w:rsidP="00806CBA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11CE058" w14:textId="77777777" w:rsidR="00431E83" w:rsidRPr="00ED77E3" w:rsidRDefault="00431E83" w:rsidP="00431E83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bCs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7BD77305" w14:textId="77777777" w:rsidR="00431E83" w:rsidRPr="00ED77E3" w:rsidRDefault="00431E83" w:rsidP="00431E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характера.»;</w:t>
      </w:r>
    </w:p>
    <w:p w14:paraId="13648C1E" w14:textId="77777777" w:rsidR="00431E83" w:rsidRPr="00ED77E3" w:rsidRDefault="00431E83" w:rsidP="00431E83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2) в разделе 1 «Общие сведения о муниципальном образовании»:</w:t>
      </w:r>
    </w:p>
    <w:p w14:paraId="136013C6" w14:textId="77777777" w:rsidR="00431E83" w:rsidRPr="00ED77E3" w:rsidRDefault="00431E83" w:rsidP="00431E83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а)</w:t>
      </w:r>
      <w:r w:rsidRPr="00ED77E3">
        <w:rPr>
          <w:bCs/>
          <w:sz w:val="28"/>
          <w:szCs w:val="28"/>
          <w:lang w:val="en-US" w:eastAsia="ru-RU"/>
        </w:rPr>
        <w:t> </w:t>
      </w:r>
      <w:r w:rsidRPr="00ED77E3">
        <w:rPr>
          <w:bCs/>
          <w:sz w:val="28"/>
          <w:szCs w:val="28"/>
          <w:lang w:eastAsia="ru-RU"/>
        </w:rPr>
        <w:t xml:space="preserve">наименование раздела дополнить словами </w:t>
      </w:r>
      <w:bookmarkStart w:id="3" w:name="_Hlk120087909"/>
      <w:r w:rsidRPr="00ED77E3">
        <w:rPr>
          <w:bCs/>
          <w:sz w:val="28"/>
          <w:szCs w:val="28"/>
          <w:lang w:eastAsia="ru-RU"/>
        </w:rPr>
        <w:t>«</w:t>
      </w:r>
      <w:proofErr w:type="spellStart"/>
      <w:r w:rsidRPr="00ED77E3">
        <w:rPr>
          <w:bCs/>
          <w:sz w:val="28"/>
          <w:szCs w:val="28"/>
          <w:lang w:eastAsia="ru-RU"/>
        </w:rPr>
        <w:t>Гостомлянский</w:t>
      </w:r>
      <w:proofErr w:type="spellEnd"/>
      <w:r w:rsidRPr="00ED77E3">
        <w:rPr>
          <w:bCs/>
          <w:sz w:val="28"/>
          <w:szCs w:val="28"/>
          <w:lang w:eastAsia="ru-RU"/>
        </w:rPr>
        <w:t xml:space="preserve"> сельсовет» Медвенского района Курской области</w:t>
      </w:r>
      <w:bookmarkEnd w:id="3"/>
      <w:r w:rsidRPr="00ED77E3">
        <w:rPr>
          <w:bCs/>
          <w:sz w:val="28"/>
          <w:szCs w:val="28"/>
          <w:lang w:eastAsia="ru-RU"/>
        </w:rPr>
        <w:t>»;</w:t>
      </w:r>
    </w:p>
    <w:p w14:paraId="6E26C6DC" w14:textId="77777777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б) в подразделе 1.1 «Общие сведения о муниципальном образовании»:</w:t>
      </w:r>
    </w:p>
    <w:p w14:paraId="60A7CC33" w14:textId="204C0E53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абзац</w:t>
      </w:r>
      <w:r w:rsidR="003A58F6" w:rsidRPr="00ED77E3">
        <w:rPr>
          <w:bCs/>
          <w:sz w:val="28"/>
          <w:szCs w:val="28"/>
          <w:lang w:eastAsia="ru-RU"/>
        </w:rPr>
        <w:t>ы</w:t>
      </w:r>
      <w:r w:rsidRPr="00ED77E3">
        <w:rPr>
          <w:bCs/>
          <w:sz w:val="28"/>
          <w:szCs w:val="28"/>
          <w:lang w:eastAsia="ru-RU"/>
        </w:rPr>
        <w:t xml:space="preserve"> первый </w:t>
      </w:r>
      <w:r w:rsidR="003A58F6" w:rsidRPr="00ED77E3">
        <w:rPr>
          <w:bCs/>
          <w:sz w:val="28"/>
          <w:szCs w:val="28"/>
          <w:lang w:eastAsia="ru-RU"/>
        </w:rPr>
        <w:t xml:space="preserve">и второй </w:t>
      </w:r>
      <w:r w:rsidRPr="00ED77E3">
        <w:rPr>
          <w:bCs/>
          <w:sz w:val="28"/>
          <w:szCs w:val="28"/>
          <w:lang w:eastAsia="ru-RU"/>
        </w:rPr>
        <w:t>изложить в следующей редакции:</w:t>
      </w:r>
    </w:p>
    <w:p w14:paraId="2051981F" w14:textId="475BD713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sz w:val="28"/>
          <w:szCs w:val="28"/>
        </w:rPr>
        <w:t>Муниципальное образование «</w:t>
      </w:r>
      <w:proofErr w:type="spellStart"/>
      <w:r w:rsidR="004811FA"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</w:rPr>
        <w:t xml:space="preserve"> сельсовет» </w:t>
      </w:r>
      <w:r w:rsidRPr="00ED77E3">
        <w:rPr>
          <w:rFonts w:ascii="Times New Roman" w:eastAsia="Calibri" w:hAnsi="Times New Roman" w:cs="Times New Roman"/>
          <w:sz w:val="28"/>
          <w:szCs w:val="28"/>
        </w:rPr>
        <w:t>Медвенского района Курской области</w:t>
      </w:r>
      <w:r w:rsidRPr="00ED77E3">
        <w:rPr>
          <w:rFonts w:ascii="Times New Roman" w:eastAsia="Times New Roman" w:hAnsi="Times New Roman" w:cs="Times New Roman"/>
          <w:sz w:val="28"/>
          <w:szCs w:val="28"/>
        </w:rPr>
        <w:t xml:space="preserve"> расположен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восточной </w:t>
      </w:r>
      <w:r w:rsidRPr="00ED77E3">
        <w:rPr>
          <w:rFonts w:ascii="Times New Roman" w:hAnsi="Times New Roman" w:cs="Times New Roman"/>
          <w:sz w:val="28"/>
          <w:szCs w:val="28"/>
        </w:rPr>
        <w:t xml:space="preserve">части Медвенского района Курской области. Общая площадь составляет </w:t>
      </w:r>
      <w:r w:rsidR="00293BE7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13430,92</w:t>
      </w:r>
      <w:r w:rsidRPr="00ED77E3">
        <w:rPr>
          <w:rFonts w:ascii="Times New Roman" w:hAnsi="Times New Roman" w:cs="Times New Roman"/>
          <w:sz w:val="28"/>
          <w:szCs w:val="28"/>
        </w:rPr>
        <w:t> га.</w:t>
      </w:r>
    </w:p>
    <w:p w14:paraId="4295EDB2" w14:textId="7DDC3020" w:rsidR="00AF387B" w:rsidRPr="00ED77E3" w:rsidRDefault="00AF387B" w:rsidP="00AF387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Границы и статус муниципального образования «</w:t>
      </w:r>
      <w:proofErr w:type="spellStart"/>
      <w:r w:rsidR="000D5448"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="000D5448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сельсовет» Медвенского района Курской области установлены Законом Курской области от 21 октября 2004 года № 48-ЗКО «О муниципальных образованиях Курской области», Законом Курской области от 26 апреля 2010 года № 26-ЗКО «О преобразовании некоторых муниципальных образований и внесении изменений в отдельные законодательные акты Курской области»</w:t>
      </w:r>
      <w:r w:rsidR="000D5448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</w:t>
      </w:r>
      <w:r w:rsidR="000D5448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и</w:t>
      </w:r>
      <w:r w:rsidR="000D5448" w:rsidRPr="00ED77E3">
        <w:rPr>
          <w:rFonts w:ascii="Times New Roman" w:hAnsi="Times New Roman" w:cs="Times New Roman"/>
          <w:sz w:val="28"/>
          <w:szCs w:val="28"/>
        </w:rPr>
        <w:t xml:space="preserve"> З</w:t>
      </w:r>
      <w:r w:rsidR="000D5448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аконом Курской области от 1 декабря 2004 г. № 60</w:t>
      </w:r>
      <w:r w:rsidR="000D5448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noBreakHyphen/>
        <w:t>ЗКО «О границах муниципальных образований Курской области»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. Территория муниципального образования «</w:t>
      </w:r>
      <w:proofErr w:type="spellStart"/>
      <w:r w:rsidR="000D5448"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 определена границами, указанными на Карте границ населенных пунктов, входящих в состав муниципального образования.»;</w:t>
      </w:r>
    </w:p>
    <w:p w14:paraId="2AAFB7FA" w14:textId="7B83063F" w:rsidR="00AF387B" w:rsidRPr="00ED77E3" w:rsidRDefault="00AF387B" w:rsidP="000D544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третьем слова «пгт Медвенка» заменить словами «п. Медвенка»;</w:t>
      </w:r>
    </w:p>
    <w:p w14:paraId="78E7496D" w14:textId="517363E8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в абзаце шестом слова «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</w:rPr>
        <w:t>ФЗ-131 «Об общих принципах организации местного самоуправления в Российской Федерации» заменить словами «Федерального закона от 6 октября 2003 г</w:t>
      </w:r>
      <w:r w:rsidR="00065CEC" w:rsidRPr="00ED77E3">
        <w:rPr>
          <w:rFonts w:ascii="Times New Roman" w:eastAsia="Times New Roman" w:hAnsi="Times New Roman" w:cs="Times New Roman"/>
          <w:bCs/>
          <w:sz w:val="28"/>
          <w:szCs w:val="28"/>
        </w:rPr>
        <w:t>ода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</w:rPr>
        <w:t xml:space="preserve"> № 131-ФЗ «Об общих принципах организации местного самоуправления в Российской Федерации»;</w:t>
      </w:r>
    </w:p>
    <w:p w14:paraId="4FFB3561" w14:textId="78422BEC" w:rsidR="00757640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 xml:space="preserve">в) </w:t>
      </w:r>
      <w:r w:rsidR="00757640" w:rsidRPr="00ED77E3">
        <w:rPr>
          <w:bCs/>
          <w:sz w:val="28"/>
          <w:szCs w:val="28"/>
          <w:lang w:eastAsia="ru-RU"/>
        </w:rPr>
        <w:t>в подразделе 1.2 «Административное устройство муниципального образования. Границы муниципального образования»:</w:t>
      </w:r>
    </w:p>
    <w:p w14:paraId="5BF8CA3D" w14:textId="3086FAFF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в абзаце втором слова «1</w:t>
      </w:r>
      <w:r w:rsidR="00B348F1" w:rsidRPr="00ED77E3">
        <w:rPr>
          <w:bCs/>
          <w:sz w:val="28"/>
          <w:szCs w:val="28"/>
          <w:lang w:eastAsia="ru-RU"/>
        </w:rPr>
        <w:t>27,3</w:t>
      </w:r>
      <w:r w:rsidRPr="00ED77E3">
        <w:rPr>
          <w:bCs/>
          <w:sz w:val="28"/>
          <w:szCs w:val="28"/>
          <w:lang w:eastAsia="ru-RU"/>
        </w:rPr>
        <w:t xml:space="preserve"> кв. км. (1</w:t>
      </w:r>
      <w:r w:rsidR="00B348F1" w:rsidRPr="00ED77E3">
        <w:rPr>
          <w:bCs/>
          <w:sz w:val="28"/>
          <w:szCs w:val="28"/>
          <w:lang w:eastAsia="ru-RU"/>
        </w:rPr>
        <w:t>1</w:t>
      </w:r>
      <w:r w:rsidRPr="00ED77E3">
        <w:rPr>
          <w:bCs/>
          <w:sz w:val="28"/>
          <w:szCs w:val="28"/>
          <w:lang w:eastAsia="ru-RU"/>
        </w:rPr>
        <w:t>,9 % территории Медвенского района)» заменить словами «</w:t>
      </w:r>
      <w:r w:rsidR="00293BE7" w:rsidRPr="00ED77E3">
        <w:rPr>
          <w:rFonts w:eastAsia="Calibri"/>
          <w:color w:val="000000"/>
          <w:sz w:val="28"/>
          <w:szCs w:val="28"/>
        </w:rPr>
        <w:t>13430,92</w:t>
      </w:r>
      <w:r w:rsidRPr="00ED77E3">
        <w:rPr>
          <w:bCs/>
          <w:sz w:val="28"/>
          <w:szCs w:val="28"/>
          <w:lang w:eastAsia="ru-RU"/>
        </w:rPr>
        <w:t> га»;</w:t>
      </w:r>
    </w:p>
    <w:p w14:paraId="040E685A" w14:textId="36C5915F" w:rsidR="00757640" w:rsidRPr="00ED77E3" w:rsidRDefault="00757640" w:rsidP="00757640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 xml:space="preserve">в абзаце подраздела «Описание границ муниципального образования» </w:t>
      </w:r>
      <w:r w:rsidRPr="00ED77E3">
        <w:rPr>
          <w:rFonts w:ascii="Times New Roman" w:hAnsi="Times New Roman" w:cs="Times New Roman"/>
          <w:sz w:val="28"/>
          <w:szCs w:val="28"/>
        </w:rPr>
        <w:lastRenderedPageBreak/>
        <w:t>аббревиатуру «(МО)» исключить;</w:t>
      </w:r>
    </w:p>
    <w:p w14:paraId="642C1B61" w14:textId="3B4DA74E" w:rsidR="001264ED" w:rsidRPr="00ED77E3" w:rsidRDefault="001264ED" w:rsidP="001264E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г) в подразделе 1.3 «Природные условия и ресурсы»:</w:t>
      </w:r>
    </w:p>
    <w:p w14:paraId="0B234D6E" w14:textId="77777777" w:rsidR="001264ED" w:rsidRPr="00ED77E3" w:rsidRDefault="001264ED" w:rsidP="001264E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подраздела «Климатическая характеристика» слова «так же как Медвенского района и всей Курской области,» исключить;</w:t>
      </w:r>
    </w:p>
    <w:p w14:paraId="645E2BBB" w14:textId="69CFE1A8" w:rsidR="001264ED" w:rsidRPr="00ED77E3" w:rsidRDefault="001264ED" w:rsidP="001264E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двенадцатом подраздела «Лесные ресурсы и растительный мир» слово «района» заменить словами «муниципального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области»;</w:t>
      </w:r>
    </w:p>
    <w:p w14:paraId="0BC09CAC" w14:textId="0CB9821C" w:rsidR="001264ED" w:rsidRPr="00ED77E3" w:rsidRDefault="001264ED" w:rsidP="001264E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третьем подраздела «Рельеф» слово «Здесь» заменить словами «На территории 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области»;</w:t>
      </w:r>
    </w:p>
    <w:p w14:paraId="77472FFF" w14:textId="77777777" w:rsidR="001264ED" w:rsidRPr="00ED77E3" w:rsidRDefault="001264ED" w:rsidP="001264E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подраздел «Полезные ископаемые» изложить в следующей редакции:</w:t>
      </w:r>
    </w:p>
    <w:p w14:paraId="53A79A7D" w14:textId="77777777" w:rsidR="00001421" w:rsidRPr="00ED77E3" w:rsidRDefault="001264ED" w:rsidP="0000142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/>
          <w:b/>
          <w:bCs/>
          <w:kern w:val="2"/>
          <w:sz w:val="28"/>
          <w:szCs w:val="28"/>
        </w:rPr>
      </w:pPr>
      <w:r w:rsidRPr="00ED77E3">
        <w:rPr>
          <w:rFonts w:ascii="Times New Roman" w:eastAsia="Calibri" w:hAnsi="Times New Roman"/>
          <w:b/>
          <w:bCs/>
          <w:kern w:val="2"/>
          <w:sz w:val="28"/>
          <w:szCs w:val="28"/>
        </w:rPr>
        <w:t>«Минерально-сырьевые ресурсы</w:t>
      </w:r>
    </w:p>
    <w:p w14:paraId="7AAEE91D" w14:textId="77777777" w:rsidR="00001421" w:rsidRPr="00ED77E3" w:rsidRDefault="00001421" w:rsidP="0000142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/>
          <w:b/>
          <w:bCs/>
          <w:kern w:val="2"/>
          <w:sz w:val="28"/>
          <w:szCs w:val="28"/>
        </w:rPr>
      </w:pPr>
    </w:p>
    <w:p w14:paraId="5466AD8C" w14:textId="1335039F" w:rsidR="001264ED" w:rsidRPr="00ED77E3" w:rsidRDefault="001264ED" w:rsidP="0000142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По состоянию на 03.10.2023 в Государственном реестре участков недр, предоставленных в пользование, и лицензий на пользование недрами, предусмотренном статьей 28 Закона Российской Федерации «О недрах», в границах муниципального образования</w:t>
      </w:r>
      <w:r w:rsidR="00001421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«</w:t>
      </w:r>
      <w:proofErr w:type="spellStart"/>
      <w:r w:rsidR="00001421" w:rsidRPr="00ED77E3">
        <w:rPr>
          <w:rFonts w:ascii="Times New Roman" w:eastAsia="Times New Roman" w:hAnsi="Times New Roman" w:cs="Times New Roman"/>
          <w:sz w:val="28"/>
          <w:szCs w:val="28"/>
        </w:rPr>
        <w:t>Гостомлянский</w:t>
      </w:r>
      <w:proofErr w:type="spellEnd"/>
      <w:r w:rsidR="00001421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 </w:t>
      </w:r>
      <w:r w:rsidR="00001421" w:rsidRPr="00ED77E3">
        <w:rPr>
          <w:rFonts w:ascii="Times New Roman" w:hAnsi="Times New Roman" w:cs="Times New Roman"/>
          <w:sz w:val="28"/>
        </w:rPr>
        <w:t>лицензии на пользование недрами (подземные воды с водоотбором не</w:t>
      </w:r>
      <w:r w:rsidR="00001421" w:rsidRPr="00ED77E3">
        <w:rPr>
          <w:rFonts w:ascii="Times New Roman" w:hAnsi="Times New Roman" w:cs="Times New Roman"/>
          <w:spacing w:val="1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более</w:t>
      </w:r>
      <w:r w:rsidR="00001421" w:rsidRPr="00ED77E3">
        <w:rPr>
          <w:rFonts w:ascii="Times New Roman" w:hAnsi="Times New Roman" w:cs="Times New Roman"/>
          <w:spacing w:val="5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500</w:t>
      </w:r>
      <w:r w:rsidR="00001421" w:rsidRPr="00ED77E3">
        <w:rPr>
          <w:rFonts w:ascii="Times New Roman" w:hAnsi="Times New Roman" w:cs="Times New Roman"/>
          <w:spacing w:val="5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кубических</w:t>
      </w:r>
      <w:r w:rsidR="00001421" w:rsidRPr="00ED77E3">
        <w:rPr>
          <w:rFonts w:ascii="Times New Roman" w:hAnsi="Times New Roman" w:cs="Times New Roman"/>
          <w:spacing w:val="5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метров</w:t>
      </w:r>
      <w:r w:rsidR="00001421" w:rsidRPr="00ED77E3">
        <w:rPr>
          <w:rFonts w:ascii="Times New Roman" w:hAnsi="Times New Roman" w:cs="Times New Roman"/>
          <w:spacing w:val="5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в</w:t>
      </w:r>
      <w:r w:rsidR="00001421" w:rsidRPr="00ED77E3">
        <w:rPr>
          <w:rFonts w:ascii="Times New Roman" w:hAnsi="Times New Roman" w:cs="Times New Roman"/>
          <w:spacing w:val="6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сутки)</w:t>
      </w:r>
      <w:r w:rsidR="00001421" w:rsidRPr="00ED77E3">
        <w:rPr>
          <w:rFonts w:ascii="Times New Roman" w:hAnsi="Times New Roman" w:cs="Times New Roman"/>
          <w:spacing w:val="4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не</w:t>
      </w:r>
      <w:r w:rsidR="00001421" w:rsidRPr="00ED77E3">
        <w:rPr>
          <w:rFonts w:ascii="Times New Roman" w:hAnsi="Times New Roman" w:cs="Times New Roman"/>
          <w:spacing w:val="6"/>
          <w:sz w:val="28"/>
        </w:rPr>
        <w:t xml:space="preserve"> </w:t>
      </w:r>
      <w:r w:rsidR="00001421" w:rsidRPr="00ED77E3">
        <w:rPr>
          <w:rFonts w:ascii="Times New Roman" w:hAnsi="Times New Roman" w:cs="Times New Roman"/>
          <w:sz w:val="28"/>
        </w:rPr>
        <w:t>зарегистрированы.»;</w:t>
      </w:r>
    </w:p>
    <w:p w14:paraId="727378DF" w14:textId="77777777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3)</w:t>
      </w:r>
      <w:r w:rsidRPr="00ED77E3">
        <w:rPr>
          <w:sz w:val="28"/>
          <w:szCs w:val="28"/>
          <w:lang w:val="en-US"/>
        </w:rPr>
        <w:t> </w:t>
      </w:r>
      <w:bookmarkStart w:id="4" w:name="_Hlk126330400"/>
      <w:r w:rsidRPr="00ED77E3">
        <w:rPr>
          <w:sz w:val="28"/>
          <w:szCs w:val="28"/>
        </w:rPr>
        <w:t>в разделе 2 «Обоснование выбранного варианта размещения объектов местного значения на основе анализа использования территорий муниципального образования»:</w:t>
      </w:r>
    </w:p>
    <w:p w14:paraId="52F106BC" w14:textId="1A53938D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sz w:val="28"/>
          <w:szCs w:val="28"/>
        </w:rPr>
        <w:t xml:space="preserve">а) </w:t>
      </w:r>
      <w:r w:rsidRPr="00ED77E3">
        <w:rPr>
          <w:bCs/>
          <w:sz w:val="28"/>
          <w:szCs w:val="28"/>
          <w:lang w:eastAsia="ru-RU"/>
        </w:rPr>
        <w:t xml:space="preserve">наименование раздела дополнить словами </w:t>
      </w:r>
      <w:r w:rsidRPr="00ED77E3">
        <w:rPr>
          <w:rFonts w:eastAsia="Calibri"/>
          <w:sz w:val="28"/>
          <w:szCs w:val="28"/>
        </w:rPr>
        <w:t>«</w:t>
      </w:r>
      <w:proofErr w:type="spellStart"/>
      <w:r w:rsidR="004811FA" w:rsidRPr="00ED77E3">
        <w:rPr>
          <w:rFonts w:eastAsia="Calibri"/>
          <w:sz w:val="28"/>
          <w:szCs w:val="28"/>
        </w:rPr>
        <w:t>Гостомлянский</w:t>
      </w:r>
      <w:proofErr w:type="spellEnd"/>
      <w:r w:rsidRPr="00ED77E3">
        <w:rPr>
          <w:rFonts w:eastAsia="Calibri"/>
          <w:sz w:val="28"/>
          <w:szCs w:val="28"/>
        </w:rPr>
        <w:t xml:space="preserve"> сельсовет» Медвенского района Курской области</w:t>
      </w:r>
      <w:r w:rsidRPr="00ED77E3">
        <w:rPr>
          <w:bCs/>
          <w:sz w:val="28"/>
          <w:szCs w:val="28"/>
          <w:lang w:eastAsia="ru-RU"/>
        </w:rPr>
        <w:t>»;</w:t>
      </w:r>
    </w:p>
    <w:p w14:paraId="13504D16" w14:textId="4B96E95F" w:rsidR="00C377C9" w:rsidRPr="00ED77E3" w:rsidRDefault="00C377C9" w:rsidP="00C377C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б) в абзаце пятом слова «в Курск и Москву» заменить словами «в г. Курск и г. Москву»;</w:t>
      </w:r>
    </w:p>
    <w:bookmarkEnd w:id="4"/>
    <w:p w14:paraId="039C40BA" w14:textId="0112881F" w:rsidR="00773705" w:rsidRPr="00ED77E3" w:rsidRDefault="00C377C9" w:rsidP="00773705">
      <w:pPr>
        <w:pStyle w:val="ae"/>
        <w:widowControl w:val="0"/>
        <w:suppressAutoHyphens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в</w:t>
      </w:r>
      <w:r w:rsidR="00773705" w:rsidRPr="00ED77E3">
        <w:rPr>
          <w:sz w:val="28"/>
          <w:szCs w:val="28"/>
        </w:rPr>
        <w:t xml:space="preserve">) абзацы девятый </w:t>
      </w:r>
      <w:r w:rsidR="00C041F7" w:rsidRPr="00ED77E3">
        <w:rPr>
          <w:sz w:val="28"/>
          <w:szCs w:val="28"/>
        </w:rPr>
        <w:t>–</w:t>
      </w:r>
      <w:r w:rsidR="00773705" w:rsidRPr="00ED77E3">
        <w:rPr>
          <w:sz w:val="28"/>
          <w:szCs w:val="28"/>
        </w:rPr>
        <w:t xml:space="preserve"> одиннадцатый изложить в следующей редакции:</w:t>
      </w:r>
    </w:p>
    <w:p w14:paraId="1C6BDEAA" w14:textId="1583F04E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«Федеральный закон от 6 октября 2003 г</w:t>
      </w:r>
      <w:r w:rsidR="00C377C9" w:rsidRPr="00ED77E3">
        <w:rPr>
          <w:sz w:val="28"/>
          <w:szCs w:val="28"/>
        </w:rPr>
        <w:t>ода</w:t>
      </w:r>
      <w:r w:rsidRPr="00ED77E3">
        <w:rPr>
          <w:sz w:val="28"/>
          <w:szCs w:val="28"/>
        </w:rPr>
        <w:t xml:space="preserve"> № 131-ФЗ «Об общих принципах организации местного самоуправления в Российской Федерации»;</w:t>
      </w:r>
    </w:p>
    <w:p w14:paraId="7149D0FC" w14:textId="03FA718B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Постановление Правительства Российской Федерации от 20 марта 2003 г</w:t>
      </w:r>
      <w:r w:rsidR="00C377C9" w:rsidRPr="00ED77E3">
        <w:rPr>
          <w:sz w:val="28"/>
          <w:szCs w:val="28"/>
        </w:rPr>
        <w:t>ода</w:t>
      </w:r>
      <w:r w:rsidRPr="00ED77E3">
        <w:rPr>
          <w:sz w:val="28"/>
          <w:szCs w:val="28"/>
        </w:rPr>
        <w:t xml:space="preserve"> № 165 «О внесении изменений и дополнений в порядок разработки и реализации федеральных целевых программ и межгосударственных целевых программ, в осуществлении которых участвует Российская Федерация»;</w:t>
      </w:r>
    </w:p>
    <w:p w14:paraId="37E33A59" w14:textId="77777777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Стратегия социально-экономического развития Курской области на период до 2030 года.»;</w:t>
      </w:r>
    </w:p>
    <w:p w14:paraId="4127D5B0" w14:textId="28A1863F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г) в абзаце семнадцатом слова «в Программу экономического и социального развития Курской области» заменить словами «в Стратеги</w:t>
      </w:r>
      <w:r w:rsidR="002162D7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социально-экономического развития Курской области на период до 2030 года»;</w:t>
      </w:r>
    </w:p>
    <w:p w14:paraId="303DA99D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д)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подраздел 2.1 «Сведения о программах комплексного социально-экономического развития муниципального образования, для реализации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lastRenderedPageBreak/>
        <w:t>которых осуществляется создание объектов местного значения» изложить в следующей редакции:</w:t>
      </w:r>
    </w:p>
    <w:p w14:paraId="48A0BC5C" w14:textId="77777777" w:rsidR="00773705" w:rsidRPr="00ED77E3" w:rsidRDefault="00773705" w:rsidP="0077370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2.1. Перечень нормативных правовых актов Курской области, для реализации которых осуществляется создание объектов местного значения</w:t>
      </w:r>
    </w:p>
    <w:p w14:paraId="5966E478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</w:p>
    <w:p w14:paraId="5B57C1A2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bCs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bCs/>
          <w:color w:val="000000"/>
          <w:sz w:val="28"/>
        </w:rPr>
        <w:t xml:space="preserve">1. Постановление Правительства Российской Федерации от 19 апреля </w:t>
      </w:r>
      <w:r w:rsidRPr="00ED77E3">
        <w:rPr>
          <w:rFonts w:ascii="Times New Roman" w:eastAsia="Times New Roman" w:hAnsi="Times New Roman" w:cs="Times New Roman"/>
          <w:bCs/>
          <w:color w:val="000000"/>
          <w:sz w:val="28"/>
        </w:rPr>
        <w:br/>
        <w:t>2012 г. № 350 «О федеральной целевой программе «Развитие водохозяйственного комплекса Российской Федерации в 2012 - 2020 годах».</w:t>
      </w:r>
    </w:p>
    <w:p w14:paraId="50AC4F39" w14:textId="11222ABB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2. Постановление Администрации Курской области от 20.07.2012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607-па «Об утверждении Схемы развития и размещения особо охраняемых природных территорий в Курской области на период до 20</w:t>
      </w:r>
      <w:r w:rsidR="00EA1530" w:rsidRPr="00ED77E3">
        <w:rPr>
          <w:rFonts w:ascii="Times New Roman" w:eastAsia="Times New Roman" w:hAnsi="Times New Roman" w:cs="Times New Roman"/>
          <w:color w:val="000000"/>
          <w:sz w:val="28"/>
        </w:rPr>
        <w:t>30 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t>года».</w:t>
      </w:r>
    </w:p>
    <w:p w14:paraId="7D6822B5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3. Постановление Администрации Курской области от 08.10.2013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700-па «Об утверждении государственной программы Курской области «Развитие культуры в Курской области».</w:t>
      </w:r>
    </w:p>
    <w:p w14:paraId="1F087444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4. Постановление Администрации Курской области от 11.10.2013 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724-па «Об утверждении государственной программы Курской области «Развитие физической культуры и спорта в Курской области».</w:t>
      </w:r>
    </w:p>
    <w:p w14:paraId="22610795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5. Постановление Администрации Курской области от 11.10.2013 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716-па «Об утверждении государственной программы Курской области «Обеспечение доступным и комфортным жильем и коммунальными услугами граждан в Курской области».</w:t>
      </w:r>
    </w:p>
    <w:p w14:paraId="7F6C9F6A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6. Постановление Администрации Курской области от 18.10.2013 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744-па «Об утверждении государственной программы Курской области «Развитие сельского хозяйства и регулирование рынков сельскохозяйственной продукции, сырья и продовольствия в Курской области».</w:t>
      </w:r>
    </w:p>
    <w:p w14:paraId="052C9FDF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7. Постановление Администрации Курской области от 18.10.2013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748-па «Об утверждении государственной программы Курской области «Воспроизводство и использование природных ресурсов, охрана окружающей среды в Курской области».</w:t>
      </w:r>
    </w:p>
    <w:p w14:paraId="1BFDD2F4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8. Постановление Администрации Курской области от 22.10.2013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768-па «Об утверждении государственной программы Курской области «Развитие транспортной системы, обеспечение перевозки пассажиров в Курской области и безопасности дорожного движения».</w:t>
      </w:r>
    </w:p>
    <w:p w14:paraId="7392A32B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9. Постановление Администрации Курской области от 24.10.2013 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778-па «Об утверждении государственной программы Курской области «Развитие промышленности в Курской области и повышение ее конкурентоспособности».</w:t>
      </w:r>
    </w:p>
    <w:p w14:paraId="5B8AA23A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10. Постановление Администрации Курской области от 31.08.2017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684-па «Об утверждении государственной программы Курской области «Формирование современной городской среды в Курской области».</w:t>
      </w:r>
    </w:p>
    <w:p w14:paraId="707E83C7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lastRenderedPageBreak/>
        <w:t>11. Постановление Администрации Курской области от 05.10.2017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769-па «Об утверждении государственной программы Курской области «Создание новых мест в общеобразовательных организациях Курской области в соответствии с прогнозируемой потребностью и современными условиями обучения».</w:t>
      </w:r>
    </w:p>
    <w:p w14:paraId="40925B09" w14:textId="5EAC117E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12. Постановление Администрации Курской области от 29.11.2019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 xml:space="preserve">№ 1185-па «Об утверждении Региональной программы газификации жилищно-коммунального хозяйства, промышленных и иных организаций Курской области на 2021 </w:t>
      </w:r>
      <w:r w:rsidR="007633F4" w:rsidRPr="00ED77E3">
        <w:rPr>
          <w:rFonts w:ascii="Times New Roman" w:eastAsia="Times New Roman" w:hAnsi="Times New Roman" w:cs="Times New Roman"/>
          <w:color w:val="000000"/>
          <w:sz w:val="28"/>
        </w:rPr>
        <w:t>–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 2030 годы».</w:t>
      </w:r>
    </w:p>
    <w:p w14:paraId="49BB37EB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13. Постановление Администрации Курской области от 20.07.2020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731-па «Об утверждении региональной программы «Развитие системы оказания паллиативной медицинской помощи в Курской области».</w:t>
      </w:r>
    </w:p>
    <w:p w14:paraId="2E5D0F6F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14. Постановление Администрации Курской области от 14.12.2020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 1292-па «Об утверждении региональной программы «Модернизация первичного звена здравоохранения Курской области».</w:t>
      </w:r>
    </w:p>
    <w:p w14:paraId="4325DFBA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15. Постановление Администрации Курской области от 30.12.2021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br/>
        <w:t>№ 1536-па «Об утверждении территориальной программы государственных гарантий бесплатного оказания гражданам медицинской помощи в Курской области на 2022 год и на плановый период 2023 и 2024 годов».</w:t>
      </w:r>
    </w:p>
    <w:p w14:paraId="1F04CA93" w14:textId="77777777" w:rsidR="00773705" w:rsidRPr="00ED77E3" w:rsidRDefault="00773705" w:rsidP="00773705">
      <w:pPr>
        <w:spacing w:after="6" w:line="240" w:lineRule="auto"/>
        <w:ind w:left="-5" w:right="-3" w:firstLine="714"/>
        <w:jc w:val="both"/>
        <w:rPr>
          <w:rFonts w:ascii="Times New Roman" w:eastAsia="Times New Roman" w:hAnsi="Times New Roman" w:cs="Times New Roman"/>
          <w:bCs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16. Приказ комитета жилищно-коммунального хозяйства и ТЭК Курской области от 15.07.2019 № 101 «Об утверждении инвестиционной программы филиала ПАО «Квадра» - «Курская генерация» в сфере теплоснабжения на 2020 - 2024 годы».</w:t>
      </w:r>
    </w:p>
    <w:p w14:paraId="15DC2160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t>17. Приказ комитета жилищно-коммунального хозяйства и ТЭК Курской области от 05.07.2022 № 105 «Об утверждении территориальной схемы обращения с отходами Курской области».»;</w:t>
      </w:r>
    </w:p>
    <w:p w14:paraId="4E8F11C0" w14:textId="523D8A48" w:rsidR="00B1732E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е) </w:t>
      </w:r>
      <w:r w:rsidR="00B1732E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в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подраздел</w:t>
      </w:r>
      <w:r w:rsidR="00B1732E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е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2.2 «Территориально-планировочная организация муниципального образования»</w:t>
      </w:r>
      <w:r w:rsidR="00B1732E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:</w:t>
      </w:r>
    </w:p>
    <w:p w14:paraId="6F537518" w14:textId="3E5C26AA" w:rsidR="00B1732E" w:rsidRPr="00ED77E3" w:rsidRDefault="00B1732E" w:rsidP="00B1732E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четырнадцатом слово «</w:t>
      </w: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школ</w:t>
      </w:r>
      <w:r w:rsidR="00464C4F"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ы</w:t>
      </w: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» заменить словами «общеобразовательны</w:t>
      </w:r>
      <w:r w:rsidR="00464C4F"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е</w:t>
      </w: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организаци</w:t>
      </w:r>
      <w:r w:rsidR="00464C4F"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и</w:t>
      </w: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»;</w:t>
      </w:r>
    </w:p>
    <w:p w14:paraId="38F92DA7" w14:textId="42AEFF90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дополнить подразделом «Баланс земель» следующего содержания</w:t>
      </w:r>
      <w:r w:rsidRPr="00ED77E3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4A5927F9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Баланс земель</w:t>
      </w:r>
    </w:p>
    <w:p w14:paraId="34C3D476" w14:textId="6CE97461" w:rsidR="001C403B" w:rsidRPr="00ED77E3" w:rsidRDefault="00773705" w:rsidP="001C40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о распределении территории муниципального образования «</w:t>
      </w:r>
      <w:proofErr w:type="spellStart"/>
      <w:r w:rsidR="004811FA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 по целевому использованию территорий (согласно информации, полученной с Карты функциональных зон) представлены в таблице.</w:t>
      </w:r>
    </w:p>
    <w:p w14:paraId="20A40415" w14:textId="77777777" w:rsidR="00AE58AB" w:rsidRPr="00ED77E3" w:rsidRDefault="00AE58AB" w:rsidP="001C40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3148253" w14:textId="428B45B8" w:rsidR="00773705" w:rsidRPr="00ED77E3" w:rsidRDefault="00773705" w:rsidP="001C403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</w:t>
      </w:r>
      <w:r w:rsidR="001C403B"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Баланс земель на 1 </w:t>
      </w:r>
      <w:r w:rsidR="00620BF5"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феврал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 202</w:t>
      </w:r>
      <w:r w:rsidR="00620BF5"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года</w:t>
      </w:r>
    </w:p>
    <w:p w14:paraId="6E86798A" w14:textId="77777777" w:rsidR="000C34ED" w:rsidRPr="00ED77E3" w:rsidRDefault="000C34ED" w:rsidP="001C403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86"/>
        <w:gridCol w:w="1475"/>
      </w:tblGrid>
      <w:tr w:rsidR="00773705" w:rsidRPr="00ED77E3" w14:paraId="7341E2B1" w14:textId="77777777" w:rsidTr="001C403B">
        <w:trPr>
          <w:cantSplit/>
          <w:trHeight w:val="252"/>
        </w:trPr>
        <w:tc>
          <w:tcPr>
            <w:tcW w:w="4186" w:type="pct"/>
            <w:vAlign w:val="center"/>
          </w:tcPr>
          <w:p w14:paraId="64D881AB" w14:textId="77777777" w:rsidR="00773705" w:rsidRPr="00ED77E3" w:rsidRDefault="00773705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Функциональные зоны</w:t>
            </w:r>
          </w:p>
        </w:tc>
        <w:tc>
          <w:tcPr>
            <w:tcW w:w="814" w:type="pct"/>
            <w:vAlign w:val="center"/>
          </w:tcPr>
          <w:p w14:paraId="60F35CF4" w14:textId="77777777" w:rsidR="00773705" w:rsidRPr="00ED77E3" w:rsidRDefault="00773705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Площадь, га</w:t>
            </w:r>
          </w:p>
        </w:tc>
      </w:tr>
      <w:tr w:rsidR="00AE58AB" w:rsidRPr="00ED77E3" w14:paraId="71401344" w14:textId="77777777" w:rsidTr="00AE58AB">
        <w:trPr>
          <w:cantSplit/>
          <w:trHeight w:val="70"/>
        </w:trPr>
        <w:tc>
          <w:tcPr>
            <w:tcW w:w="4186" w:type="pct"/>
            <w:vAlign w:val="center"/>
          </w:tcPr>
          <w:p w14:paraId="315DB811" w14:textId="3CB33560" w:rsidR="00AE58AB" w:rsidRPr="00ED77E3" w:rsidRDefault="00AE58AB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1</w:t>
            </w:r>
          </w:p>
        </w:tc>
        <w:tc>
          <w:tcPr>
            <w:tcW w:w="814" w:type="pct"/>
            <w:vAlign w:val="center"/>
          </w:tcPr>
          <w:p w14:paraId="736B2A3B" w14:textId="421378EB" w:rsidR="00AE58AB" w:rsidRPr="00ED77E3" w:rsidRDefault="00AE58AB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2</w:t>
            </w:r>
          </w:p>
        </w:tc>
      </w:tr>
      <w:tr w:rsidR="00773705" w:rsidRPr="00ED77E3" w14:paraId="2B0174ED" w14:textId="77777777" w:rsidTr="001C403B">
        <w:trPr>
          <w:trHeight w:val="219"/>
        </w:trPr>
        <w:tc>
          <w:tcPr>
            <w:tcW w:w="4186" w:type="pct"/>
            <w:vAlign w:val="center"/>
          </w:tcPr>
          <w:p w14:paraId="41A28947" w14:textId="10B07AAB" w:rsidR="00773705" w:rsidRPr="00ED77E3" w:rsidRDefault="00773705" w:rsidP="007E334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Зона застройки</w:t>
            </w:r>
            <w:r w:rsidR="00620BF5"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малоэтажными жилыми домами (до 4 этажей, включая мансардный)</w:t>
            </w:r>
          </w:p>
        </w:tc>
        <w:tc>
          <w:tcPr>
            <w:tcW w:w="814" w:type="pct"/>
            <w:vAlign w:val="center"/>
          </w:tcPr>
          <w:p w14:paraId="13792EB4" w14:textId="1E8B75FC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684,65</w:t>
            </w:r>
          </w:p>
        </w:tc>
      </w:tr>
      <w:tr w:rsidR="00773705" w:rsidRPr="00ED77E3" w14:paraId="42431AF4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71EF7126" w14:textId="544F8731" w:rsidR="00773705" w:rsidRPr="00ED77E3" w:rsidRDefault="00620BF5" w:rsidP="007E334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Многофункциональная</w:t>
            </w:r>
            <w:r w:rsidR="00773705"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 общественно-делов</w:t>
            </w: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ая зона</w:t>
            </w:r>
          </w:p>
        </w:tc>
        <w:tc>
          <w:tcPr>
            <w:tcW w:w="814" w:type="pct"/>
            <w:vAlign w:val="center"/>
          </w:tcPr>
          <w:p w14:paraId="09D4C2D5" w14:textId="79D5AD14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11,1</w:t>
            </w:r>
          </w:p>
        </w:tc>
      </w:tr>
      <w:tr w:rsidR="00773705" w:rsidRPr="00ED77E3" w14:paraId="29C1958E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236DD79D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сельскохозяйственного назначения</w:t>
            </w:r>
          </w:p>
        </w:tc>
        <w:tc>
          <w:tcPr>
            <w:tcW w:w="814" w:type="pct"/>
            <w:vAlign w:val="center"/>
          </w:tcPr>
          <w:p w14:paraId="47F554C3" w14:textId="0E75B720" w:rsidR="00773705" w:rsidRPr="00ED77E3" w:rsidRDefault="006843AC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color w:val="000000"/>
                <w:sz w:val="20"/>
                <w:szCs w:val="20"/>
              </w:rPr>
              <w:t>11214,5</w:t>
            </w:r>
          </w:p>
        </w:tc>
      </w:tr>
      <w:tr w:rsidR="00773705" w:rsidRPr="00ED77E3" w14:paraId="0C9E69F6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029344D4" w14:textId="71A5B82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сельскохозяйственны</w:t>
            </w:r>
            <w:r w:rsidR="00DE7300"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х</w:t>
            </w: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угод</w:t>
            </w:r>
            <w:r w:rsidR="00DE7300"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ий</w:t>
            </w:r>
          </w:p>
        </w:tc>
        <w:tc>
          <w:tcPr>
            <w:tcW w:w="814" w:type="pct"/>
            <w:vAlign w:val="center"/>
          </w:tcPr>
          <w:p w14:paraId="66C41D21" w14:textId="4CB8E775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9979,45</w:t>
            </w:r>
          </w:p>
        </w:tc>
      </w:tr>
      <w:tr w:rsidR="00773705" w:rsidRPr="00ED77E3" w14:paraId="02C7D95C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3453CD39" w14:textId="167FFCC4" w:rsidR="00773705" w:rsidRPr="00ED77E3" w:rsidRDefault="00DE7300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lastRenderedPageBreak/>
              <w:t>Производственная з</w:t>
            </w:r>
            <w:r w:rsidR="00773705"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она</w:t>
            </w:r>
            <w:r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 xml:space="preserve"> </w:t>
            </w:r>
            <w:r w:rsidR="00773705"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сельскохозяйственн</w:t>
            </w:r>
            <w:r w:rsidRPr="00ED77E3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ых предприятий</w:t>
            </w:r>
          </w:p>
        </w:tc>
        <w:tc>
          <w:tcPr>
            <w:tcW w:w="814" w:type="pct"/>
            <w:vAlign w:val="center"/>
          </w:tcPr>
          <w:p w14:paraId="0DF4C8CB" w14:textId="40AC9E79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88,21</w:t>
            </w:r>
          </w:p>
        </w:tc>
      </w:tr>
      <w:tr w:rsidR="00773705" w:rsidRPr="00ED77E3" w14:paraId="75D78FC8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47EA4815" w14:textId="1C7EEE11" w:rsidR="00773705" w:rsidRPr="00ED77E3" w:rsidRDefault="00773705" w:rsidP="007E334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природно-ландшафтной территории</w:t>
            </w:r>
          </w:p>
        </w:tc>
        <w:tc>
          <w:tcPr>
            <w:tcW w:w="814" w:type="pct"/>
            <w:vAlign w:val="center"/>
          </w:tcPr>
          <w:p w14:paraId="01DC272D" w14:textId="51516B71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1050,52</w:t>
            </w:r>
          </w:p>
        </w:tc>
      </w:tr>
      <w:tr w:rsidR="00BE3A6F" w:rsidRPr="00ED77E3" w14:paraId="7859511A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5616E05A" w14:textId="6EE1A00E" w:rsidR="00BE3A6F" w:rsidRPr="00ED77E3" w:rsidRDefault="00BE3A6F" w:rsidP="007E334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Подзона природно-ландшафтной территории</w:t>
            </w:r>
          </w:p>
        </w:tc>
        <w:tc>
          <w:tcPr>
            <w:tcW w:w="814" w:type="pct"/>
            <w:vAlign w:val="center"/>
          </w:tcPr>
          <w:p w14:paraId="46A9BA35" w14:textId="2112EF78" w:rsidR="00BE3A6F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30,51</w:t>
            </w:r>
          </w:p>
        </w:tc>
      </w:tr>
      <w:tr w:rsidR="00773705" w:rsidRPr="00ED77E3" w14:paraId="0167F89D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69B3F2D4" w14:textId="497B0C2E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сельскохозяйственного использования</w:t>
            </w:r>
          </w:p>
        </w:tc>
        <w:tc>
          <w:tcPr>
            <w:tcW w:w="814" w:type="pct"/>
            <w:vAlign w:val="center"/>
          </w:tcPr>
          <w:p w14:paraId="377793A5" w14:textId="60C47D21" w:rsidR="00773705" w:rsidRPr="00ED77E3" w:rsidRDefault="001137E2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44,75</w:t>
            </w:r>
          </w:p>
        </w:tc>
      </w:tr>
      <w:tr w:rsidR="006843AC" w:rsidRPr="00ED77E3" w14:paraId="73A77D08" w14:textId="77777777" w:rsidTr="001C403B">
        <w:trPr>
          <w:trHeight w:val="252"/>
        </w:trPr>
        <w:tc>
          <w:tcPr>
            <w:tcW w:w="4186" w:type="pct"/>
            <w:vAlign w:val="center"/>
          </w:tcPr>
          <w:p w14:paraId="64984057" w14:textId="041F1807" w:rsidR="006843AC" w:rsidRPr="00ED77E3" w:rsidRDefault="006843AC" w:rsidP="006843AC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>Пруд в составе земель сельскохозяйственного назначения</w:t>
            </w:r>
          </w:p>
        </w:tc>
        <w:tc>
          <w:tcPr>
            <w:tcW w:w="814" w:type="pct"/>
            <w:vAlign w:val="center"/>
          </w:tcPr>
          <w:p w14:paraId="3FE94922" w14:textId="37E96E94" w:rsidR="006843AC" w:rsidRPr="00ED77E3" w:rsidRDefault="006843AC" w:rsidP="006843AC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21,06</w:t>
            </w:r>
          </w:p>
        </w:tc>
      </w:tr>
      <w:tr w:rsidR="00773705" w:rsidRPr="00ED77E3" w14:paraId="4C545721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0CB94015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814" w:type="pct"/>
            <w:vAlign w:val="center"/>
          </w:tcPr>
          <w:p w14:paraId="39DC1D14" w14:textId="435F9FF3" w:rsidR="00773705" w:rsidRPr="00ED77E3" w:rsidRDefault="006843AC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1391,31</w:t>
            </w:r>
          </w:p>
        </w:tc>
      </w:tr>
      <w:tr w:rsidR="005878F6" w:rsidRPr="00ED77E3" w14:paraId="74B08D5D" w14:textId="77777777" w:rsidTr="001C403B">
        <w:trPr>
          <w:trHeight w:val="178"/>
        </w:trPr>
        <w:tc>
          <w:tcPr>
            <w:tcW w:w="4186" w:type="pct"/>
            <w:vAlign w:val="center"/>
          </w:tcPr>
          <w:p w14:paraId="5A9F5A76" w14:textId="56BEF41D" w:rsidR="005878F6" w:rsidRPr="00ED77E3" w:rsidRDefault="005878F6" w:rsidP="005878F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814" w:type="pct"/>
            <w:vAlign w:val="center"/>
          </w:tcPr>
          <w:p w14:paraId="2E5E5A07" w14:textId="2C3B7686" w:rsidR="005878F6" w:rsidRPr="00ED77E3" w:rsidRDefault="001137E2" w:rsidP="005878F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153,15</w:t>
            </w:r>
          </w:p>
        </w:tc>
      </w:tr>
      <w:tr w:rsidR="005878F6" w:rsidRPr="00ED77E3" w14:paraId="60A39794" w14:textId="77777777" w:rsidTr="001C403B">
        <w:trPr>
          <w:trHeight w:val="178"/>
        </w:trPr>
        <w:tc>
          <w:tcPr>
            <w:tcW w:w="4186" w:type="pct"/>
            <w:vAlign w:val="center"/>
          </w:tcPr>
          <w:p w14:paraId="342C2C49" w14:textId="52BD1771" w:rsidR="005878F6" w:rsidRPr="00ED77E3" w:rsidRDefault="005878F6" w:rsidP="005878F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>Контура лесных участков в картографических материалах, соответствуют сведениям по Обоянскому лесничеству внесенным в ЕГРН с реестровым номером 46:16-6.65, по Курскому лесничеству с реестровым номером 46:00-15.5</w:t>
            </w:r>
          </w:p>
        </w:tc>
        <w:tc>
          <w:tcPr>
            <w:tcW w:w="814" w:type="pct"/>
            <w:vAlign w:val="center"/>
          </w:tcPr>
          <w:p w14:paraId="1DABBDF8" w14:textId="3F905C90" w:rsidR="005878F6" w:rsidRPr="00ED77E3" w:rsidRDefault="000D39F0" w:rsidP="005878F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1142,34</w:t>
            </w:r>
          </w:p>
        </w:tc>
      </w:tr>
      <w:tr w:rsidR="009A7BC5" w:rsidRPr="00ED77E3" w14:paraId="272E4F23" w14:textId="77777777" w:rsidTr="001C403B">
        <w:trPr>
          <w:trHeight w:val="178"/>
        </w:trPr>
        <w:tc>
          <w:tcPr>
            <w:tcW w:w="4186" w:type="pct"/>
            <w:vAlign w:val="center"/>
          </w:tcPr>
          <w:p w14:paraId="43C2F65F" w14:textId="425C2ECF" w:rsidR="009A7BC5" w:rsidRPr="00ED77E3" w:rsidRDefault="009A7BC5" w:rsidP="005878F6">
            <w:pPr>
              <w:widowControl w:val="0"/>
              <w:spacing w:after="0" w:line="240" w:lineRule="auto"/>
              <w:jc w:val="both"/>
              <w:rPr>
                <w:rFonts w:ascii="Times New Roman" w:hAnsi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 xml:space="preserve">Зона рекреации – </w:t>
            </w:r>
            <w:proofErr w:type="gramStart"/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>леса</w:t>
            </w:r>
            <w:proofErr w:type="gramEnd"/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 xml:space="preserve"> расположенные на землях</w:t>
            </w:r>
            <w:r w:rsidR="00D56F4E" w:rsidRPr="00ED77E3">
              <w:rPr>
                <w:rFonts w:ascii="Times New Roman" w:hAnsi="Times New Roman"/>
                <w:kern w:val="2"/>
                <w:sz w:val="20"/>
                <w:szCs w:val="20"/>
              </w:rPr>
              <w:t xml:space="preserve"> населенных пунктов</w:t>
            </w:r>
          </w:p>
        </w:tc>
        <w:tc>
          <w:tcPr>
            <w:tcW w:w="814" w:type="pct"/>
            <w:vAlign w:val="center"/>
          </w:tcPr>
          <w:p w14:paraId="2972763A" w14:textId="58756AE4" w:rsidR="009A7BC5" w:rsidRPr="00ED77E3" w:rsidRDefault="001137E2" w:rsidP="005878F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2,16</w:t>
            </w:r>
          </w:p>
        </w:tc>
      </w:tr>
      <w:tr w:rsidR="005878F6" w:rsidRPr="00ED77E3" w14:paraId="4CA8999B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7CD8E2BA" w14:textId="515279AA" w:rsidR="005878F6" w:rsidRPr="00ED77E3" w:rsidRDefault="005878F6" w:rsidP="005878F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hAnsi="Times New Roman"/>
                <w:kern w:val="2"/>
                <w:sz w:val="20"/>
                <w:szCs w:val="20"/>
              </w:rPr>
              <w:t>Зона акваторий (водный фонд)</w:t>
            </w:r>
          </w:p>
        </w:tc>
        <w:tc>
          <w:tcPr>
            <w:tcW w:w="814" w:type="pct"/>
            <w:vAlign w:val="center"/>
          </w:tcPr>
          <w:p w14:paraId="277EF5CE" w14:textId="38720034" w:rsidR="005878F6" w:rsidRPr="00ED77E3" w:rsidRDefault="000D39F0" w:rsidP="005878F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93,66</w:t>
            </w:r>
          </w:p>
        </w:tc>
      </w:tr>
      <w:tr w:rsidR="00773705" w:rsidRPr="00ED77E3" w14:paraId="4888ED45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7B19AADE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Зоны инженерной и транспортной инфраструктур</w:t>
            </w:r>
          </w:p>
        </w:tc>
        <w:tc>
          <w:tcPr>
            <w:tcW w:w="814" w:type="pct"/>
            <w:vAlign w:val="center"/>
          </w:tcPr>
          <w:p w14:paraId="22BD0581" w14:textId="1BF3DE33" w:rsidR="00773705" w:rsidRPr="00ED77E3" w:rsidRDefault="006843AC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121,67</w:t>
            </w:r>
          </w:p>
        </w:tc>
      </w:tr>
      <w:tr w:rsidR="00773705" w:rsidRPr="00ED77E3" w14:paraId="4EA5C83C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48034DE0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улично-дорожной сети</w:t>
            </w:r>
          </w:p>
        </w:tc>
        <w:tc>
          <w:tcPr>
            <w:tcW w:w="814" w:type="pct"/>
            <w:vAlign w:val="center"/>
          </w:tcPr>
          <w:p w14:paraId="41CF7419" w14:textId="447F7B40" w:rsidR="00773705" w:rsidRPr="00ED77E3" w:rsidRDefault="000D39F0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27,93</w:t>
            </w:r>
          </w:p>
        </w:tc>
      </w:tr>
      <w:tr w:rsidR="00773705" w:rsidRPr="00ED77E3" w14:paraId="13899AD5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48FF87E1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инженерной инфраструктуры</w:t>
            </w:r>
          </w:p>
        </w:tc>
        <w:tc>
          <w:tcPr>
            <w:tcW w:w="814" w:type="pct"/>
            <w:vAlign w:val="center"/>
          </w:tcPr>
          <w:p w14:paraId="0E0C93AA" w14:textId="59064586" w:rsidR="00773705" w:rsidRPr="00ED77E3" w:rsidRDefault="000D39F0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9,17</w:t>
            </w:r>
          </w:p>
        </w:tc>
      </w:tr>
      <w:tr w:rsidR="00773705" w:rsidRPr="00ED77E3" w14:paraId="535B929D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21058817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Зона транспортной инфраструктуры</w:t>
            </w:r>
          </w:p>
        </w:tc>
        <w:tc>
          <w:tcPr>
            <w:tcW w:w="814" w:type="pct"/>
            <w:vAlign w:val="center"/>
          </w:tcPr>
          <w:p w14:paraId="6C42A25C" w14:textId="6A60A8C2" w:rsidR="00773705" w:rsidRPr="00ED77E3" w:rsidRDefault="000D39F0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20"/>
              </w:rPr>
              <w:t>84,57</w:t>
            </w:r>
          </w:p>
        </w:tc>
      </w:tr>
      <w:tr w:rsidR="00773705" w:rsidRPr="00ED77E3" w14:paraId="2A100008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70610B4D" w14:textId="77777777" w:rsidR="00773705" w:rsidRPr="00ED77E3" w:rsidRDefault="00773705" w:rsidP="007E3346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Зона кладбищ</w:t>
            </w:r>
          </w:p>
        </w:tc>
        <w:tc>
          <w:tcPr>
            <w:tcW w:w="814" w:type="pct"/>
            <w:vAlign w:val="center"/>
          </w:tcPr>
          <w:p w14:paraId="55FB704C" w14:textId="63A550B7" w:rsidR="00773705" w:rsidRPr="00ED77E3" w:rsidRDefault="000D39F0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7,69</w:t>
            </w:r>
          </w:p>
        </w:tc>
      </w:tr>
      <w:tr w:rsidR="00773705" w:rsidRPr="00ED77E3" w14:paraId="559F03E0" w14:textId="77777777" w:rsidTr="001C403B">
        <w:trPr>
          <w:trHeight w:val="70"/>
        </w:trPr>
        <w:tc>
          <w:tcPr>
            <w:tcW w:w="4186" w:type="pct"/>
            <w:vAlign w:val="center"/>
          </w:tcPr>
          <w:p w14:paraId="133A6983" w14:textId="77777777" w:rsidR="00773705" w:rsidRPr="00ED77E3" w:rsidRDefault="00773705" w:rsidP="007E3346">
            <w:pPr>
              <w:widowControl w:val="0"/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814" w:type="pct"/>
            <w:vAlign w:val="center"/>
          </w:tcPr>
          <w:p w14:paraId="42EE938B" w14:textId="0949093F" w:rsidR="00773705" w:rsidRPr="00ED77E3" w:rsidRDefault="000D39F0" w:rsidP="007E3346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13430,92</w:t>
            </w:r>
          </w:p>
        </w:tc>
      </w:tr>
    </w:tbl>
    <w:p w14:paraId="5064940C" w14:textId="77777777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14:paraId="3D906AE0" w14:textId="3F99294D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Общая площадь земель в границах </w:t>
      </w:r>
      <w:bookmarkStart w:id="5" w:name="_Hlk121213629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муниципального образования «</w:t>
      </w:r>
      <w:proofErr w:type="spellStart"/>
      <w:r w:rsidR="004811F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Медвенского района Курской области</w:t>
      </w:r>
      <w:bookmarkEnd w:id="5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составляет </w:t>
      </w:r>
      <w:r w:rsidR="00992D7F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13430,92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га. Наибольший удельный вес в структуре земельного фонда занимают зоны сельскохозяйственного назначения – </w:t>
      </w:r>
      <w:r w:rsidR="0062067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11214,5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 га (</w:t>
      </w:r>
      <w:r w:rsidR="0062067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83,5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 %) и зон</w:t>
      </w:r>
      <w:r w:rsidR="0062067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ы рекреационного назначения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62067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1391,31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га (</w:t>
      </w:r>
      <w:r w:rsidR="0062067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10,36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%).»;</w:t>
      </w:r>
    </w:p>
    <w:p w14:paraId="6860D708" w14:textId="77777777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 w:themeColor="text1"/>
          <w:kern w:val="1"/>
          <w:sz w:val="28"/>
          <w:szCs w:val="28"/>
          <w:lang w:eastAsia="zh-CN"/>
        </w:rPr>
        <w:t>ж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) в 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подразделе 2.3 «Экономическая база муниципального образования»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:</w:t>
      </w:r>
    </w:p>
    <w:p w14:paraId="4EF715CD" w14:textId="2D6F8136" w:rsidR="0022700F" w:rsidRPr="00ED77E3" w:rsidRDefault="0022700F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подразделе «Промышленный и агропромышленный комплекс»:</w:t>
      </w:r>
    </w:p>
    <w:p w14:paraId="29BCB4E8" w14:textId="576B0E77" w:rsidR="00DF6D8F" w:rsidRPr="00ED77E3" w:rsidRDefault="00DF6D8F" w:rsidP="00DF6D8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слова «крупного рогатого скота» дополнить словами «(далее – КРС)»;</w:t>
      </w:r>
    </w:p>
    <w:p w14:paraId="29F22701" w14:textId="0259A1E3" w:rsidR="008351AC" w:rsidRPr="00ED77E3" w:rsidRDefault="008351AC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таблицу «Сведения об основных землепользователях» изложить в следующей редакции:</w:t>
      </w:r>
    </w:p>
    <w:p w14:paraId="43A421AF" w14:textId="606032E4" w:rsidR="008351AC" w:rsidRPr="00ED77E3" w:rsidRDefault="008351AC" w:rsidP="00B00D3E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b/>
          <w:bCs/>
          <w:color w:val="000000"/>
          <w:kern w:val="1"/>
          <w:sz w:val="28"/>
          <w:szCs w:val="28"/>
          <w:lang w:eastAsia="zh-CN"/>
        </w:rPr>
        <w:t>«</w:t>
      </w:r>
      <w:r w:rsidR="000C34ED" w:rsidRPr="00ED77E3">
        <w:rPr>
          <w:rFonts w:ascii="Times New Roman" w:eastAsia="Calibri" w:hAnsi="Times New Roman" w:cs="Times New Roman"/>
          <w:b/>
          <w:bCs/>
          <w:color w:val="000000"/>
          <w:kern w:val="1"/>
          <w:sz w:val="28"/>
          <w:szCs w:val="28"/>
          <w:lang w:eastAsia="zh-CN"/>
        </w:rPr>
        <w:t xml:space="preserve">Таблица. </w:t>
      </w:r>
      <w:r w:rsidRPr="00ED77E3">
        <w:rPr>
          <w:rFonts w:ascii="Times New Roman" w:eastAsia="Calibri" w:hAnsi="Times New Roman" w:cs="Times New Roman"/>
          <w:b/>
          <w:bCs/>
          <w:color w:val="000000"/>
          <w:kern w:val="1"/>
          <w:sz w:val="28"/>
          <w:szCs w:val="28"/>
          <w:lang w:eastAsia="zh-CN"/>
        </w:rPr>
        <w:t xml:space="preserve">Сведения об основных землепользователях </w:t>
      </w:r>
      <w:r w:rsidRPr="00ED77E3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 сельсовет» Медвенского района Курской области</w:t>
      </w:r>
    </w:p>
    <w:p w14:paraId="78B3ABB6" w14:textId="77777777" w:rsidR="000C34ED" w:rsidRPr="00ED77E3" w:rsidRDefault="000C34ED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000000"/>
          <w:kern w:val="1"/>
          <w:sz w:val="28"/>
          <w:szCs w:val="28"/>
          <w:lang w:eastAsia="zh-CN"/>
        </w:rPr>
      </w:pPr>
    </w:p>
    <w:tbl>
      <w:tblPr>
        <w:tblW w:w="9157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2239"/>
        <w:gridCol w:w="2210"/>
        <w:gridCol w:w="3077"/>
        <w:gridCol w:w="1631"/>
      </w:tblGrid>
      <w:tr w:rsidR="008351AC" w:rsidRPr="00ED77E3" w14:paraId="24DE26D9" w14:textId="77777777" w:rsidTr="0045715B">
        <w:trPr>
          <w:trHeight w:val="445"/>
        </w:trPr>
        <w:tc>
          <w:tcPr>
            <w:tcW w:w="223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49ED0097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Название организации</w:t>
            </w:r>
          </w:p>
        </w:tc>
        <w:tc>
          <w:tcPr>
            <w:tcW w:w="22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3EA09752" w14:textId="758F08E3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Имя руководителя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11D3C621" w14:textId="5A687CF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Специализация</w:t>
            </w:r>
          </w:p>
        </w:tc>
        <w:tc>
          <w:tcPr>
            <w:tcW w:w="1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64AA19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Занимаемая площадь (га)</w:t>
            </w:r>
          </w:p>
        </w:tc>
      </w:tr>
      <w:tr w:rsidR="008351AC" w:rsidRPr="00ED77E3" w14:paraId="5150B84C" w14:textId="77777777" w:rsidTr="0045715B">
        <w:trPr>
          <w:trHeight w:val="263"/>
        </w:trPr>
        <w:tc>
          <w:tcPr>
            <w:tcW w:w="2239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79851B49" w14:textId="10096F0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ООО </w:t>
            </w:r>
            <w:r w:rsidR="0045715B"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«Курск-Агро» филиал </w:t>
            </w: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«Медвенское </w:t>
            </w:r>
            <w:proofErr w:type="spellStart"/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агрообъединение</w:t>
            </w:r>
            <w:proofErr w:type="spellEnd"/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»</w:t>
            </w:r>
          </w:p>
        </w:tc>
        <w:tc>
          <w:tcPr>
            <w:tcW w:w="221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0274B22A" w14:textId="055A1F3F" w:rsidR="00F56C52" w:rsidRPr="00ED77E3" w:rsidRDefault="00F56C52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Овчаров Игорь </w:t>
            </w:r>
            <w:proofErr w:type="spellStart"/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Вольтович</w:t>
            </w:r>
            <w:proofErr w:type="spellEnd"/>
          </w:p>
        </w:tc>
        <w:tc>
          <w:tcPr>
            <w:tcW w:w="3077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51E3A570" w14:textId="10C3581E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Производство, выращивание и реализация с</w:t>
            </w:r>
            <w:r w:rsidR="0045715B"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ельскохозяйственной</w:t>
            </w: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продукции</w:t>
            </w:r>
          </w:p>
        </w:tc>
        <w:tc>
          <w:tcPr>
            <w:tcW w:w="163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4E8BAA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6170</w:t>
            </w:r>
          </w:p>
        </w:tc>
      </w:tr>
      <w:tr w:rsidR="008351AC" w:rsidRPr="00ED77E3" w14:paraId="389F8C7D" w14:textId="77777777" w:rsidTr="0045715B">
        <w:trPr>
          <w:trHeight w:val="263"/>
        </w:trPr>
        <w:tc>
          <w:tcPr>
            <w:tcW w:w="2239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20BB16A6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КФХ Кирюхина Н.А.</w:t>
            </w:r>
          </w:p>
        </w:tc>
        <w:tc>
          <w:tcPr>
            <w:tcW w:w="221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4460AC61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Кирюхин Николай Алексеевич</w:t>
            </w:r>
          </w:p>
        </w:tc>
        <w:tc>
          <w:tcPr>
            <w:tcW w:w="3077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4BC1E96B" w14:textId="0AFBE0C5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Производство и реализация </w:t>
            </w:r>
            <w:r w:rsidR="0045715B"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сельскохозяйственной</w:t>
            </w: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продукции</w:t>
            </w:r>
          </w:p>
        </w:tc>
        <w:tc>
          <w:tcPr>
            <w:tcW w:w="163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248217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847</w:t>
            </w:r>
          </w:p>
        </w:tc>
      </w:tr>
      <w:tr w:rsidR="008351AC" w:rsidRPr="00ED77E3" w14:paraId="1921DD70" w14:textId="77777777" w:rsidTr="0045715B">
        <w:trPr>
          <w:trHeight w:val="263"/>
        </w:trPr>
        <w:tc>
          <w:tcPr>
            <w:tcW w:w="2239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5BDD72F9" w14:textId="70B36CD0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КФХ Лунева А.</w:t>
            </w:r>
            <w:r w:rsidR="00FB1FA3"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А.</w:t>
            </w:r>
          </w:p>
        </w:tc>
        <w:tc>
          <w:tcPr>
            <w:tcW w:w="221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599092F2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Лунев Анатолий Александрович</w:t>
            </w:r>
          </w:p>
        </w:tc>
        <w:tc>
          <w:tcPr>
            <w:tcW w:w="3077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1A623B9D" w14:textId="1B19100B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Производство и реализация </w:t>
            </w:r>
            <w:r w:rsidR="0045715B"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сельскохозяйственной</w:t>
            </w: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продукции</w:t>
            </w:r>
          </w:p>
        </w:tc>
        <w:tc>
          <w:tcPr>
            <w:tcW w:w="163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95A684" w14:textId="77777777" w:rsidR="008351AC" w:rsidRPr="00ED77E3" w:rsidRDefault="008351AC" w:rsidP="008351AC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962</w:t>
            </w:r>
          </w:p>
        </w:tc>
      </w:tr>
    </w:tbl>
    <w:p w14:paraId="5E44A91A" w14:textId="122BB9CE" w:rsidR="008351AC" w:rsidRPr="00ED77E3" w:rsidRDefault="00EC3DC6" w:rsidP="00EC3DC6">
      <w:pPr>
        <w:widowControl w:val="0"/>
        <w:spacing w:after="0" w:line="240" w:lineRule="auto"/>
        <w:ind w:firstLine="709"/>
        <w:jc w:val="right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»;</w:t>
      </w:r>
    </w:p>
    <w:p w14:paraId="46CAF17D" w14:textId="77777777" w:rsidR="00330177" w:rsidRPr="00ED77E3" w:rsidRDefault="00330177" w:rsidP="003301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«Проектные предложения»:</w:t>
      </w:r>
    </w:p>
    <w:p w14:paraId="729F19C8" w14:textId="5F08F7B0" w:rsidR="00330177" w:rsidRPr="00ED77E3" w:rsidRDefault="00330177" w:rsidP="003301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втором аббревиатуру «КФХ» заменить словами «крестьянского фермерского хозяйства»;</w:t>
      </w:r>
    </w:p>
    <w:p w14:paraId="52113346" w14:textId="77777777" w:rsidR="00385169" w:rsidRPr="00ED77E3" w:rsidRDefault="00385169" w:rsidP="00385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в абзаце четвертом слова «(соотношение между валовыми надоями молока и надоями на 1 корову во всех категориях хозяйств Медвенского района составляет 1000-1500 кг)» исключить;</w:t>
      </w:r>
    </w:p>
    <w:p w14:paraId="78E8D6C6" w14:textId="13A21CDD" w:rsidR="00385169" w:rsidRPr="00ED77E3" w:rsidRDefault="00385169" w:rsidP="0038516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шестом слова «в Курске, Курчатове, Железногорске, Обояни, Рыльске» заменить словами «в г. Курске, г. Курчатове, г. Железногорске, г. Обояни, г. Рыльске», </w:t>
      </w:r>
      <w:r w:rsidR="00D74720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слово «области» заменить словами «Курской области»,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последнее предложение исключить;</w:t>
      </w:r>
    </w:p>
    <w:p w14:paraId="608E8D98" w14:textId="77777777" w:rsidR="0032009E" w:rsidRPr="00ED77E3" w:rsidRDefault="0032009E" w:rsidP="0032009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«Развитие промышленности»:</w:t>
      </w:r>
    </w:p>
    <w:p w14:paraId="57DADABB" w14:textId="77777777" w:rsidR="0032009E" w:rsidRPr="00ED77E3" w:rsidRDefault="0032009E" w:rsidP="0032009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первом предложение первое исключить;</w:t>
      </w:r>
    </w:p>
    <w:p w14:paraId="761300C3" w14:textId="356BC96A" w:rsidR="00385169" w:rsidRPr="00ED77E3" w:rsidRDefault="0032009E" w:rsidP="0032009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в абзаце втором слова «Медвенского района, как и в </w:t>
      </w:r>
      <w:proofErr w:type="spellStart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Гостомлянском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сельсовете» заменить словами «муниципального образования «</w:t>
      </w:r>
      <w:proofErr w:type="spellStart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области»;</w:t>
      </w:r>
    </w:p>
    <w:p w14:paraId="66AEF86B" w14:textId="450ACA31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в абзаце четвертом</w:t>
      </w:r>
      <w:r w:rsidR="0032009E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81FA8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аббревиатуру</w:t>
      </w:r>
      <w:r w:rsidRPr="00ED77E3">
        <w:rPr>
          <w:rFonts w:ascii="Times New Roman" w:hAnsi="Times New Roman"/>
          <w:sz w:val="28"/>
          <w:szCs w:val="28"/>
        </w:rPr>
        <w:t xml:space="preserve"> «РФ» заменить словами «Российской Федерации»;</w:t>
      </w:r>
    </w:p>
    <w:p w14:paraId="7377AAAD" w14:textId="1C52B9A9" w:rsidR="00773705" w:rsidRPr="00ED77E3" w:rsidRDefault="00773705" w:rsidP="0052397C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в абзаце втором</w:t>
      </w:r>
      <w:r w:rsidR="0052397C"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="0078003A" w:rsidRPr="00ED77E3">
        <w:rPr>
          <w:rFonts w:ascii="Times New Roman" w:hAnsi="Times New Roman" w:cs="Times New Roman"/>
          <w:sz w:val="28"/>
          <w:szCs w:val="28"/>
        </w:rPr>
        <w:t xml:space="preserve">после таблицы «Задачи и мероприятия по развитию и поддержки малого предпринимательства» подраздела «Развитие малого и среднего предпринимательства» 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слова «24.07.2007 г.» заменить словами «24 июля 2007 г.»</w:t>
      </w:r>
      <w:r w:rsidR="0052397C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слова «</w:t>
      </w:r>
      <w:r w:rsidRPr="00ED77E3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и областной целевой программой «Развитие малого и среднего предпринимательства в Курской области на 2012</w:t>
      </w:r>
      <w:r w:rsidR="00ED77E3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noBreakHyphen/>
      </w:r>
      <w:r w:rsidRPr="00ED77E3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2015</w:t>
      </w:r>
      <w:r w:rsidR="00ED77E3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 </w:t>
      </w:r>
      <w:r w:rsidRPr="00ED77E3">
        <w:rPr>
          <w:rFonts w:ascii="Times New Roman" w:hAnsi="Times New Roman" w:cs="Times New Roman"/>
          <w:bCs/>
          <w:iCs/>
          <w:sz w:val="28"/>
          <w:szCs w:val="28"/>
          <w:lang w:eastAsia="ru-RU"/>
        </w:rPr>
        <w:t>годы» исключить;</w:t>
      </w:r>
    </w:p>
    <w:p w14:paraId="50DBA7DB" w14:textId="1704B5C8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з) в подраздел</w:t>
      </w:r>
      <w:r w:rsidR="00860F68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е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2.4 «Население»</w:t>
      </w:r>
      <w:r w:rsidR="00860F68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:</w:t>
      </w:r>
    </w:p>
    <w:p w14:paraId="3CBE4E34" w14:textId="67C21C8D" w:rsidR="00701D84" w:rsidRPr="00ED77E3" w:rsidRDefault="00701D84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абзацы первый - третий исключить;</w:t>
      </w:r>
    </w:p>
    <w:p w14:paraId="2DB18BFC" w14:textId="1501FDB7" w:rsidR="00701D84" w:rsidRPr="00ED77E3" w:rsidRDefault="00701D84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рисунок «Динамика численности населения Медвенского района и Курской области» исключить;</w:t>
      </w:r>
    </w:p>
    <w:p w14:paraId="7EBA6A0C" w14:textId="78D1C55C" w:rsidR="00860F68" w:rsidRPr="00ED77E3" w:rsidRDefault="00860F68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в наименовании рисунка «Динамика важнейших демографических показателей РФ в динамике до 2019 года (по оценке ЦМАКП</w:t>
      </w:r>
      <w:r w:rsidR="009707F0" w:rsidRPr="00ED77E3">
        <w:rPr>
          <w:rFonts w:ascii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)»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аббревиатуру</w:t>
      </w: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 «РФ» заменить словами «Российской Федерации»;</w:t>
      </w:r>
    </w:p>
    <w:p w14:paraId="496DA46A" w14:textId="4C07D193" w:rsidR="00860F68" w:rsidRPr="00ED77E3" w:rsidRDefault="00701D84" w:rsidP="00860F6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абзацы второй - восьмой</w:t>
      </w:r>
      <w:r w:rsidR="00860F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3A59F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после </w:t>
      </w:r>
      <w:r w:rsidR="003A59F5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рисунка «Динамика важнейших демографических показателей РФ в динамике до 2019 года (по оценке ЦМАКП</w:t>
      </w:r>
      <w:r w:rsidR="003A59F5" w:rsidRPr="00ED77E3">
        <w:rPr>
          <w:rFonts w:ascii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="003A59F5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)» 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исключить</w:t>
      </w:r>
      <w:r w:rsidR="00860F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;</w:t>
      </w:r>
    </w:p>
    <w:p w14:paraId="53056CE2" w14:textId="260014B9" w:rsidR="00877E84" w:rsidRPr="00ED77E3" w:rsidRDefault="00877E84" w:rsidP="00860F68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после таблицы «Общие сведения о семьях, проживающих на территории Медвенского района Курской области по состоянию на 01.01.2015г.»:</w:t>
      </w:r>
    </w:p>
    <w:p w14:paraId="1DB87BB9" w14:textId="77777777" w:rsidR="00E14B5F" w:rsidRPr="00ED77E3" w:rsidRDefault="00E14B5F" w:rsidP="00E14B5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в абзаце первом слова «как и в Медвенском районе в целом,» исключить;</w:t>
      </w:r>
    </w:p>
    <w:p w14:paraId="496F2BDE" w14:textId="77777777" w:rsidR="00E14B5F" w:rsidRPr="00ED77E3" w:rsidRDefault="00E14B5F" w:rsidP="00E14B5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в абзаце девятом слово «проекта» заменить словами «Генерального плана»;</w:t>
      </w:r>
    </w:p>
    <w:p w14:paraId="6C27C270" w14:textId="0EB7DBF2" w:rsidR="00877E84" w:rsidRPr="00ED77E3" w:rsidRDefault="00E14B5F" w:rsidP="007F2E07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в абзаце десятом слова «пгт Медвенка» заменить словами «п. Медвенка»;</w:t>
      </w:r>
    </w:p>
    <w:p w14:paraId="27715504" w14:textId="35A57E06" w:rsidR="00860F68" w:rsidRPr="00ED77E3" w:rsidRDefault="00860F68" w:rsidP="00860F68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в абзаце пятнадцатом слова «Белгородскую, орловскую области, Москву и в Украину» заменить словами «Белгородскую область, Орловскую область и г. Москву»;</w:t>
      </w:r>
    </w:p>
    <w:p w14:paraId="6C7A4C11" w14:textId="72A0EA99" w:rsidR="00752BCC" w:rsidRPr="00ED77E3" w:rsidRDefault="00617E5F" w:rsidP="00617E5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и) </w:t>
      </w:r>
      <w:r w:rsidR="00752BCC"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подразделе 2.5 «Жилищный фонд»:</w:t>
      </w:r>
    </w:p>
    <w:p w14:paraId="28E07529" w14:textId="2CF06141" w:rsidR="00617E5F" w:rsidRPr="00ED77E3" w:rsidRDefault="00617E5F" w:rsidP="00617E5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в абзаце втором подраздела «Движение жилищного фонда» слова «1</w:t>
      </w:r>
      <w:r w:rsidR="00752BCC" w:rsidRPr="00ED77E3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кв. м» заменить словами «1 м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  <w:vertAlign w:val="superscript"/>
        </w:rPr>
        <w:t>2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6A24EE2F" w14:textId="08E3375E" w:rsidR="00752BCC" w:rsidRPr="00ED77E3" w:rsidRDefault="00752BCC" w:rsidP="00617E5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подраздел «Проектные предложения на расчетный срок» исключить;</w:t>
      </w:r>
    </w:p>
    <w:p w14:paraId="15C363E3" w14:textId="5D6A4D0E" w:rsidR="00773705" w:rsidRPr="00ED77E3" w:rsidRDefault="00617E5F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к</w:t>
      </w:r>
      <w:r w:rsidR="00773705"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) в подразделе 2.6 «Система культурно-бытового обслуживания»:</w:t>
      </w:r>
    </w:p>
    <w:p w14:paraId="7E86667F" w14:textId="031BEC47" w:rsidR="00E37C26" w:rsidRPr="00ED77E3" w:rsidRDefault="00E37C26" w:rsidP="0077370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в абзаце первом слова «- и представлена следующими объектами» исключить;</w:t>
      </w:r>
    </w:p>
    <w:p w14:paraId="03DBC174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подраздел «Школы» исключить;</w:t>
      </w:r>
    </w:p>
    <w:p w14:paraId="20992548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подраздел «Клубы» исключить;</w:t>
      </w:r>
    </w:p>
    <w:p w14:paraId="2E380017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подраздел «Библиотеки» исключить;</w:t>
      </w:r>
    </w:p>
    <w:p w14:paraId="35685064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kern w:val="1"/>
          <w:sz w:val="28"/>
          <w:szCs w:val="28"/>
          <w:lang w:eastAsia="zh-CN"/>
        </w:rPr>
        <w:t>подраздел «Фельдшерско-акушерские пункты» исключить;</w:t>
      </w:r>
    </w:p>
    <w:p w14:paraId="7DE0E497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подраздел «Образование и воспитание» изложить в следующей редакции:</w:t>
      </w:r>
    </w:p>
    <w:p w14:paraId="37AE7402" w14:textId="4E6B88DA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Образование и воспитание</w:t>
      </w:r>
    </w:p>
    <w:p w14:paraId="0E6DF1C2" w14:textId="77777777" w:rsidR="00617E5F" w:rsidRPr="00ED77E3" w:rsidRDefault="00617E5F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p w14:paraId="3AA55402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bookmarkStart w:id="6" w:name="_Hlk124849627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Система образования предоставляет собой совокупность взаимодействующих учреждений различных организационно-правовых форм, типов и видов.</w:t>
      </w:r>
    </w:p>
    <w:p w14:paraId="73949E0D" w14:textId="23F734C6" w:rsidR="00773705" w:rsidRPr="00ED77E3" w:rsidRDefault="00773705" w:rsidP="00773705">
      <w:pPr>
        <w:widowControl w:val="0"/>
        <w:suppressAutoHyphens/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Образовательные организации подразделяются на типы в соответствии с образовательными программами, реализация которых является основной целью их деятельности</w:t>
      </w:r>
      <w:bookmarkEnd w:id="6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5DB0431B" w14:textId="447F90BF" w:rsidR="00935422" w:rsidRPr="00ED77E3" w:rsidRDefault="00935422" w:rsidP="00935422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подраздел «Детские дошкольные учреждения» исключить;</w:t>
      </w:r>
    </w:p>
    <w:p w14:paraId="7C2E5D0C" w14:textId="3676F391" w:rsidR="00617E5F" w:rsidRPr="00ED77E3" w:rsidRDefault="00773705" w:rsidP="004904D1">
      <w:pPr>
        <w:pStyle w:val="ae"/>
        <w:widowControl w:val="0"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подраздел «Общеобразовательные школы» изложить в следующей редакции:</w:t>
      </w:r>
    </w:p>
    <w:p w14:paraId="3B4AFDCF" w14:textId="0C6AC69D" w:rsidR="00F31D88" w:rsidRPr="00ED77E3" w:rsidRDefault="00773705" w:rsidP="00773705">
      <w:pPr>
        <w:pStyle w:val="ae"/>
        <w:widowControl w:val="0"/>
        <w:spacing w:after="0" w:line="240" w:lineRule="auto"/>
        <w:ind w:left="0"/>
        <w:rPr>
          <w:b/>
          <w:bCs/>
          <w:sz w:val="28"/>
          <w:szCs w:val="28"/>
        </w:rPr>
      </w:pPr>
      <w:r w:rsidRPr="00ED77E3">
        <w:rPr>
          <w:sz w:val="28"/>
          <w:szCs w:val="28"/>
        </w:rPr>
        <w:t>«</w:t>
      </w:r>
      <w:r w:rsidR="00F31D88" w:rsidRPr="00ED77E3">
        <w:rPr>
          <w:b/>
          <w:bCs/>
          <w:sz w:val="28"/>
          <w:szCs w:val="28"/>
        </w:rPr>
        <w:t>Общеобразовательные организации</w:t>
      </w:r>
    </w:p>
    <w:p w14:paraId="77522CB4" w14:textId="77777777" w:rsidR="004904D1" w:rsidRPr="00ED77E3" w:rsidRDefault="004904D1" w:rsidP="00773705">
      <w:pPr>
        <w:pStyle w:val="ae"/>
        <w:widowControl w:val="0"/>
        <w:spacing w:after="0" w:line="240" w:lineRule="auto"/>
        <w:ind w:left="0"/>
        <w:rPr>
          <w:b/>
          <w:bCs/>
          <w:sz w:val="28"/>
          <w:szCs w:val="28"/>
        </w:rPr>
      </w:pPr>
    </w:p>
    <w:p w14:paraId="78136670" w14:textId="26C87506" w:rsidR="00773705" w:rsidRPr="00ED77E3" w:rsidRDefault="003F2457" w:rsidP="00935422">
      <w:pPr>
        <w:pStyle w:val="ae"/>
        <w:widowControl w:val="0"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На территории</w:t>
      </w:r>
      <w:r w:rsidR="00773705" w:rsidRPr="00ED77E3">
        <w:rPr>
          <w:sz w:val="28"/>
          <w:szCs w:val="28"/>
        </w:rPr>
        <w:t xml:space="preserve"> </w:t>
      </w:r>
      <w:r w:rsidR="00C311F8" w:rsidRPr="00ED77E3">
        <w:rPr>
          <w:sz w:val="28"/>
          <w:szCs w:val="28"/>
        </w:rPr>
        <w:t>муниципального образования «</w:t>
      </w:r>
      <w:proofErr w:type="spellStart"/>
      <w:r w:rsidR="00C311F8" w:rsidRPr="00ED77E3">
        <w:rPr>
          <w:sz w:val="28"/>
          <w:szCs w:val="28"/>
        </w:rPr>
        <w:t>Гостомлянский</w:t>
      </w:r>
      <w:proofErr w:type="spellEnd"/>
      <w:r w:rsidR="00C311F8" w:rsidRPr="00ED77E3">
        <w:rPr>
          <w:sz w:val="28"/>
          <w:szCs w:val="28"/>
        </w:rPr>
        <w:t xml:space="preserve"> сельсовет» Медвенского района Курской области </w:t>
      </w:r>
      <w:r w:rsidR="00773705" w:rsidRPr="00ED77E3">
        <w:rPr>
          <w:sz w:val="28"/>
          <w:szCs w:val="28"/>
        </w:rPr>
        <w:t xml:space="preserve">функционируют две общеобразовательные </w:t>
      </w:r>
      <w:r w:rsidR="00286CC7" w:rsidRPr="00ED77E3">
        <w:rPr>
          <w:sz w:val="28"/>
          <w:szCs w:val="28"/>
        </w:rPr>
        <w:t>организации</w:t>
      </w:r>
      <w:r w:rsidR="00773705" w:rsidRPr="00ED77E3">
        <w:rPr>
          <w:sz w:val="28"/>
          <w:szCs w:val="28"/>
        </w:rPr>
        <w:t xml:space="preserve"> – </w:t>
      </w:r>
      <w:proofErr w:type="spellStart"/>
      <w:r w:rsidR="004811FA" w:rsidRPr="00ED77E3">
        <w:rPr>
          <w:sz w:val="28"/>
          <w:szCs w:val="28"/>
        </w:rPr>
        <w:t>Гостомлянский</w:t>
      </w:r>
      <w:proofErr w:type="spellEnd"/>
      <w:r w:rsidR="00773705" w:rsidRPr="00ED77E3">
        <w:rPr>
          <w:sz w:val="28"/>
          <w:szCs w:val="28"/>
        </w:rPr>
        <w:t xml:space="preserve"> филиал МОКУ «</w:t>
      </w:r>
      <w:r w:rsidR="00673CC6" w:rsidRPr="00ED77E3">
        <w:rPr>
          <w:sz w:val="28"/>
          <w:szCs w:val="28"/>
        </w:rPr>
        <w:t>Спасская</w:t>
      </w:r>
      <w:r w:rsidR="00773705" w:rsidRPr="00ED77E3">
        <w:rPr>
          <w:sz w:val="28"/>
          <w:szCs w:val="28"/>
        </w:rPr>
        <w:t xml:space="preserve"> средняя общеобразовательная школа» и </w:t>
      </w:r>
      <w:r w:rsidR="00673CC6" w:rsidRPr="00ED77E3">
        <w:rPr>
          <w:sz w:val="28"/>
          <w:szCs w:val="28"/>
        </w:rPr>
        <w:t>Тарасовс</w:t>
      </w:r>
      <w:r w:rsidR="00773705" w:rsidRPr="00ED77E3">
        <w:rPr>
          <w:sz w:val="28"/>
          <w:szCs w:val="28"/>
        </w:rPr>
        <w:t>кий филиал МОКУ «</w:t>
      </w:r>
      <w:r w:rsidR="00673CC6" w:rsidRPr="00ED77E3">
        <w:rPr>
          <w:sz w:val="28"/>
          <w:szCs w:val="28"/>
        </w:rPr>
        <w:t>Спасская средняя общеобразовательная школа</w:t>
      </w:r>
      <w:r w:rsidR="00773705" w:rsidRPr="00ED77E3">
        <w:rPr>
          <w:sz w:val="28"/>
          <w:szCs w:val="28"/>
        </w:rPr>
        <w:t>.</w:t>
      </w:r>
      <w:r w:rsidR="00097F19" w:rsidRPr="00ED77E3">
        <w:rPr>
          <w:sz w:val="28"/>
          <w:szCs w:val="28"/>
        </w:rPr>
        <w:t>»;</w:t>
      </w:r>
    </w:p>
    <w:p w14:paraId="1B4DD17F" w14:textId="77777777" w:rsidR="00773705" w:rsidRPr="00ED77E3" w:rsidRDefault="00773705" w:rsidP="00773705">
      <w:pPr>
        <w:pStyle w:val="ae"/>
        <w:widowControl w:val="0"/>
        <w:spacing w:after="0" w:line="240" w:lineRule="auto"/>
        <w:ind w:left="0"/>
        <w:rPr>
          <w:sz w:val="28"/>
          <w:szCs w:val="28"/>
        </w:rPr>
      </w:pPr>
      <w:r w:rsidRPr="00ED77E3">
        <w:rPr>
          <w:sz w:val="28"/>
          <w:szCs w:val="28"/>
        </w:rPr>
        <w:t>подраздел «Дополнительное образование» исключить;</w:t>
      </w:r>
    </w:p>
    <w:p w14:paraId="52763525" w14:textId="61CD1693" w:rsidR="00CC5701" w:rsidRPr="00ED77E3" w:rsidRDefault="00CC5701" w:rsidP="00773705">
      <w:pPr>
        <w:widowControl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в </w:t>
      </w:r>
      <w:r w:rsidRPr="00ED77E3">
        <w:rPr>
          <w:rFonts w:ascii="Times New Roman" w:hAnsi="Times New Roman" w:cs="Times New Roman"/>
          <w:sz w:val="28"/>
          <w:szCs w:val="28"/>
        </w:rPr>
        <w:t>подразделе «Здравоохранение и социальное обеспечение»:</w:t>
      </w:r>
    </w:p>
    <w:p w14:paraId="136AC3E4" w14:textId="037C4BD7" w:rsidR="00773705" w:rsidRPr="00ED77E3" w:rsidRDefault="00773705" w:rsidP="00773705">
      <w:pPr>
        <w:widowControl w:val="0"/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абзац четвертый </w:t>
      </w:r>
      <w:r w:rsidRPr="00ED77E3">
        <w:rPr>
          <w:rFonts w:ascii="Times New Roman" w:hAnsi="Times New Roman" w:cs="Times New Roman"/>
          <w:sz w:val="28"/>
          <w:szCs w:val="28"/>
        </w:rPr>
        <w:t>изложить в следующей редакции:</w:t>
      </w:r>
    </w:p>
    <w:p w14:paraId="01E9B1A3" w14:textId="312FD62F" w:rsidR="00773705" w:rsidRPr="00ED77E3" w:rsidRDefault="00773705" w:rsidP="00773705">
      <w:pPr>
        <w:widowControl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  <w:lang w:eastAsia="ru-RU"/>
        </w:rPr>
        <w:t>«Система здравоохранения муниципального образования «</w:t>
      </w:r>
      <w:proofErr w:type="spellStart"/>
      <w:r w:rsidR="004811FA" w:rsidRPr="00ED77E3">
        <w:rPr>
          <w:rFonts w:ascii="Times New Roman" w:hAnsi="Times New Roman" w:cs="Times New Roman"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 представлена </w:t>
      </w:r>
      <w:proofErr w:type="spellStart"/>
      <w:r w:rsidR="007575C6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Гостомлянски</w:t>
      </w:r>
      <w:r w:rsidR="005B726F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proofErr w:type="spellEnd"/>
      <w:r w:rsidR="007575C6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ФАП</w:t>
      </w:r>
      <w:r w:rsidR="005B726F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="007575C6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с. </w:t>
      </w:r>
      <w:r w:rsidR="00AF05B2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1-я Гостомля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34897916" w14:textId="380E263D" w:rsidR="00AF05B2" w:rsidRPr="00ED77E3" w:rsidRDefault="00AF05B2" w:rsidP="00773705">
      <w:pPr>
        <w:widowControl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таблицу «Учреждения системы здравоохранения» исключить;</w:t>
      </w:r>
    </w:p>
    <w:p w14:paraId="7D506957" w14:textId="77777777" w:rsidR="00773705" w:rsidRPr="00ED77E3" w:rsidRDefault="00773705" w:rsidP="00773705">
      <w:pPr>
        <w:widowControl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«Учреждения культуры»:</w:t>
      </w:r>
    </w:p>
    <w:p w14:paraId="10E6387B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 второй изложить в следующей редакции:</w:t>
      </w:r>
    </w:p>
    <w:p w14:paraId="6B117343" w14:textId="2AE14E42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 xml:space="preserve">«На территории </w:t>
      </w:r>
      <w:r w:rsidRPr="00ED77E3">
        <w:rPr>
          <w:rFonts w:ascii="Times New Roman" w:hAnsi="Times New Roman"/>
          <w:sz w:val="28"/>
          <w:szCs w:val="28"/>
        </w:rPr>
        <w:t>муниципального образования «</w:t>
      </w:r>
      <w:proofErr w:type="spellStart"/>
      <w:r w:rsidR="004811FA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/>
          <w:sz w:val="28"/>
          <w:szCs w:val="28"/>
        </w:rPr>
        <w:t xml:space="preserve"> сельсовет» Медвенского района Курской области</w:t>
      </w:r>
      <w:r w:rsidRPr="00ED77E3">
        <w:rPr>
          <w:rFonts w:ascii="Times New Roman" w:hAnsi="Times New Roman" w:cs="Times New Roman"/>
          <w:sz w:val="28"/>
          <w:szCs w:val="28"/>
        </w:rPr>
        <w:t xml:space="preserve"> свою деятельность осуществляют </w:t>
      </w:r>
      <w:r w:rsidR="0064094F" w:rsidRPr="00ED77E3">
        <w:rPr>
          <w:rFonts w:ascii="Times New Roman" w:hAnsi="Times New Roman" w:cs="Times New Roman"/>
          <w:sz w:val="28"/>
          <w:szCs w:val="28"/>
        </w:rPr>
        <w:t>два</w:t>
      </w:r>
      <w:r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="007C1147" w:rsidRPr="00ED77E3">
        <w:rPr>
          <w:rFonts w:ascii="Times New Roman" w:hAnsi="Times New Roman" w:cs="Times New Roman"/>
          <w:sz w:val="28"/>
          <w:szCs w:val="28"/>
        </w:rPr>
        <w:t>филиала МКУК «Центр народного творчества Медвенского района</w:t>
      </w:r>
      <w:r w:rsidR="00E735A2" w:rsidRPr="00ED77E3">
        <w:rPr>
          <w:rFonts w:ascii="Times New Roman" w:hAnsi="Times New Roman" w:cs="Times New Roman"/>
          <w:sz w:val="28"/>
          <w:szCs w:val="28"/>
        </w:rPr>
        <w:t>»</w:t>
      </w:r>
      <w:r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="007C1147" w:rsidRPr="00ED77E3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="007C1147"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="007C1147" w:rsidRPr="00ED77E3">
        <w:rPr>
          <w:rFonts w:ascii="Times New Roman" w:hAnsi="Times New Roman" w:cs="Times New Roman"/>
          <w:sz w:val="28"/>
          <w:szCs w:val="28"/>
        </w:rPr>
        <w:t xml:space="preserve"> сельский дом культуры</w:t>
      </w:r>
      <w:r w:rsidR="00627D16" w:rsidRPr="00ED77E3">
        <w:rPr>
          <w:rFonts w:ascii="Times New Roman" w:hAnsi="Times New Roman" w:cs="Times New Roman"/>
          <w:sz w:val="28"/>
          <w:szCs w:val="28"/>
        </w:rPr>
        <w:t xml:space="preserve"> в с. 1</w:t>
      </w:r>
      <w:r w:rsidR="00627D16" w:rsidRPr="00ED77E3">
        <w:rPr>
          <w:rFonts w:ascii="Times New Roman" w:hAnsi="Times New Roman" w:cs="Times New Roman"/>
          <w:sz w:val="28"/>
          <w:szCs w:val="28"/>
        </w:rPr>
        <w:noBreakHyphen/>
        <w:t xml:space="preserve">я Гостомля, </w:t>
      </w:r>
      <w:r w:rsidR="00A32648" w:rsidRPr="00ED77E3">
        <w:rPr>
          <w:rFonts w:ascii="Times New Roman" w:hAnsi="Times New Roman" w:cs="Times New Roman"/>
          <w:sz w:val="28"/>
          <w:szCs w:val="28"/>
        </w:rPr>
        <w:t xml:space="preserve">Тарасовский сельский дом культуры в с. Тарасово </w:t>
      </w:r>
      <w:r w:rsidRPr="00ED77E3">
        <w:rPr>
          <w:rFonts w:ascii="Times New Roman" w:hAnsi="Times New Roman" w:cs="Times New Roman"/>
          <w:sz w:val="28"/>
          <w:szCs w:val="28"/>
        </w:rPr>
        <w:t xml:space="preserve">и </w:t>
      </w:r>
      <w:r w:rsidR="00A32648" w:rsidRPr="00ED77E3">
        <w:rPr>
          <w:rFonts w:ascii="Times New Roman" w:hAnsi="Times New Roman" w:cs="Times New Roman"/>
          <w:sz w:val="28"/>
          <w:szCs w:val="28"/>
        </w:rPr>
        <w:t>два филиала МКУК «</w:t>
      </w:r>
      <w:proofErr w:type="spellStart"/>
      <w:r w:rsidR="00A32648" w:rsidRPr="00ED77E3">
        <w:rPr>
          <w:rFonts w:ascii="Times New Roman" w:hAnsi="Times New Roman" w:cs="Times New Roman"/>
          <w:sz w:val="28"/>
          <w:szCs w:val="28"/>
        </w:rPr>
        <w:t>Межпоселенческая</w:t>
      </w:r>
      <w:proofErr w:type="spellEnd"/>
      <w:r w:rsidR="00A32648" w:rsidRPr="00ED77E3">
        <w:rPr>
          <w:rFonts w:ascii="Times New Roman" w:hAnsi="Times New Roman" w:cs="Times New Roman"/>
          <w:sz w:val="28"/>
          <w:szCs w:val="28"/>
        </w:rPr>
        <w:t xml:space="preserve"> библиотека Медвенского района имени писателя К. Д. Воробьева»</w:t>
      </w:r>
      <w:r w:rsidR="00E735A2" w:rsidRPr="00ED77E3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E735A2" w:rsidRPr="00ED77E3">
        <w:rPr>
          <w:rFonts w:ascii="Times New Roman" w:hAnsi="Times New Roman" w:cs="Times New Roman"/>
          <w:sz w:val="28"/>
          <w:szCs w:val="28"/>
        </w:rPr>
        <w:t>Го</w:t>
      </w:r>
      <w:r w:rsidR="00265A28" w:rsidRPr="00ED77E3">
        <w:rPr>
          <w:rFonts w:ascii="Times New Roman" w:hAnsi="Times New Roman" w:cs="Times New Roman"/>
          <w:sz w:val="28"/>
          <w:szCs w:val="28"/>
        </w:rPr>
        <w:t>стомлянская</w:t>
      </w:r>
      <w:proofErr w:type="spellEnd"/>
      <w:r w:rsidR="00265A28"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="00666B0D" w:rsidRPr="00ED77E3">
        <w:rPr>
          <w:rFonts w:ascii="Times New Roman" w:hAnsi="Times New Roman" w:cs="Times New Roman"/>
          <w:sz w:val="28"/>
          <w:szCs w:val="28"/>
        </w:rPr>
        <w:t xml:space="preserve">сельская </w:t>
      </w:r>
      <w:r w:rsidR="00265A28" w:rsidRPr="00ED77E3">
        <w:rPr>
          <w:rFonts w:ascii="Times New Roman" w:hAnsi="Times New Roman" w:cs="Times New Roman"/>
          <w:sz w:val="28"/>
          <w:szCs w:val="28"/>
        </w:rPr>
        <w:t>библиотека в с. 1</w:t>
      </w:r>
      <w:r w:rsidR="00265A28" w:rsidRPr="00ED77E3">
        <w:rPr>
          <w:rFonts w:ascii="Times New Roman" w:hAnsi="Times New Roman" w:cs="Times New Roman"/>
          <w:sz w:val="28"/>
          <w:szCs w:val="28"/>
        </w:rPr>
        <w:noBreakHyphen/>
        <w:t>я Гостомля, Тарасовская</w:t>
      </w:r>
      <w:r w:rsidR="00666B0D" w:rsidRPr="00ED77E3">
        <w:rPr>
          <w:rFonts w:ascii="Times New Roman" w:hAnsi="Times New Roman" w:cs="Times New Roman"/>
          <w:sz w:val="28"/>
          <w:szCs w:val="28"/>
        </w:rPr>
        <w:t xml:space="preserve"> сельская</w:t>
      </w:r>
      <w:r w:rsidR="00265A28" w:rsidRPr="00ED77E3">
        <w:rPr>
          <w:rFonts w:ascii="Times New Roman" w:hAnsi="Times New Roman" w:cs="Times New Roman"/>
          <w:sz w:val="28"/>
          <w:szCs w:val="28"/>
        </w:rPr>
        <w:t xml:space="preserve"> библиотека в с. Тарасово</w:t>
      </w:r>
      <w:r w:rsidRPr="00ED77E3">
        <w:rPr>
          <w:rFonts w:ascii="Times New Roman" w:hAnsi="Times New Roman"/>
          <w:sz w:val="28"/>
          <w:szCs w:val="28"/>
        </w:rPr>
        <w:t>;</w:t>
      </w:r>
    </w:p>
    <w:p w14:paraId="2084061B" w14:textId="4843158E" w:rsidR="00666B0D" w:rsidRPr="00ED77E3" w:rsidRDefault="00666B0D" w:rsidP="007737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/>
          <w:sz w:val="28"/>
          <w:szCs w:val="28"/>
        </w:rPr>
        <w:lastRenderedPageBreak/>
        <w:t>таблицу «Перечень объектов культуры» исключить;</w:t>
      </w:r>
    </w:p>
    <w:p w14:paraId="177FD478" w14:textId="509D76F6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в абзаце </w:t>
      </w:r>
      <w:r w:rsidR="001F1632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после </w:t>
      </w:r>
      <w:r w:rsidR="001F1632" w:rsidRPr="00ED77E3">
        <w:rPr>
          <w:rFonts w:ascii="Times New Roman" w:hAnsi="Times New Roman"/>
          <w:sz w:val="28"/>
          <w:szCs w:val="28"/>
        </w:rPr>
        <w:t>таблицы «Перечень объектов культуры»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</w:t>
      </w:r>
      <w:bookmarkStart w:id="7" w:name="_Hlk127796262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слова «СП 42.13330.2011»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заменить словами «СП 42.13330.2016 «СНиП 2.07.01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noBreakHyphen/>
        <w:t>89* Градостроительство. Планировка и застройка городских и сельских поселений»;</w:t>
      </w:r>
    </w:p>
    <w:bookmarkEnd w:id="7"/>
    <w:p w14:paraId="76CC66A1" w14:textId="77777777" w:rsidR="008D4CAF" w:rsidRPr="00ED77E3" w:rsidRDefault="008D4CAF" w:rsidP="008D4CAF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подраздел «Торговля, бытовое обслуживание, общественное питание (потребительский рынок)» изложить в следующей редакции:</w:t>
      </w:r>
    </w:p>
    <w:p w14:paraId="1A8A14B1" w14:textId="77777777" w:rsidR="008D4CAF" w:rsidRPr="00ED77E3" w:rsidRDefault="008D4CAF" w:rsidP="008D4CAF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E489AD9" w14:textId="77777777" w:rsidR="008D4CAF" w:rsidRPr="00ED77E3" w:rsidRDefault="008D4CAF" w:rsidP="008D4CAF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«</w:t>
      </w:r>
      <w:r w:rsidRPr="00ED77E3">
        <w:rPr>
          <w:rFonts w:ascii="Times New Roman" w:eastAsia="Calibri" w:hAnsi="Times New Roman" w:cs="Times New Roman"/>
          <w:b/>
          <w:bCs/>
          <w:sz w:val="28"/>
          <w:szCs w:val="28"/>
        </w:rPr>
        <w:t>Торговля, бытовое обслуживание, общественное питание</w:t>
      </w:r>
    </w:p>
    <w:p w14:paraId="02695ACA" w14:textId="77777777" w:rsidR="008D4CAF" w:rsidRPr="00ED77E3" w:rsidRDefault="008D4CAF" w:rsidP="008D4CAF">
      <w:pPr>
        <w:spacing w:after="0" w:line="252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14:paraId="1ECCB6B3" w14:textId="77777777" w:rsidR="008D4CAF" w:rsidRPr="00ED77E3" w:rsidRDefault="008D4CAF" w:rsidP="008D4CA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Сфера представлена предприятиями розничной торговли. Бытовое обслуживание населения отсутствует.</w:t>
      </w:r>
    </w:p>
    <w:p w14:paraId="2E89B72A" w14:textId="291D086B" w:rsidR="008D4CAF" w:rsidRPr="00ED77E3" w:rsidRDefault="008D4CAF" w:rsidP="008D4CA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>На территории муниципального образования «</w:t>
      </w:r>
      <w:proofErr w:type="spellStart"/>
      <w:r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 xml:space="preserve"> сельсовет»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Медвенского</w:t>
      </w:r>
      <w:r w:rsidRPr="00ED77E3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 xml:space="preserve"> района Курской области функциониру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ет</w:t>
      </w:r>
      <w:r w:rsidRPr="00ED77E3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 xml:space="preserve">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ED77E3"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t> магазина с общей торговой площадью 165,5 м²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5886A3C" w14:textId="1030DC93" w:rsidR="008D4CAF" w:rsidRPr="00ED77E3" w:rsidRDefault="008D4CAF" w:rsidP="008D4CA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Таблица. Перечень объектов торговли муниципального образования «</w:t>
      </w:r>
      <w:proofErr w:type="spellStart"/>
      <w:r w:rsidRPr="00ED77E3">
        <w:rPr>
          <w:rFonts w:ascii="Times New Roman" w:hAnsi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сельсовет» Медвенского района Курской области</w:t>
      </w:r>
    </w:p>
    <w:p w14:paraId="5D60391E" w14:textId="77777777" w:rsidR="008D4CAF" w:rsidRPr="00ED77E3" w:rsidRDefault="008D4CAF" w:rsidP="008D4CAF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864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418"/>
        <w:gridCol w:w="2268"/>
        <w:gridCol w:w="2615"/>
        <w:gridCol w:w="2341"/>
      </w:tblGrid>
      <w:tr w:rsidR="008D4CAF" w:rsidRPr="00ED77E3" w14:paraId="10033AF1" w14:textId="77777777" w:rsidTr="008D4CAF">
        <w:trPr>
          <w:trHeight w:val="630"/>
          <w:jc w:val="center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7C0C03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№</w:t>
            </w:r>
          </w:p>
          <w:p w14:paraId="64E5C04E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п/п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F5BC8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Наименование</w:t>
            </w:r>
          </w:p>
          <w:p w14:paraId="3140F3A1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объекта</w:t>
            </w:r>
          </w:p>
        </w:tc>
        <w:tc>
          <w:tcPr>
            <w:tcW w:w="2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F3784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Местоположение</w:t>
            </w:r>
          </w:p>
          <w:p w14:paraId="5F917621" w14:textId="77777777" w:rsidR="008D4CAF" w:rsidRPr="00ED77E3" w:rsidRDefault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  <w:t>объекта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6DAC26" w14:textId="77777777" w:rsidR="008D4CAF" w:rsidRPr="00ED77E3" w:rsidRDefault="008D4CAF">
            <w:pPr>
              <w:spacing w:after="0" w:line="240" w:lineRule="auto"/>
              <w:ind w:firstLine="21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Торговая площадь, м</w:t>
            </w:r>
            <w:r w:rsidRPr="00ED77E3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  <w:vertAlign w:val="superscript"/>
              </w:rPr>
              <w:t>2</w:t>
            </w:r>
          </w:p>
        </w:tc>
      </w:tr>
      <w:tr w:rsidR="008D4CAF" w:rsidRPr="00ED77E3" w14:paraId="03C2A3EC" w14:textId="77777777" w:rsidTr="008D4CAF">
        <w:trPr>
          <w:trHeight w:val="255"/>
          <w:jc w:val="center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F8E306" w14:textId="77777777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A5536" w14:textId="2308D1A2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Магазин ПО «Восход»</w:t>
            </w:r>
          </w:p>
        </w:tc>
        <w:tc>
          <w:tcPr>
            <w:tcW w:w="2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13F85E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Курская область,</w:t>
            </w:r>
          </w:p>
          <w:p w14:paraId="3D2C22D0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Медвенский район, </w:t>
            </w:r>
          </w:p>
          <w:p w14:paraId="6140585B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муниципальное образование</w:t>
            </w:r>
          </w:p>
          <w:p w14:paraId="7C8A903E" w14:textId="6CA35CC3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 сельсовет»,</w:t>
            </w:r>
          </w:p>
          <w:p w14:paraId="6ACC9E05" w14:textId="15E2543E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с. 1-я Гостомля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71DA0" w14:textId="09CD9DBE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64,7</w:t>
            </w:r>
          </w:p>
        </w:tc>
      </w:tr>
      <w:tr w:rsidR="008D4CAF" w:rsidRPr="00ED77E3" w14:paraId="591B90D2" w14:textId="77777777" w:rsidTr="008D4CAF">
        <w:trPr>
          <w:trHeight w:val="255"/>
          <w:jc w:val="center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1734E1" w14:textId="77777777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472A7" w14:textId="245F0779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Магазин ПО «Восход»</w:t>
            </w:r>
          </w:p>
        </w:tc>
        <w:tc>
          <w:tcPr>
            <w:tcW w:w="2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F657B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Курская область,</w:t>
            </w:r>
          </w:p>
          <w:p w14:paraId="11A50058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Медвенский район, </w:t>
            </w:r>
          </w:p>
          <w:p w14:paraId="020AEF96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муниципальное образование</w:t>
            </w:r>
          </w:p>
          <w:p w14:paraId="78960922" w14:textId="45EE2CA4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 сельсовет»,</w:t>
            </w:r>
          </w:p>
          <w:p w14:paraId="2EE94DAC" w14:textId="4A0FE005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с. Тарасово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5594AD" w14:textId="35B47B2B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69,8</w:t>
            </w:r>
          </w:p>
        </w:tc>
      </w:tr>
      <w:tr w:rsidR="008D4CAF" w:rsidRPr="00ED77E3" w14:paraId="0809A123" w14:textId="77777777" w:rsidTr="008D4CAF">
        <w:trPr>
          <w:trHeight w:val="255"/>
          <w:jc w:val="center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FA5A7" w14:textId="77777777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2B795" w14:textId="6CAE7BB4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Магазин ПО «Восход»</w:t>
            </w:r>
          </w:p>
        </w:tc>
        <w:tc>
          <w:tcPr>
            <w:tcW w:w="2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D9A6A6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Курская область,</w:t>
            </w:r>
          </w:p>
          <w:p w14:paraId="2CDAE7C7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Медвенский район, </w:t>
            </w:r>
          </w:p>
          <w:p w14:paraId="64FA7CFB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муниципальное образование</w:t>
            </w:r>
          </w:p>
          <w:p w14:paraId="78999228" w14:textId="18FE186F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 сельсовет»,</w:t>
            </w:r>
          </w:p>
          <w:p w14:paraId="3688F4BB" w14:textId="060998F0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д. 1-е Плесы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216880" w14:textId="7A5C4E57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14,3</w:t>
            </w:r>
          </w:p>
        </w:tc>
      </w:tr>
      <w:tr w:rsidR="008D4CAF" w:rsidRPr="00ED77E3" w14:paraId="68DE9285" w14:textId="77777777" w:rsidTr="008D4CAF">
        <w:trPr>
          <w:trHeight w:val="255"/>
          <w:jc w:val="center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7774BB" w14:textId="77777777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632E8" w14:textId="5D42DFAB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Магазин ИП Орлова О.А.</w:t>
            </w:r>
          </w:p>
        </w:tc>
        <w:tc>
          <w:tcPr>
            <w:tcW w:w="2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BA342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Курская область,</w:t>
            </w:r>
          </w:p>
          <w:p w14:paraId="50D2DE90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Медвенский район, </w:t>
            </w:r>
          </w:p>
          <w:p w14:paraId="44B10E02" w14:textId="7777777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муниципальное образование</w:t>
            </w:r>
          </w:p>
          <w:p w14:paraId="57733872" w14:textId="6F201DD7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 xml:space="preserve"> сельсовет»,</w:t>
            </w:r>
          </w:p>
          <w:p w14:paraId="7A493F75" w14:textId="5F4750EF" w:rsidR="008D4CAF" w:rsidRPr="00ED77E3" w:rsidRDefault="008D4CAF" w:rsidP="008D4CAF">
            <w:pPr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pacing w:val="-2"/>
                <w:kern w:val="2"/>
                <w:sz w:val="20"/>
                <w:szCs w:val="20"/>
                <w:lang w:eastAsia="ru-RU"/>
              </w:rPr>
              <w:t>с. 1-я Гостомля</w:t>
            </w:r>
          </w:p>
        </w:tc>
        <w:tc>
          <w:tcPr>
            <w:tcW w:w="2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467BC" w14:textId="3B81F476" w:rsidR="008D4CAF" w:rsidRPr="00ED77E3" w:rsidRDefault="008D4CAF" w:rsidP="008D4C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16,7</w:t>
            </w:r>
          </w:p>
        </w:tc>
      </w:tr>
    </w:tbl>
    <w:p w14:paraId="39680346" w14:textId="77777777" w:rsidR="008D4CAF" w:rsidRPr="00ED77E3" w:rsidRDefault="008D4CAF" w:rsidP="008D4CAF">
      <w:pPr>
        <w:widowControl w:val="0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0158937E" w14:textId="77777777" w:rsidR="00773705" w:rsidRPr="00ED77E3" w:rsidRDefault="00773705" w:rsidP="00773705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 xml:space="preserve">в </w:t>
      </w:r>
      <w:r w:rsidRPr="00ED77E3">
        <w:rPr>
          <w:rFonts w:ascii="Times New Roman" w:hAnsi="Times New Roman" w:cs="Times New Roman"/>
          <w:sz w:val="28"/>
          <w:szCs w:val="28"/>
        </w:rPr>
        <w:t>подразделе «Проектные предложения»:</w:t>
      </w:r>
    </w:p>
    <w:p w14:paraId="4D0D1FDE" w14:textId="43C35F48" w:rsidR="000711FC" w:rsidRPr="00ED77E3" w:rsidRDefault="000711FC" w:rsidP="000711FC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втором слова «генеральным планом» заменить словами «Генеральным планом», слово «учреждений» заменить словами «организаций и учреждений»;</w:t>
      </w:r>
    </w:p>
    <w:p w14:paraId="603A172A" w14:textId="7E17794A" w:rsidR="004E6808" w:rsidRPr="00ED77E3" w:rsidRDefault="004E6808" w:rsidP="004E680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 третий исключить;</w:t>
      </w:r>
    </w:p>
    <w:p w14:paraId="05EC732D" w14:textId="77777777" w:rsidR="00B45D9B" w:rsidRPr="00ED77E3" w:rsidRDefault="00B45D9B" w:rsidP="00B45D9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подраздел «Учреждения образования» изложить в следующей редакции:</w:t>
      </w:r>
    </w:p>
    <w:p w14:paraId="37B40A92" w14:textId="77777777" w:rsidR="00B45D9B" w:rsidRPr="00ED77E3" w:rsidRDefault="00B45D9B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6F38C0D" w14:textId="18F6309F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Общеобразовательные организации</w:t>
      </w:r>
    </w:p>
    <w:p w14:paraId="18508A25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4D0627D" w14:textId="40BD1075" w:rsidR="00ED7E3F" w:rsidRPr="00ED77E3" w:rsidRDefault="00ED7E3F" w:rsidP="00ED7E3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bookmarkStart w:id="8" w:name="_Hlk152841479"/>
      <w:r w:rsidRPr="00ED77E3">
        <w:rPr>
          <w:rFonts w:ascii="Times New Roman" w:eastAsia="Calibri" w:hAnsi="Times New Roman" w:cs="Times New Roman"/>
          <w:sz w:val="28"/>
        </w:rPr>
        <w:t>Согласно региональным нормативам градостроительного проектирования Курской области (постановление Администрации Курской области от 28.04.2021 № 442-па «Об утверждении региональных нормативов градостроительного проектирования Курской области»), с учетом, что по состоянию на 2023 год численность населения составляет 1</w:t>
      </w:r>
      <w:r w:rsidR="00B45D9B" w:rsidRPr="00ED77E3">
        <w:rPr>
          <w:rFonts w:ascii="Times New Roman" w:eastAsia="Calibri" w:hAnsi="Times New Roman" w:cs="Times New Roman"/>
          <w:sz w:val="28"/>
        </w:rPr>
        <w:t>189</w:t>
      </w:r>
      <w:r w:rsidRPr="00ED77E3">
        <w:rPr>
          <w:rFonts w:ascii="Times New Roman" w:eastAsia="Calibri" w:hAnsi="Times New Roman" w:cs="Times New Roman"/>
          <w:sz w:val="28"/>
        </w:rPr>
        <w:t xml:space="preserve"> человек, муниципальное образование «</w:t>
      </w:r>
      <w:proofErr w:type="spellStart"/>
      <w:r w:rsidR="00B45D9B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</w:rPr>
        <w:t xml:space="preserve"> сельсовет» Медвенского района Курской области должно быть обеспечено общеобразовательными организациями на </w:t>
      </w:r>
      <w:r w:rsidR="00B45D9B" w:rsidRPr="00ED77E3">
        <w:rPr>
          <w:rFonts w:ascii="Times New Roman" w:eastAsia="Calibri" w:hAnsi="Times New Roman" w:cs="Times New Roman"/>
          <w:sz w:val="28"/>
        </w:rPr>
        <w:t>65</w:t>
      </w:r>
      <w:r w:rsidRPr="00ED77E3">
        <w:rPr>
          <w:rFonts w:ascii="Times New Roman" w:eastAsia="Calibri" w:hAnsi="Times New Roman" w:cs="Times New Roman"/>
          <w:sz w:val="28"/>
        </w:rPr>
        <w:t xml:space="preserve"> мест. Так как на данный момент на территории муниципального образования «</w:t>
      </w:r>
      <w:proofErr w:type="spellStart"/>
      <w:r w:rsidR="00B45D9B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</w:rPr>
        <w:t xml:space="preserve"> сельсовет» Медвенского района Курской области находятся 2 общеобразовательные организации проектной мощностью </w:t>
      </w:r>
      <w:r w:rsidR="00B45D9B" w:rsidRPr="00ED77E3">
        <w:rPr>
          <w:rFonts w:ascii="Times New Roman" w:eastAsia="Calibri" w:hAnsi="Times New Roman" w:cs="Times New Roman"/>
          <w:sz w:val="28"/>
        </w:rPr>
        <w:t>12</w:t>
      </w:r>
      <w:r w:rsidRPr="00ED77E3">
        <w:rPr>
          <w:rFonts w:ascii="Times New Roman" w:eastAsia="Calibri" w:hAnsi="Times New Roman" w:cs="Times New Roman"/>
          <w:sz w:val="28"/>
        </w:rPr>
        <w:t>0 мест, обеспеченность общеобразовательными организациями соответствует нормативам.</w:t>
      </w:r>
      <w:bookmarkEnd w:id="8"/>
    </w:p>
    <w:p w14:paraId="295F4654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Генеральным планом на первую очередь (до 2020 г.) предлагается:</w:t>
      </w:r>
    </w:p>
    <w:p w14:paraId="5974F370" w14:textId="77777777" w:rsidR="00B45D9B" w:rsidRPr="00ED77E3" w:rsidRDefault="00ED7E3F" w:rsidP="00B45D9B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капитальный ремонт </w:t>
      </w:r>
      <w:r w:rsidR="00B45D9B" w:rsidRPr="00ED77E3">
        <w:rPr>
          <w:rFonts w:ascii="Times New Roman" w:hAnsi="Times New Roman" w:cs="Times New Roman"/>
          <w:sz w:val="28"/>
          <w:szCs w:val="28"/>
        </w:rPr>
        <w:t>Тарасовского филиала МОКУ «Спасская средняя общеобразовательная школа»;</w:t>
      </w:r>
    </w:p>
    <w:p w14:paraId="5499B1D8" w14:textId="77777777" w:rsidR="00ED7D9F" w:rsidRPr="00ED77E3" w:rsidRDefault="00B45D9B" w:rsidP="00ED7D9F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капитальный ремонт </w:t>
      </w:r>
      <w:proofErr w:type="spellStart"/>
      <w:r w:rsidR="00ED7D9F" w:rsidRPr="00ED77E3">
        <w:rPr>
          <w:rFonts w:ascii="Times New Roman" w:hAnsi="Times New Roman" w:cs="Times New Roman"/>
          <w:sz w:val="28"/>
          <w:szCs w:val="28"/>
        </w:rPr>
        <w:t>Гостомлянского</w:t>
      </w:r>
      <w:proofErr w:type="spellEnd"/>
      <w:r w:rsidR="00ED7D9F" w:rsidRPr="00ED77E3">
        <w:rPr>
          <w:rFonts w:ascii="Times New Roman" w:hAnsi="Times New Roman" w:cs="Times New Roman"/>
          <w:sz w:val="28"/>
          <w:szCs w:val="28"/>
        </w:rPr>
        <w:t xml:space="preserve"> филиала МОКУ «Спасская средняя общеобразовательная школа</w:t>
      </w:r>
      <w:r w:rsidR="00ED7D9F" w:rsidRPr="00ED77E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»;</w:t>
      </w:r>
    </w:p>
    <w:p w14:paraId="44EA4C73" w14:textId="46AF77F4" w:rsidR="00ED7E3F" w:rsidRPr="00ED77E3" w:rsidRDefault="00ED7E3F" w:rsidP="00ED7D9F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оборудование компьютерными классами все общеобразовательные организации.</w:t>
      </w:r>
    </w:p>
    <w:p w14:paraId="6B83A64D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Генеральным планом на расчетный срок (до 2040 г.) планируется:</w:t>
      </w:r>
    </w:p>
    <w:p w14:paraId="348FBF99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всесторонняя подготовка учащихся и развитие профильного обучения в старших классах;</w:t>
      </w:r>
    </w:p>
    <w:p w14:paraId="09B63284" w14:textId="6F98F42D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реструктуризация сети общеобразовательных организаций муниципального образования «</w:t>
      </w:r>
      <w:proofErr w:type="spellStart"/>
      <w:r w:rsidR="00E363A2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 с учетом демографических факторов и изменений в системе расселения;</w:t>
      </w:r>
    </w:p>
    <w:p w14:paraId="2DBCB4F1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капитального ремонта в зданиях общеобразовательных организаций;</w:t>
      </w:r>
    </w:p>
    <w:p w14:paraId="3B7643DD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гибких форм дошкольного, дополнительного, начального профессионального образования на базе сельских социокультурных образовательных комплексов, развитие центров довузовской подготовки обучающихся;</w:t>
      </w:r>
    </w:p>
    <w:p w14:paraId="4316459C" w14:textId="72F4D8A0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стимулирование привлечения инвестиций частных и некоммерческих структур в развитие образования в муниципальном образовании «</w:t>
      </w:r>
      <w:proofErr w:type="spellStart"/>
      <w:r w:rsidR="00E363A2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области;</w:t>
      </w:r>
    </w:p>
    <w:p w14:paraId="487940B9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полное удовлетворение потребностей общеобразовательных организаций в квалифицированных кадрах.»;</w:t>
      </w:r>
    </w:p>
    <w:p w14:paraId="6EB4C4E2" w14:textId="7C23E9B7" w:rsidR="00ED7E3F" w:rsidRPr="00ED77E3" w:rsidRDefault="00E363A2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подраздела «Учреждения образования» </w:t>
      </w:r>
      <w:r w:rsidR="00ED7E3F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дополнить подразделом </w:t>
      </w:r>
      <w:r w:rsidR="00ED7E3F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«Дошкольные образовательные организации»:</w:t>
      </w:r>
    </w:p>
    <w:p w14:paraId="27F1FD7A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995F00A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Дошкольные образовательные организации</w:t>
      </w:r>
    </w:p>
    <w:p w14:paraId="58266462" w14:textId="77777777" w:rsidR="00ED7E3F" w:rsidRPr="00ED77E3" w:rsidRDefault="00ED7E3F" w:rsidP="00ED7E3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8AC4958" w14:textId="46B4874F" w:rsidR="00ED7E3F" w:rsidRPr="00ED77E3" w:rsidRDefault="00ED7E3F" w:rsidP="00AB06A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</w:rPr>
        <w:t>Согласно региональным нормативам градостроительного проектирования Курской области (постановление Администрации Курской области от 28.04.2021 № 442-па «Об утверждении региональных нормативов градостроительного проектирования Курской области»), с учетом, что по состоянию на 2023 год численность населения составляет 1</w:t>
      </w:r>
      <w:r w:rsidR="00E363A2" w:rsidRPr="00ED77E3">
        <w:rPr>
          <w:rFonts w:ascii="Times New Roman" w:eastAsia="Calibri" w:hAnsi="Times New Roman" w:cs="Times New Roman"/>
          <w:sz w:val="28"/>
        </w:rPr>
        <w:t>189</w:t>
      </w:r>
      <w:r w:rsidRPr="00ED77E3">
        <w:rPr>
          <w:rFonts w:ascii="Times New Roman" w:eastAsia="Calibri" w:hAnsi="Times New Roman" w:cs="Times New Roman"/>
          <w:sz w:val="28"/>
        </w:rPr>
        <w:t xml:space="preserve"> человек, муниципальное образование «</w:t>
      </w:r>
      <w:proofErr w:type="spellStart"/>
      <w:r w:rsidR="00E363A2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</w:rPr>
        <w:t xml:space="preserve"> сельсовет» Медвенского района Курской области должно быть обеспечено дошкольными образовательными организациями на </w:t>
      </w:r>
      <w:r w:rsidR="00E363A2" w:rsidRPr="00ED77E3">
        <w:rPr>
          <w:rFonts w:ascii="Times New Roman" w:eastAsia="Calibri" w:hAnsi="Times New Roman" w:cs="Times New Roman"/>
          <w:sz w:val="28"/>
        </w:rPr>
        <w:t>38</w:t>
      </w:r>
      <w:r w:rsidRPr="00ED77E3">
        <w:rPr>
          <w:rFonts w:ascii="Times New Roman" w:eastAsia="Calibri" w:hAnsi="Times New Roman" w:cs="Times New Roman"/>
          <w:sz w:val="28"/>
        </w:rPr>
        <w:t xml:space="preserve"> мест. В настоящее время на территории муниципального образования «</w:t>
      </w:r>
      <w:proofErr w:type="spellStart"/>
      <w:r w:rsidR="00E363A2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eastAsia="Calibri" w:hAnsi="Times New Roman" w:cs="Times New Roman"/>
          <w:sz w:val="28"/>
        </w:rPr>
        <w:t xml:space="preserve"> сельсовет» Медвенского района Курской области </w:t>
      </w:r>
      <w:r w:rsidR="009543F6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отсутствуют дошкольные образовательные организации. </w:t>
      </w:r>
      <w:r w:rsidR="009543F6" w:rsidRPr="00ED77E3">
        <w:rPr>
          <w:rFonts w:ascii="Times New Roman" w:eastAsia="Calibri" w:hAnsi="Times New Roman" w:cs="Times New Roman"/>
          <w:sz w:val="28"/>
        </w:rPr>
        <w:t>Обеспеченность общеобразовательными организациями не соответствует нормативам, поэтому</w:t>
      </w:r>
      <w:r w:rsidR="009543F6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предлагается к размещению одна дошкольная образовательная организация на 40 мест.»;</w:t>
      </w:r>
    </w:p>
    <w:p w14:paraId="09F75277" w14:textId="64719493" w:rsidR="00E801D1" w:rsidRPr="00ED77E3" w:rsidRDefault="00E801D1" w:rsidP="00245822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в абзаце втором подраздела «Дополнительное образование» слова «общеобразовательных школ» заменить словами «общеобразовательных организаций»;</w:t>
      </w:r>
    </w:p>
    <w:p w14:paraId="2653B153" w14:textId="77777777" w:rsidR="00562538" w:rsidRPr="00ED77E3" w:rsidRDefault="00562538" w:rsidP="00562538">
      <w:pPr>
        <w:pStyle w:val="ae"/>
        <w:widowControl w:val="0"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в подразделе «Учреждения здравоохранения»:</w:t>
      </w:r>
    </w:p>
    <w:p w14:paraId="2275CE42" w14:textId="1097B050" w:rsidR="00562538" w:rsidRPr="00ED77E3" w:rsidRDefault="00562538" w:rsidP="00562538">
      <w:pPr>
        <w:pStyle w:val="ae"/>
        <w:widowControl w:val="0"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 xml:space="preserve">в абзаце первом </w:t>
      </w:r>
      <w:r w:rsidRPr="00ED77E3">
        <w:rPr>
          <w:rFonts w:eastAsia="Calibri"/>
          <w:sz w:val="28"/>
          <w:szCs w:val="28"/>
        </w:rPr>
        <w:t>слова «пгт Медвенка» заменить словами «п. Медвенка»;</w:t>
      </w:r>
    </w:p>
    <w:p w14:paraId="6F53F99F" w14:textId="32C521E6" w:rsidR="00773705" w:rsidRPr="00ED77E3" w:rsidRDefault="00834A0D" w:rsidP="00834A0D">
      <w:pPr>
        <w:pStyle w:val="ae"/>
        <w:widowControl w:val="0"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 xml:space="preserve">в </w:t>
      </w:r>
      <w:r w:rsidR="00773705" w:rsidRPr="00ED77E3">
        <w:rPr>
          <w:bCs/>
          <w:sz w:val="28"/>
          <w:szCs w:val="28"/>
          <w:lang w:eastAsia="ru-RU"/>
        </w:rPr>
        <w:t>абзац</w:t>
      </w:r>
      <w:r w:rsidRPr="00ED77E3">
        <w:rPr>
          <w:bCs/>
          <w:sz w:val="28"/>
          <w:szCs w:val="28"/>
          <w:lang w:eastAsia="ru-RU"/>
        </w:rPr>
        <w:t>е</w:t>
      </w:r>
      <w:r w:rsidR="00773705" w:rsidRPr="00ED77E3">
        <w:rPr>
          <w:bCs/>
          <w:sz w:val="28"/>
          <w:szCs w:val="28"/>
          <w:lang w:eastAsia="ru-RU"/>
        </w:rPr>
        <w:t xml:space="preserve"> </w:t>
      </w:r>
      <w:r w:rsidR="007E4935" w:rsidRPr="00ED77E3">
        <w:rPr>
          <w:bCs/>
          <w:sz w:val="28"/>
          <w:szCs w:val="28"/>
          <w:lang w:eastAsia="ru-RU"/>
        </w:rPr>
        <w:t>пят</w:t>
      </w:r>
      <w:r w:rsidRPr="00ED77E3">
        <w:rPr>
          <w:bCs/>
          <w:sz w:val="28"/>
          <w:szCs w:val="28"/>
          <w:lang w:eastAsia="ru-RU"/>
        </w:rPr>
        <w:t>ом</w:t>
      </w:r>
      <w:bookmarkStart w:id="9" w:name="_Hlk127804006"/>
      <w:r w:rsidRPr="00ED77E3">
        <w:rPr>
          <w:bCs/>
          <w:sz w:val="28"/>
          <w:szCs w:val="28"/>
          <w:lang w:eastAsia="ru-RU"/>
        </w:rPr>
        <w:t xml:space="preserve"> </w:t>
      </w:r>
      <w:bookmarkEnd w:id="9"/>
      <w:r w:rsidRPr="00ED77E3">
        <w:rPr>
          <w:bCs/>
          <w:sz w:val="28"/>
          <w:szCs w:val="28"/>
          <w:lang w:eastAsia="ru-RU"/>
        </w:rPr>
        <w:t>слова «здания ФАПа» заменить словами «здани</w:t>
      </w:r>
      <w:r w:rsidR="00EC360B" w:rsidRPr="00ED77E3">
        <w:rPr>
          <w:bCs/>
          <w:sz w:val="28"/>
          <w:szCs w:val="28"/>
          <w:lang w:eastAsia="ru-RU"/>
        </w:rPr>
        <w:t>я</w:t>
      </w:r>
      <w:r w:rsidR="00EC360B" w:rsidRPr="00ED77E3">
        <w:rPr>
          <w:sz w:val="28"/>
          <w:szCs w:val="28"/>
          <w:lang w:eastAsia="ru-RU"/>
        </w:rPr>
        <w:t xml:space="preserve"> </w:t>
      </w:r>
      <w:proofErr w:type="spellStart"/>
      <w:r w:rsidRPr="00ED77E3">
        <w:rPr>
          <w:sz w:val="28"/>
          <w:szCs w:val="28"/>
          <w:lang w:eastAsia="ru-RU"/>
        </w:rPr>
        <w:t>Гостомлянского</w:t>
      </w:r>
      <w:proofErr w:type="spellEnd"/>
      <w:r w:rsidRPr="00ED77E3">
        <w:rPr>
          <w:sz w:val="28"/>
          <w:szCs w:val="28"/>
          <w:lang w:eastAsia="ru-RU"/>
        </w:rPr>
        <w:t xml:space="preserve"> ФАПа»;</w:t>
      </w:r>
    </w:p>
    <w:p w14:paraId="3CB25B41" w14:textId="77777777" w:rsidR="00DC23E7" w:rsidRPr="00ED77E3" w:rsidRDefault="0053502E" w:rsidP="00DC23E7">
      <w:pPr>
        <w:pStyle w:val="ae"/>
        <w:widowControl w:val="0"/>
        <w:spacing w:after="0" w:line="240" w:lineRule="auto"/>
        <w:ind w:left="0"/>
        <w:rPr>
          <w:sz w:val="28"/>
          <w:szCs w:val="28"/>
        </w:rPr>
      </w:pPr>
      <w:r w:rsidRPr="00ED77E3">
        <w:rPr>
          <w:bCs/>
          <w:sz w:val="28"/>
          <w:szCs w:val="28"/>
          <w:lang w:eastAsia="ru-RU"/>
        </w:rPr>
        <w:t>в абзаце пятом</w:t>
      </w:r>
      <w:r w:rsidR="00773705" w:rsidRPr="00ED77E3">
        <w:rPr>
          <w:bCs/>
          <w:sz w:val="28"/>
          <w:szCs w:val="28"/>
          <w:lang w:eastAsia="ru-RU"/>
        </w:rPr>
        <w:t xml:space="preserve"> подраздел</w:t>
      </w:r>
      <w:r w:rsidRPr="00ED77E3">
        <w:rPr>
          <w:bCs/>
          <w:sz w:val="28"/>
          <w:szCs w:val="28"/>
          <w:lang w:eastAsia="ru-RU"/>
        </w:rPr>
        <w:t>а</w:t>
      </w:r>
      <w:r w:rsidR="00773705" w:rsidRPr="00ED77E3">
        <w:rPr>
          <w:bCs/>
          <w:sz w:val="28"/>
          <w:szCs w:val="28"/>
          <w:lang w:eastAsia="ru-RU"/>
        </w:rPr>
        <w:t xml:space="preserve"> «Физкультурно-спортивные сооружения»</w:t>
      </w:r>
      <w:r w:rsidRPr="00ED77E3">
        <w:rPr>
          <w:bCs/>
          <w:sz w:val="28"/>
          <w:szCs w:val="28"/>
          <w:lang w:eastAsia="ru-RU"/>
        </w:rPr>
        <w:t xml:space="preserve"> </w:t>
      </w:r>
      <w:r w:rsidR="00773705" w:rsidRPr="00ED77E3">
        <w:rPr>
          <w:sz w:val="28"/>
        </w:rPr>
        <w:t xml:space="preserve">слова «при школах: с. </w:t>
      </w:r>
      <w:r w:rsidR="00F84B5F" w:rsidRPr="00ED77E3">
        <w:rPr>
          <w:sz w:val="28"/>
        </w:rPr>
        <w:t>1-я Гостомля</w:t>
      </w:r>
      <w:r w:rsidR="00773705" w:rsidRPr="00ED77E3">
        <w:rPr>
          <w:sz w:val="28"/>
        </w:rPr>
        <w:t>, с.</w:t>
      </w:r>
      <w:r w:rsidR="00F84B5F" w:rsidRPr="00ED77E3">
        <w:rPr>
          <w:sz w:val="28"/>
        </w:rPr>
        <w:t xml:space="preserve"> Тарасовка</w:t>
      </w:r>
      <w:r w:rsidR="00773705" w:rsidRPr="00ED77E3">
        <w:rPr>
          <w:sz w:val="28"/>
        </w:rPr>
        <w:t xml:space="preserve">» заменить словами «в </w:t>
      </w:r>
      <w:proofErr w:type="spellStart"/>
      <w:r w:rsidR="00F84B5F" w:rsidRPr="00ED77E3">
        <w:rPr>
          <w:sz w:val="28"/>
          <w:szCs w:val="28"/>
        </w:rPr>
        <w:t>Гостомлянском</w:t>
      </w:r>
      <w:proofErr w:type="spellEnd"/>
      <w:r w:rsidR="00F84B5F" w:rsidRPr="00ED77E3">
        <w:rPr>
          <w:sz w:val="28"/>
          <w:szCs w:val="28"/>
        </w:rPr>
        <w:t xml:space="preserve"> филиале МОКУ «Спасская средняя общеобразовательная школа» и Тарасовском филиале МОКУ «Спасская средняя общеобразовательная школа»;</w:t>
      </w:r>
    </w:p>
    <w:p w14:paraId="0164CAF8" w14:textId="55995F2F" w:rsidR="00DC23E7" w:rsidRPr="00ED77E3" w:rsidRDefault="00DC23E7" w:rsidP="00AD623F">
      <w:pPr>
        <w:pStyle w:val="ae"/>
        <w:widowControl w:val="0"/>
        <w:spacing w:after="0" w:line="240" w:lineRule="auto"/>
        <w:ind w:left="0"/>
        <w:rPr>
          <w:color w:val="000000"/>
          <w:sz w:val="28"/>
          <w:shd w:val="clear" w:color="auto" w:fill="FFFFFF"/>
        </w:rPr>
      </w:pPr>
      <w:r w:rsidRPr="00ED77E3">
        <w:rPr>
          <w:color w:val="000000"/>
          <w:sz w:val="28"/>
          <w:szCs w:val="28"/>
          <w:shd w:val="clear" w:color="auto" w:fill="FFFFFF"/>
        </w:rPr>
        <w:t xml:space="preserve">в абзаце третьем подраздела </w:t>
      </w:r>
      <w:r w:rsidR="00F84B5F" w:rsidRPr="00ED77E3">
        <w:rPr>
          <w:color w:val="000000"/>
          <w:sz w:val="28"/>
          <w:szCs w:val="28"/>
          <w:shd w:val="clear" w:color="auto" w:fill="FFFFFF"/>
        </w:rPr>
        <w:t>«Учреждения культуры»</w:t>
      </w:r>
      <w:r w:rsidRPr="00ED77E3">
        <w:rPr>
          <w:color w:val="000000"/>
          <w:sz w:val="28"/>
          <w:szCs w:val="28"/>
          <w:shd w:val="clear" w:color="auto" w:fill="FFFFFF"/>
        </w:rPr>
        <w:t xml:space="preserve"> слова «</w:t>
      </w:r>
      <w:r w:rsidRPr="00ED77E3">
        <w:rPr>
          <w:sz w:val="28"/>
          <w:szCs w:val="28"/>
        </w:rPr>
        <w:t xml:space="preserve">клуба и сельской библиотеки: с. 1-я Гостомля, с. Тарасовка» заменить словами «двух филиалов МКУК «Центр народного творчества Медвенского района» – </w:t>
      </w:r>
      <w:proofErr w:type="spellStart"/>
      <w:r w:rsidRPr="00ED77E3">
        <w:rPr>
          <w:sz w:val="28"/>
          <w:szCs w:val="28"/>
        </w:rPr>
        <w:t>Гостомлянский</w:t>
      </w:r>
      <w:proofErr w:type="spellEnd"/>
      <w:r w:rsidRPr="00ED77E3">
        <w:rPr>
          <w:sz w:val="28"/>
          <w:szCs w:val="28"/>
        </w:rPr>
        <w:t xml:space="preserve"> сельский дом культуры в с. 1</w:t>
      </w:r>
      <w:r w:rsidRPr="00ED77E3">
        <w:rPr>
          <w:sz w:val="28"/>
          <w:szCs w:val="28"/>
        </w:rPr>
        <w:noBreakHyphen/>
        <w:t>я Гостомля, Тарасовский сельский дом культуры в с. Тарасово и двух филиалов МКУК «</w:t>
      </w:r>
      <w:proofErr w:type="spellStart"/>
      <w:r w:rsidRPr="00ED77E3">
        <w:rPr>
          <w:sz w:val="28"/>
          <w:szCs w:val="28"/>
        </w:rPr>
        <w:t>Межпоселенческая</w:t>
      </w:r>
      <w:proofErr w:type="spellEnd"/>
      <w:r w:rsidRPr="00ED77E3">
        <w:rPr>
          <w:sz w:val="28"/>
          <w:szCs w:val="28"/>
        </w:rPr>
        <w:t xml:space="preserve"> библиотека Медвенского района имени писателя К. Д. Воробьева» – </w:t>
      </w:r>
      <w:proofErr w:type="spellStart"/>
      <w:r w:rsidRPr="00ED77E3">
        <w:rPr>
          <w:sz w:val="28"/>
          <w:szCs w:val="28"/>
        </w:rPr>
        <w:t>Гостомлянская</w:t>
      </w:r>
      <w:proofErr w:type="spellEnd"/>
      <w:r w:rsidRPr="00ED77E3">
        <w:rPr>
          <w:sz w:val="28"/>
          <w:szCs w:val="28"/>
        </w:rPr>
        <w:t xml:space="preserve"> сельская библиотека в с. 1</w:t>
      </w:r>
      <w:r w:rsidRPr="00ED77E3">
        <w:rPr>
          <w:sz w:val="28"/>
          <w:szCs w:val="28"/>
        </w:rPr>
        <w:noBreakHyphen/>
        <w:t>я Гостомля, Тарасовская сельская библиотека в с. Тарасово»;</w:t>
      </w:r>
    </w:p>
    <w:p w14:paraId="763D34A8" w14:textId="71C7C781" w:rsidR="00081FA8" w:rsidRPr="00ED77E3" w:rsidRDefault="00617E5F" w:rsidP="00081FA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л</w:t>
      </w:r>
      <w:r w:rsidR="00773705" w:rsidRPr="00ED77E3">
        <w:rPr>
          <w:rFonts w:ascii="Times New Roman" w:eastAsia="Times New Roman" w:hAnsi="Times New Roman" w:cs="Times New Roman"/>
          <w:sz w:val="28"/>
        </w:rPr>
        <w:t xml:space="preserve">) в </w:t>
      </w:r>
      <w:r w:rsidR="00081FA8" w:rsidRPr="00ED77E3">
        <w:rPr>
          <w:rFonts w:ascii="Times New Roman" w:eastAsia="Times New Roman" w:hAnsi="Times New Roman" w:cs="Times New Roman"/>
          <w:sz w:val="28"/>
        </w:rPr>
        <w:t>подразделе 2.7 «Транспортная инфраструктура муниципального образования»:</w:t>
      </w:r>
    </w:p>
    <w:p w14:paraId="11ACA4E8" w14:textId="3E40501B" w:rsidR="009360AE" w:rsidRPr="00ED77E3" w:rsidRDefault="009360AE" w:rsidP="009360A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в подразделе 2.7.1 «Внешний транспорт»:</w:t>
      </w:r>
    </w:p>
    <w:p w14:paraId="59118F20" w14:textId="563891E0" w:rsidR="009360AE" w:rsidRPr="00ED77E3" w:rsidRDefault="009360AE" w:rsidP="009360A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абзац первый после таблицы «Автобусные маршруты, проходящие по территории 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Гостомлянского</w:t>
      </w:r>
      <w:proofErr w:type="spellEnd"/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сельсовета» подраздела «Пассажирские и грузовые перевозки» исключить;</w:t>
      </w:r>
    </w:p>
    <w:p w14:paraId="60E41B0B" w14:textId="31385494" w:rsidR="00773705" w:rsidRPr="00ED77E3" w:rsidRDefault="00B7548B" w:rsidP="00081FA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в подразделе «Проектные предложения»</w:t>
      </w:r>
      <w:r w:rsidR="009360AE" w:rsidRPr="00ED77E3">
        <w:rPr>
          <w:rFonts w:ascii="Times New Roman" w:eastAsia="Times New Roman" w:hAnsi="Times New Roman" w:cs="Times New Roman"/>
          <w:sz w:val="28"/>
        </w:rPr>
        <w:t>:</w:t>
      </w:r>
    </w:p>
    <w:p w14:paraId="174C7C0F" w14:textId="54C12923" w:rsidR="00B7548B" w:rsidRPr="00ED77E3" w:rsidRDefault="00773705" w:rsidP="00B754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</w:rPr>
        <w:lastRenderedPageBreak/>
        <w:t xml:space="preserve">в абзаце </w:t>
      </w:r>
      <w:r w:rsidR="00B7548B" w:rsidRPr="00ED77E3">
        <w:rPr>
          <w:rFonts w:ascii="Times New Roman" w:eastAsia="Times New Roman" w:hAnsi="Times New Roman" w:cs="Times New Roman"/>
          <w:color w:val="000000"/>
          <w:sz w:val="28"/>
        </w:rPr>
        <w:t>восьмом</w:t>
      </w:r>
      <w:r w:rsidRPr="00ED77E3">
        <w:rPr>
          <w:rFonts w:ascii="Times New Roman" w:eastAsia="Times New Roman" w:hAnsi="Times New Roman" w:cs="Times New Roman"/>
          <w:color w:val="000000"/>
          <w:sz w:val="28"/>
        </w:rPr>
        <w:t xml:space="preserve"> </w:t>
      </w:r>
      <w:r w:rsidR="00B7548B" w:rsidRPr="00ED77E3">
        <w:rPr>
          <w:rFonts w:ascii="Times New Roman" w:hAnsi="Times New Roman" w:cs="Times New Roman"/>
          <w:sz w:val="28"/>
          <w:szCs w:val="28"/>
        </w:rPr>
        <w:t>слова «ГОСТ Р52289-2004» заменить словами «ГОСТ Р 52289-2019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устройств»;</w:t>
      </w:r>
    </w:p>
    <w:p w14:paraId="1AE2BC8E" w14:textId="6FE7708F" w:rsidR="00912447" w:rsidRPr="00ED77E3" w:rsidRDefault="00773705" w:rsidP="008B2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</w:rPr>
        <w:t xml:space="preserve">абзаце </w:t>
      </w:r>
      <w:r w:rsidR="00B7548B" w:rsidRPr="00ED77E3">
        <w:rPr>
          <w:rFonts w:ascii="Times New Roman" w:eastAsia="Times New Roman" w:hAnsi="Times New Roman" w:cs="Times New Roman"/>
          <w:sz w:val="28"/>
        </w:rPr>
        <w:t>тринадцатом</w:t>
      </w:r>
      <w:r w:rsidRPr="00ED77E3">
        <w:rPr>
          <w:rFonts w:ascii="Times New Roman" w:eastAsia="Times New Roman" w:hAnsi="Times New Roman" w:cs="Times New Roman"/>
          <w:sz w:val="28"/>
        </w:rPr>
        <w:t xml:space="preserve"> </w:t>
      </w:r>
      <w:r w:rsidR="00B7548B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 «Федерального закона от 06.10.2003 г. № 131</w:t>
      </w:r>
      <w:r w:rsidR="00B7548B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ФЗ «Об общих принципах организации местного самоуправления в Российской Федерации» заменить словами «Федерального закона от 6 октября 2003 года № 131-ФЗ «Об общих принципах организации местного самоуправления в Российской Федерации»;</w:t>
      </w:r>
    </w:p>
    <w:p w14:paraId="796C21C9" w14:textId="3ADE5BAB" w:rsidR="008B2B4C" w:rsidRPr="00ED77E3" w:rsidRDefault="008B2B4C" w:rsidP="008B2B4C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«Проектные предложения» </w:t>
      </w:r>
      <w:r w:rsidRPr="00ED77E3">
        <w:rPr>
          <w:rFonts w:ascii="Times New Roman" w:eastAsia="Times New Roman" w:hAnsi="Times New Roman" w:cs="Times New Roman"/>
          <w:sz w:val="28"/>
        </w:rPr>
        <w:t xml:space="preserve">подраздела 2.7.2 «Улично-дорожная сеть»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дополнить абзацами следующего содержания:</w:t>
      </w:r>
    </w:p>
    <w:p w14:paraId="445917F3" w14:textId="77777777" w:rsidR="008B2B4C" w:rsidRPr="00ED77E3" w:rsidRDefault="008B2B4C" w:rsidP="008B2B4C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Генеральным планом на расчетный срок (до 2040 г.) предлагается:</w:t>
      </w:r>
    </w:p>
    <w:p w14:paraId="28F8AFE7" w14:textId="11C0BAFC" w:rsidR="008B2B4C" w:rsidRPr="00ED77E3" w:rsidRDefault="008B2B4C" w:rsidP="008B2B4C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автомобильной дороги</w:t>
      </w:r>
      <w:r w:rsidRPr="00ED77E3">
        <w:t xml:space="preserve">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протяженностью 0,462 км в с. Тарасово;</w:t>
      </w:r>
    </w:p>
    <w:p w14:paraId="62E31DF2" w14:textId="03081D46" w:rsidR="008B2B4C" w:rsidRPr="00ED77E3" w:rsidRDefault="008B2B4C" w:rsidP="008B2B4C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автомобильной дороги протяженностью 1,12 км в с. Белый Колодезь</w:t>
      </w:r>
      <w:r w:rsidR="004014F4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объекту </w:t>
      </w:r>
      <w:r w:rsidR="00E34854" w:rsidRPr="00ED77E3">
        <w:rPr>
          <w:rFonts w:ascii="Times New Roman" w:hAnsi="Times New Roman" w:cs="Times New Roman"/>
          <w:bCs/>
          <w:color w:val="000000"/>
          <w:sz w:val="28"/>
          <w:szCs w:val="28"/>
        </w:rPr>
        <w:t>агропромышленного производства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59CCDAED" w14:textId="03D9E454" w:rsidR="00912447" w:rsidRPr="00ED77E3" w:rsidRDefault="008B2B4C" w:rsidP="008B2B4C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строительство автомобильной дороги протяженностью 1,417 км в с. Белый Колодезь – д. 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Самсоново</w:t>
      </w:r>
      <w:proofErr w:type="spellEnd"/>
      <w:r w:rsidR="004014F4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объекту торговли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.»;</w:t>
      </w:r>
    </w:p>
    <w:p w14:paraId="7B49F770" w14:textId="0BB1A647" w:rsidR="00773705" w:rsidRPr="00ED77E3" w:rsidRDefault="00617E5F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м</w:t>
      </w:r>
      <w:r w:rsidR="00773705" w:rsidRPr="00ED77E3">
        <w:rPr>
          <w:rFonts w:ascii="Times New Roman" w:eastAsia="Times New Roman" w:hAnsi="Times New Roman" w:cs="Times New Roman"/>
          <w:sz w:val="28"/>
        </w:rPr>
        <w:t>) в подразделе 2.8 «Инженерное оборудование территории»:</w:t>
      </w:r>
    </w:p>
    <w:p w14:paraId="5FA66CA9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в подразделе 2.8.1 «Водоснабжение»:</w:t>
      </w:r>
    </w:p>
    <w:p w14:paraId="42CDB985" w14:textId="77777777" w:rsidR="008F228B" w:rsidRPr="00ED77E3" w:rsidRDefault="008F228B" w:rsidP="008F228B">
      <w:pPr>
        <w:spacing w:after="0" w:line="25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абзаце первом слова «производительностью 6– 10 </w:t>
      </w:r>
      <w:proofErr w:type="spellStart"/>
      <w:proofErr w:type="gram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куб.м</w:t>
      </w:r>
      <w:proofErr w:type="spellEnd"/>
      <w:proofErr w:type="gram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/час» заменить словами «производительностью 6 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 10  м</w:t>
      </w:r>
      <w:r w:rsidRPr="00ED77E3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/час»;</w:t>
      </w:r>
    </w:p>
    <w:p w14:paraId="6952EED8" w14:textId="77777777" w:rsidR="008F228B" w:rsidRPr="00ED77E3" w:rsidRDefault="008F228B" w:rsidP="008F228B">
      <w:pPr>
        <w:spacing w:after="0" w:line="25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абзаце третьем слова «производительностью 25-40 </w:t>
      </w:r>
      <w:proofErr w:type="spellStart"/>
      <w:proofErr w:type="gram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куб.м</w:t>
      </w:r>
      <w:proofErr w:type="spellEnd"/>
      <w:proofErr w:type="gram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/час» заменить словами «производительностью 25 - 40 м</w:t>
      </w:r>
      <w:r w:rsidRPr="00ED77E3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/час»;</w:t>
      </w:r>
    </w:p>
    <w:p w14:paraId="2DA1B1E8" w14:textId="77777777" w:rsidR="008F228B" w:rsidRPr="00ED77E3" w:rsidRDefault="008F228B" w:rsidP="008F228B">
      <w:pPr>
        <w:spacing w:after="0" w:line="25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четвертом слова «40 тыс. куб. м/сутки» заменить словами «40 тыс. м</w:t>
      </w:r>
      <w:r w:rsidRPr="00ED77E3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/сутки»;</w:t>
      </w:r>
    </w:p>
    <w:p w14:paraId="471D1C26" w14:textId="0EFEA3B5" w:rsidR="008F228B" w:rsidRPr="00ED77E3" w:rsidRDefault="008F228B" w:rsidP="008F228B">
      <w:pPr>
        <w:spacing w:after="0" w:line="25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пятом слова «120 тыс. куб. м/сутки» заменить словами «120 тыс. м</w:t>
      </w:r>
      <w:r w:rsidRPr="00ED77E3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3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/сутки»;</w:t>
      </w:r>
    </w:p>
    <w:p w14:paraId="2297088E" w14:textId="77777777" w:rsidR="000B6DAE" w:rsidRPr="00ED77E3" w:rsidRDefault="000B6DAE" w:rsidP="000B6DAE">
      <w:pPr>
        <w:spacing w:after="0" w:line="25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абзаце шестом слова «СанПиН 2.1.4.1074-01» заменить словами «СанПиН 2.1.3684-21 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мероприятий»;</w:t>
      </w:r>
    </w:p>
    <w:p w14:paraId="6F7B3C1D" w14:textId="77777777" w:rsidR="00065230" w:rsidRPr="00ED77E3" w:rsidRDefault="00065230" w:rsidP="000652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«Нормы водопотребления и расчетные расходы воды питьевого качества» изложить в следующей редакции:</w:t>
      </w:r>
    </w:p>
    <w:p w14:paraId="65BE26C2" w14:textId="77777777" w:rsidR="00065230" w:rsidRPr="00ED77E3" w:rsidRDefault="00065230" w:rsidP="00A6318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Нормы водопотребления и расчетные расходы воды питьевого качества</w:t>
      </w:r>
    </w:p>
    <w:p w14:paraId="54B4D90F" w14:textId="73EA7C54" w:rsidR="00065230" w:rsidRPr="00ED77E3" w:rsidRDefault="00065230" w:rsidP="000652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Минимально допустимый объем водопотреблени</w:t>
      </w:r>
      <w:r w:rsidR="00A63189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одного жителя принят в соответствии с региональными нормативами градостроительного проектирования Курской области (постановление Администрации Курской области от 28.04.2021 № 442-па «Об утверждении региональных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нормативов градостроительного проектирования Курской области») составляет 99 л/сутки.</w:t>
      </w:r>
    </w:p>
    <w:p w14:paraId="38F7E48C" w14:textId="77777777" w:rsidR="00065230" w:rsidRPr="00ED77E3" w:rsidRDefault="00065230" w:rsidP="000652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включает расходы воды на хозяйственно-питьевые нужды в жилых и общественных зданиях. </w:t>
      </w:r>
    </w:p>
    <w:p w14:paraId="1907AF5F" w14:textId="77777777" w:rsidR="00065230" w:rsidRPr="00ED77E3" w:rsidRDefault="00065230" w:rsidP="000652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воды на нужды промышленности и неучтенные расходы определены в размере 10% суммарного расхода воды на хозяйственно-питьевые нужды.»;</w:t>
      </w:r>
    </w:p>
    <w:p w14:paraId="015E3BA8" w14:textId="7B7214DB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 xml:space="preserve">в абзаце первом </w:t>
      </w:r>
      <w:r w:rsidR="005546AD" w:rsidRPr="00ED77E3">
        <w:rPr>
          <w:rFonts w:ascii="Times New Roman" w:eastAsia="Times New Roman" w:hAnsi="Times New Roman" w:cs="Times New Roman"/>
          <w:sz w:val="28"/>
        </w:rPr>
        <w:t xml:space="preserve">подраздела «Расходы воды на пожаротушение» </w:t>
      </w:r>
      <w:r w:rsidRPr="00ED77E3">
        <w:rPr>
          <w:rFonts w:ascii="Times New Roman" w:eastAsia="Times New Roman" w:hAnsi="Times New Roman" w:cs="Times New Roman"/>
          <w:sz w:val="28"/>
        </w:rPr>
        <w:t>слова «СНиП 2.04.02-84 «Водоснабжение. Наружные сети и сооружения» заменить словами «СП 31.13330.2021 «СНиП 2.04.02</w:t>
      </w:r>
      <w:r w:rsidRPr="00ED77E3">
        <w:rPr>
          <w:rFonts w:ascii="Times New Roman" w:eastAsia="Times New Roman" w:hAnsi="Times New Roman" w:cs="Times New Roman"/>
          <w:sz w:val="28"/>
        </w:rPr>
        <w:noBreakHyphen/>
        <w:t>84* Водоснабжение. Наружные сети и сооружения»;</w:t>
      </w:r>
    </w:p>
    <w:p w14:paraId="17235175" w14:textId="6D4310BA" w:rsidR="00773705" w:rsidRPr="00ED77E3" w:rsidRDefault="0043642E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 w:rsidRPr="00ED77E3">
        <w:rPr>
          <w:rFonts w:ascii="Times New Roman" w:eastAsia="Times New Roman" w:hAnsi="Times New Roman" w:cs="Times New Roman"/>
          <w:sz w:val="28"/>
        </w:rPr>
        <w:t>в абзаце четвертом подраздела «Проектные предложения» подраздела 2.8.2 «Водоотведение» слова «СНиП 2.04.02-84» заменить словами «СП 31.13330.2021 «СНиП 2.04.02-84* Водоснабжение. Наружные сети и сооружения»;</w:t>
      </w:r>
    </w:p>
    <w:p w14:paraId="6B88D0A3" w14:textId="0EDAAA1C" w:rsidR="00464C4F" w:rsidRPr="00ED77E3" w:rsidRDefault="00464C4F" w:rsidP="00773705">
      <w:pPr>
        <w:pStyle w:val="ae"/>
        <w:widowControl w:val="0"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в подразделе 2.8.3 «Теплоснабжение»:</w:t>
      </w:r>
    </w:p>
    <w:p w14:paraId="647ABA51" w14:textId="7E849035" w:rsidR="00464C4F" w:rsidRPr="00ED77E3" w:rsidRDefault="00464C4F" w:rsidP="00464C4F">
      <w:pPr>
        <w:pStyle w:val="a3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втором слово «</w:t>
      </w:r>
      <w:r w:rsidRPr="00ED77E3">
        <w:rPr>
          <w:rFonts w:ascii="Times New Roman" w:eastAsia="Times New Roman" w:hAnsi="Times New Roman" w:cs="Times New Roman"/>
          <w:sz w:val="28"/>
          <w:szCs w:val="28"/>
          <w:lang w:bidi="en-US"/>
        </w:rPr>
        <w:t>школ» заменить словами «общеобразовательных организаций»;</w:t>
      </w:r>
    </w:p>
    <w:p w14:paraId="65F55393" w14:textId="79F94995" w:rsidR="00773705" w:rsidRPr="00ED77E3" w:rsidRDefault="00773705" w:rsidP="00773705">
      <w:pPr>
        <w:pStyle w:val="ae"/>
        <w:widowControl w:val="0"/>
        <w:spacing w:after="0" w:line="240" w:lineRule="auto"/>
        <w:ind w:left="0"/>
        <w:rPr>
          <w:bCs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в абзаце четвертом подраздела «Проектные предложения» слова «</w:t>
      </w:r>
      <w:r w:rsidRPr="00ED77E3">
        <w:rPr>
          <w:sz w:val="28"/>
          <w:szCs w:val="28"/>
        </w:rPr>
        <w:t xml:space="preserve">СНиПа 2.04.07-86 «Тепловые сети» </w:t>
      </w:r>
      <w:r w:rsidRPr="00ED77E3">
        <w:rPr>
          <w:rFonts w:eastAsia="Calibri"/>
          <w:color w:val="000000"/>
          <w:kern w:val="1"/>
          <w:sz w:val="28"/>
          <w:szCs w:val="28"/>
          <w:lang w:eastAsia="zh-CN"/>
        </w:rPr>
        <w:t>заменить словами «СП 124.13330.2012 «СНиП 41</w:t>
      </w:r>
      <w:r w:rsidRPr="00ED77E3">
        <w:rPr>
          <w:rFonts w:eastAsia="Calibri"/>
          <w:color w:val="000000"/>
          <w:kern w:val="1"/>
          <w:sz w:val="28"/>
          <w:szCs w:val="28"/>
          <w:lang w:eastAsia="zh-CN"/>
        </w:rPr>
        <w:noBreakHyphen/>
        <w:t>02</w:t>
      </w:r>
      <w:r w:rsidRPr="00ED77E3">
        <w:rPr>
          <w:rFonts w:eastAsia="Calibri"/>
          <w:color w:val="000000"/>
          <w:kern w:val="1"/>
          <w:sz w:val="28"/>
          <w:szCs w:val="28"/>
          <w:lang w:eastAsia="zh-CN"/>
        </w:rPr>
        <w:noBreakHyphen/>
        <w:t>2003. Тепловые сети»;</w:t>
      </w:r>
    </w:p>
    <w:p w14:paraId="3A176D1B" w14:textId="77777777" w:rsidR="00ED77E3" w:rsidRDefault="00964C6A" w:rsidP="00ED77E3">
      <w:pPr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2.8.4 «Газоснабжение» изложить в следующей редакции:</w:t>
      </w:r>
    </w:p>
    <w:p w14:paraId="759E5665" w14:textId="7F63FE15" w:rsidR="00964C6A" w:rsidRPr="00ED77E3" w:rsidRDefault="00964C6A" w:rsidP="00ED77E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2.8.4. Газоснабжение</w:t>
      </w:r>
    </w:p>
    <w:p w14:paraId="56655CB2" w14:textId="77777777" w:rsidR="00964C6A" w:rsidRPr="00ED77E3" w:rsidRDefault="00964C6A" w:rsidP="00964C6A">
      <w:pPr>
        <w:widowControl w:val="0"/>
        <w:spacing w:after="0" w:line="232" w:lineRule="auto"/>
        <w:ind w:firstLine="709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9A20A2F" w14:textId="4F44EA4E" w:rsidR="00964C6A" w:rsidRPr="00ED77E3" w:rsidRDefault="00964C6A" w:rsidP="00964C6A">
      <w:pPr>
        <w:widowControl w:val="0"/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Газоснабжение 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 осуществляется от газораспределительной станции Медвенка, газораспределительной станции Большесолдатское. Газифицировано 15 коммунально-бытовых предприятий и 428 абонентов населения.</w:t>
      </w:r>
    </w:p>
    <w:p w14:paraId="082EE69D" w14:textId="694245A9" w:rsidR="00964C6A" w:rsidRPr="00ED77E3" w:rsidRDefault="00964C6A" w:rsidP="00964C6A">
      <w:pPr>
        <w:widowControl w:val="0"/>
        <w:spacing w:after="0" w:line="23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Протяженность сетей газораспределения и газопотребления 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Медвенского района Курской области на 01.01.2023 составляет </w:t>
      </w:r>
      <w:r w:rsidRPr="00ED77E3">
        <w:rPr>
          <w:rFonts w:ascii="Times New Roman" w:hAnsi="Times New Roman" w:cs="Times New Roman"/>
          <w:sz w:val="28"/>
          <w:szCs w:val="28"/>
        </w:rPr>
        <w:t>58,866 км (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газораспределительной станции</w:t>
      </w:r>
      <w:r w:rsidRPr="00ED77E3">
        <w:rPr>
          <w:rFonts w:ascii="Times New Roman" w:hAnsi="Times New Roman" w:cs="Times New Roman"/>
          <w:sz w:val="28"/>
          <w:szCs w:val="28"/>
        </w:rPr>
        <w:t xml:space="preserve"> Медвенка – 22,468 км; </w:t>
      </w:r>
      <w:r w:rsidR="000B39BB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газораспределительной станции</w:t>
      </w:r>
      <w:r w:rsidRPr="00ED77E3">
        <w:rPr>
          <w:rFonts w:ascii="Times New Roman" w:hAnsi="Times New Roman" w:cs="Times New Roman"/>
          <w:sz w:val="28"/>
          <w:szCs w:val="28"/>
        </w:rPr>
        <w:t xml:space="preserve"> Большесолдатское – 36,398 км), </w:t>
      </w:r>
      <w:r w:rsidR="000B39BB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газорегуляторных пунктов шкафной</w:t>
      </w:r>
      <w:r w:rsidRPr="00ED77E3">
        <w:rPr>
          <w:rFonts w:ascii="Times New Roman" w:hAnsi="Times New Roman" w:cs="Times New Roman"/>
          <w:sz w:val="28"/>
          <w:szCs w:val="28"/>
        </w:rPr>
        <w:t xml:space="preserve"> в количестве 24 шт.</w:t>
      </w:r>
    </w:p>
    <w:p w14:paraId="6F930546" w14:textId="77777777" w:rsidR="00964C6A" w:rsidRPr="00ED77E3" w:rsidRDefault="00964C6A" w:rsidP="00964C6A">
      <w:pPr>
        <w:widowControl w:val="0"/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51C033" w14:textId="63CE30EC" w:rsidR="00964C6A" w:rsidRPr="00ED77E3" w:rsidRDefault="00964C6A" w:rsidP="00964C6A">
      <w:pPr>
        <w:widowControl w:val="0"/>
        <w:spacing w:after="0" w:line="232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Таблица. Характеристика ГРПШ 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сельсовет» Медвенского района Курской области</w:t>
      </w:r>
    </w:p>
    <w:p w14:paraId="7D47099D" w14:textId="77777777" w:rsidR="00964C6A" w:rsidRPr="00ED77E3" w:rsidRDefault="00964C6A" w:rsidP="00964C6A">
      <w:pPr>
        <w:widowControl w:val="0"/>
        <w:spacing w:after="0" w:line="232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58"/>
        <w:gridCol w:w="2983"/>
        <w:gridCol w:w="1794"/>
        <w:gridCol w:w="1775"/>
        <w:gridCol w:w="1951"/>
      </w:tblGrid>
      <w:tr w:rsidR="00964C6A" w:rsidRPr="00ED77E3" w14:paraId="7FB84910" w14:textId="77777777" w:rsidTr="00964C6A">
        <w:trPr>
          <w:trHeight w:val="579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48C8DE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№</w:t>
            </w:r>
          </w:p>
          <w:p w14:paraId="684EB7CD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п/п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E146E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Наименование и местонахождение объекта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29B72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Дата ввода в эксплуатацию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25C4C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Проектная мощность, м</w:t>
            </w:r>
            <w:r w:rsidRPr="00ED77E3">
              <w:rPr>
                <w:b/>
                <w:bCs/>
                <w:vertAlign w:val="superscript"/>
              </w:rPr>
              <w:t>3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7BC16D" w14:textId="77777777" w:rsidR="00964C6A" w:rsidRPr="00ED77E3" w:rsidRDefault="00964C6A">
            <w:pPr>
              <w:widowControl w:val="0"/>
              <w:spacing w:line="232" w:lineRule="auto"/>
              <w:jc w:val="center"/>
              <w:rPr>
                <w:b/>
                <w:bCs/>
              </w:rPr>
            </w:pPr>
            <w:r w:rsidRPr="00ED77E3">
              <w:rPr>
                <w:b/>
                <w:bCs/>
              </w:rPr>
              <w:t>Эксплуатационная мощность, м</w:t>
            </w:r>
            <w:r w:rsidRPr="00ED77E3">
              <w:rPr>
                <w:b/>
                <w:bCs/>
                <w:vertAlign w:val="superscript"/>
              </w:rPr>
              <w:t>3</w:t>
            </w:r>
          </w:p>
        </w:tc>
      </w:tr>
      <w:tr w:rsidR="00964C6A" w:rsidRPr="00ED77E3" w14:paraId="408B07E6" w14:textId="77777777" w:rsidTr="00964C6A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D7DC2D" w14:textId="77777777" w:rsidR="00964C6A" w:rsidRPr="00ED77E3" w:rsidRDefault="00964C6A">
            <w:pPr>
              <w:widowControl w:val="0"/>
              <w:spacing w:line="232" w:lineRule="auto"/>
              <w:jc w:val="center"/>
            </w:pPr>
            <w:r w:rsidRPr="00ED77E3">
              <w:t>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6A3CF" w14:textId="77777777" w:rsidR="00964C6A" w:rsidRPr="00ED77E3" w:rsidRDefault="00964C6A">
            <w:pPr>
              <w:widowControl w:val="0"/>
              <w:spacing w:line="232" w:lineRule="auto"/>
              <w:jc w:val="center"/>
            </w:pPr>
            <w:r w:rsidRPr="00ED77E3">
              <w:t>2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670088" w14:textId="77777777" w:rsidR="00964C6A" w:rsidRPr="00ED77E3" w:rsidRDefault="00964C6A">
            <w:pPr>
              <w:widowControl w:val="0"/>
              <w:spacing w:line="232" w:lineRule="auto"/>
              <w:jc w:val="center"/>
            </w:pPr>
            <w:r w:rsidRPr="00ED77E3">
              <w:t>3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C546D" w14:textId="77777777" w:rsidR="00964C6A" w:rsidRPr="00ED77E3" w:rsidRDefault="00964C6A">
            <w:pPr>
              <w:widowControl w:val="0"/>
              <w:spacing w:line="232" w:lineRule="auto"/>
              <w:jc w:val="center"/>
            </w:pPr>
            <w:r w:rsidRPr="00ED77E3">
              <w:t>4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F9D1C" w14:textId="77777777" w:rsidR="00964C6A" w:rsidRPr="00ED77E3" w:rsidRDefault="00964C6A">
            <w:pPr>
              <w:widowControl w:val="0"/>
              <w:spacing w:line="232" w:lineRule="auto"/>
              <w:jc w:val="center"/>
            </w:pPr>
            <w:r w:rsidRPr="00ED77E3">
              <w:t>5</w:t>
            </w:r>
          </w:p>
        </w:tc>
      </w:tr>
      <w:tr w:rsidR="000B39BB" w:rsidRPr="00ED77E3" w14:paraId="2D4EE9FE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BADC65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5E05E" w14:textId="63B3FC91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ШРП № 62,</w:t>
            </w:r>
          </w:p>
          <w:p w14:paraId="759D292C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29417193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4EAEE027" w14:textId="0A807FF0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25DA2A83" w14:textId="1F72C672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 xml:space="preserve">д. </w:t>
            </w:r>
            <w:proofErr w:type="spellStart"/>
            <w:r w:rsidRPr="00ED77E3">
              <w:t>Свидное</w:t>
            </w:r>
            <w:proofErr w:type="spellEnd"/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D9E1C" w14:textId="69298231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22.07.2016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76CB0" w14:textId="27EA4661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900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197F2" w14:textId="0696B484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0B39BB" w:rsidRPr="00ED77E3" w14:paraId="78078C99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738F43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lastRenderedPageBreak/>
              <w:t>2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4BDCF3" w14:textId="51A7069F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 xml:space="preserve">ШРП № </w:t>
            </w:r>
            <w:r w:rsidR="00163A7D" w:rsidRPr="00ED77E3">
              <w:t>65</w:t>
            </w:r>
            <w:r w:rsidRPr="00ED77E3">
              <w:t>,</w:t>
            </w:r>
          </w:p>
          <w:p w14:paraId="7468276C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5ABD4F92" w14:textId="77777777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BA27F43" w14:textId="15E71FB4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13F90469" w14:textId="0F088123" w:rsidR="000B39BB" w:rsidRPr="00ED77E3" w:rsidRDefault="000B39BB" w:rsidP="000B39BB">
            <w:pPr>
              <w:widowControl w:val="0"/>
              <w:spacing w:line="232" w:lineRule="auto"/>
              <w:jc w:val="center"/>
            </w:pPr>
            <w:r w:rsidRPr="00ED77E3">
              <w:t xml:space="preserve">с. </w:t>
            </w:r>
            <w:r w:rsidR="00163A7D" w:rsidRPr="00ED77E3">
              <w:t>1-я 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AE62B" w14:textId="053ABB6D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25.10.1996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CCD80A" w14:textId="423FEA01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88B7FF" w14:textId="24517280" w:rsidR="000B39BB" w:rsidRPr="00ED77E3" w:rsidRDefault="000B39BB" w:rsidP="00420FC7">
            <w:pPr>
              <w:widowControl w:val="0"/>
              <w:spacing w:line="232" w:lineRule="auto"/>
              <w:jc w:val="center"/>
            </w:pPr>
            <w:r w:rsidRPr="00ED77E3">
              <w:t>200</w:t>
            </w:r>
          </w:p>
        </w:tc>
      </w:tr>
      <w:tr w:rsidR="00163A7D" w:rsidRPr="00ED77E3" w14:paraId="629C1790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A9B70D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5527D4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 xml:space="preserve">ШРП № 97, </w:t>
            </w:r>
          </w:p>
          <w:p w14:paraId="2945A8B3" w14:textId="07C4FE1C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7065953E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041B70E6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11FC0B7" w14:textId="08A8055D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 1-я 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1130E" w14:textId="65633AD1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23.09.2002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4F38C" w14:textId="2DF8BB5B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F03E8A" w14:textId="1F798049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7848AE39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0CAA7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4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DFF38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 xml:space="preserve">ШРП № 65 а, </w:t>
            </w:r>
          </w:p>
          <w:p w14:paraId="253079B5" w14:textId="087760EC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4FB9D258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6C75FA6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198E0C3E" w14:textId="6D53A83C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 1-я 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786024" w14:textId="5EB2C160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07.08.2009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0D3912" w14:textId="54DC2456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5321E9" w14:textId="49795D93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200</w:t>
            </w:r>
          </w:p>
        </w:tc>
      </w:tr>
      <w:tr w:rsidR="00163A7D" w:rsidRPr="00ED77E3" w14:paraId="0181BD0B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50C4F5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5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4C53D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380AA2" w:rsidRPr="00ED77E3">
              <w:t xml:space="preserve"> </w:t>
            </w:r>
            <w:r w:rsidRPr="00ED77E3">
              <w:t>№</w:t>
            </w:r>
            <w:r w:rsidR="00380AA2" w:rsidRPr="00ED77E3">
              <w:t xml:space="preserve"> </w:t>
            </w:r>
            <w:r w:rsidRPr="00ED77E3">
              <w:t>100</w:t>
            </w:r>
            <w:r w:rsidR="00380AA2" w:rsidRPr="00ED77E3">
              <w:t>,</w:t>
            </w:r>
          </w:p>
          <w:p w14:paraId="114F83FD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328737AF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087005F3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545AAB6A" w14:textId="2B697EE3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380AA2" w:rsidRPr="00ED77E3">
              <w:t xml:space="preserve"> 1-я </w:t>
            </w:r>
            <w:r w:rsidRPr="00ED77E3">
              <w:t>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6EE17E" w14:textId="536B038E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08.11.2009.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D6C65" w14:textId="43D68895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465C9" w14:textId="4BE7EF21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4405FC3F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3E0D7C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6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E88221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380AA2" w:rsidRPr="00ED77E3">
              <w:t xml:space="preserve"> </w:t>
            </w:r>
            <w:r w:rsidRPr="00ED77E3">
              <w:t>№</w:t>
            </w:r>
            <w:r w:rsidR="00380AA2" w:rsidRPr="00ED77E3">
              <w:t xml:space="preserve"> </w:t>
            </w:r>
            <w:r w:rsidRPr="00ED77E3">
              <w:t>101</w:t>
            </w:r>
            <w:r w:rsidR="00380AA2" w:rsidRPr="00ED77E3">
              <w:t>,</w:t>
            </w:r>
          </w:p>
          <w:p w14:paraId="0FD5029C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79D1CD3F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00BBDB08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4827755E" w14:textId="44730A2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380AA2" w:rsidRPr="00ED77E3">
              <w:t xml:space="preserve"> 1-я </w:t>
            </w:r>
            <w:r w:rsidRPr="00ED77E3">
              <w:t>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E8418" w14:textId="3BB76CA7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08.11.2009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AE6A9C" w14:textId="76F9CEE1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C86A4" w14:textId="74FC17BE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180</w:t>
            </w:r>
          </w:p>
        </w:tc>
      </w:tr>
      <w:tr w:rsidR="00163A7D" w:rsidRPr="00ED77E3" w14:paraId="57AA231B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AADF59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7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699E24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380AA2" w:rsidRPr="00ED77E3">
              <w:t xml:space="preserve"> </w:t>
            </w:r>
            <w:r w:rsidRPr="00ED77E3">
              <w:t>№</w:t>
            </w:r>
            <w:r w:rsidR="00380AA2" w:rsidRPr="00ED77E3">
              <w:t xml:space="preserve"> </w:t>
            </w:r>
            <w:r w:rsidRPr="00ED77E3">
              <w:t>102</w:t>
            </w:r>
            <w:r w:rsidR="00380AA2" w:rsidRPr="00ED77E3">
              <w:t>,</w:t>
            </w:r>
          </w:p>
          <w:p w14:paraId="0DE48FDE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46FE163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3264D1C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3A73ABB9" w14:textId="22B78708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380AA2" w:rsidRPr="00ED77E3">
              <w:t xml:space="preserve"> 1-я </w:t>
            </w:r>
            <w:r w:rsidRPr="00ED77E3">
              <w:t>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FAE74" w14:textId="3DAFCD4D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08.11.2009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44E3D" w14:textId="3F93784B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DA598C" w14:textId="58201639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180</w:t>
            </w:r>
          </w:p>
        </w:tc>
      </w:tr>
      <w:tr w:rsidR="00163A7D" w:rsidRPr="00ED77E3" w14:paraId="14A4B5DE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119515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8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72B9CA" w14:textId="77777777" w:rsidR="00380AA2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380AA2" w:rsidRPr="00ED77E3">
              <w:t xml:space="preserve"> </w:t>
            </w:r>
            <w:r w:rsidRPr="00ED77E3">
              <w:t>№</w:t>
            </w:r>
            <w:r w:rsidR="00380AA2" w:rsidRPr="00ED77E3">
              <w:t xml:space="preserve"> </w:t>
            </w:r>
            <w:r w:rsidRPr="00ED77E3">
              <w:t>103</w:t>
            </w:r>
            <w:r w:rsidR="00380AA2" w:rsidRPr="00ED77E3">
              <w:t>,</w:t>
            </w:r>
          </w:p>
          <w:p w14:paraId="5C4E600F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45C80BF2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67F1D5B" w14:textId="77777777" w:rsidR="00380AA2" w:rsidRPr="00ED77E3" w:rsidRDefault="00380AA2" w:rsidP="00380AA2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C2F7D21" w14:textId="4DD0F89B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380AA2" w:rsidRPr="00ED77E3">
              <w:t xml:space="preserve"> 1-я </w:t>
            </w:r>
            <w:r w:rsidRPr="00ED77E3">
              <w:t>Гостомля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E064DB" w14:textId="6DAC5E4F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08.11.2009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A07C9" w14:textId="204AF766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9AF3F" w14:textId="18664885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180</w:t>
            </w:r>
          </w:p>
        </w:tc>
      </w:tr>
      <w:tr w:rsidR="00163A7D" w:rsidRPr="00ED77E3" w14:paraId="7874D301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1BF0C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9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72D065" w14:textId="77777777" w:rsidR="00F3391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F33911" w:rsidRPr="00ED77E3">
              <w:t xml:space="preserve"> </w:t>
            </w:r>
            <w:r w:rsidRPr="00ED77E3">
              <w:t>№</w:t>
            </w:r>
            <w:r w:rsidR="00F33911" w:rsidRPr="00ED77E3">
              <w:t xml:space="preserve"> </w:t>
            </w:r>
            <w:r w:rsidRPr="00ED77E3">
              <w:t>114</w:t>
            </w:r>
            <w:r w:rsidR="00F33911" w:rsidRPr="00ED77E3">
              <w:t>,</w:t>
            </w:r>
          </w:p>
          <w:p w14:paraId="01B1A629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74022DA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1285C244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46967D3D" w14:textId="7F4C2116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д.</w:t>
            </w:r>
            <w:r w:rsidR="00F33911" w:rsidRPr="00ED77E3">
              <w:t xml:space="preserve"> 1-е </w:t>
            </w:r>
            <w:r w:rsidRPr="00ED77E3">
              <w:t>Плесы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F6893" w14:textId="338469D9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14.11.2003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6B99F4" w14:textId="3FA44B17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FE1B94" w14:textId="14C541E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180</w:t>
            </w:r>
          </w:p>
        </w:tc>
      </w:tr>
      <w:tr w:rsidR="00163A7D" w:rsidRPr="00ED77E3" w14:paraId="56622084" w14:textId="77777777" w:rsidTr="00420FC7">
        <w:trPr>
          <w:trHeight w:val="1334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4CFD030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10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22393DE9" w14:textId="77777777" w:rsidR="00F3391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F33911" w:rsidRPr="00ED77E3">
              <w:t xml:space="preserve"> </w:t>
            </w:r>
            <w:r w:rsidRPr="00ED77E3">
              <w:t>№</w:t>
            </w:r>
            <w:r w:rsidR="00F33911" w:rsidRPr="00ED77E3">
              <w:t xml:space="preserve"> </w:t>
            </w:r>
            <w:r w:rsidRPr="00ED77E3">
              <w:t>115</w:t>
            </w:r>
            <w:r w:rsidR="00F33911" w:rsidRPr="00ED77E3">
              <w:t>,</w:t>
            </w:r>
          </w:p>
          <w:p w14:paraId="0908EA4C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36112736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4B1A0A49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F963AA2" w14:textId="22F06730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F33911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1545250" w14:textId="775957DA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16.09.2003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E68B79" w14:textId="5250AD03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3178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9817493" w14:textId="2DCAFCB6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2270</w:t>
            </w:r>
          </w:p>
        </w:tc>
      </w:tr>
      <w:tr w:rsidR="00163A7D" w:rsidRPr="00ED77E3" w14:paraId="13B1AF64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F461C4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C05CF" w14:textId="77777777" w:rsidR="00420FC7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ШРП№116</w:t>
            </w:r>
            <w:r w:rsidR="00420FC7" w:rsidRPr="00ED77E3">
              <w:t>,</w:t>
            </w:r>
          </w:p>
          <w:p w14:paraId="2B27AE77" w14:textId="77777777" w:rsidR="00420FC7" w:rsidRPr="00ED77E3" w:rsidRDefault="00420FC7" w:rsidP="00420FC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2C5CE406" w14:textId="77777777" w:rsidR="00420FC7" w:rsidRPr="00ED77E3" w:rsidRDefault="00420FC7" w:rsidP="00420FC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143C2DC1" w14:textId="7A76E789" w:rsidR="00420FC7" w:rsidRPr="00ED77E3" w:rsidRDefault="00420FC7" w:rsidP="00420FC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  <w:r w:rsidR="00163A7D" w:rsidRPr="00ED77E3">
              <w:t xml:space="preserve"> </w:t>
            </w:r>
          </w:p>
          <w:p w14:paraId="3E803E16" w14:textId="66D854DA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420FC7" w:rsidRPr="00ED77E3">
              <w:t> </w:t>
            </w:r>
            <w:r w:rsidR="00660E04"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AB1F9" w14:textId="3E0A92DF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16.09.2003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EA9172" w14:textId="4A675BA9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AA326" w14:textId="42A6C812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6786EABF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A246DA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12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41A1E" w14:textId="77777777" w:rsidR="00F3391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F33911" w:rsidRPr="00ED77E3">
              <w:t xml:space="preserve"> </w:t>
            </w:r>
            <w:r w:rsidRPr="00ED77E3">
              <w:t>№</w:t>
            </w:r>
            <w:r w:rsidR="00F33911" w:rsidRPr="00ED77E3">
              <w:t xml:space="preserve"> </w:t>
            </w:r>
            <w:r w:rsidRPr="00ED77E3">
              <w:t>122</w:t>
            </w:r>
            <w:r w:rsidR="00F33911" w:rsidRPr="00ED77E3">
              <w:t>,</w:t>
            </w:r>
          </w:p>
          <w:p w14:paraId="15FADAB3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53A4CAC9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74045EFA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 xml:space="preserve">муниципальное образование </w:t>
            </w:r>
            <w:r w:rsidRPr="00ED77E3">
              <w:lastRenderedPageBreak/>
              <w:t>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123EF268" w14:textId="6B990FAB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F33911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64A7D" w14:textId="6C6C472F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lastRenderedPageBreak/>
              <w:t>25.10.2004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C45490" w14:textId="74A6FC97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960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CBFCC" w14:textId="22455EB0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163A7D" w:rsidRPr="00ED77E3" w14:paraId="75C86BBB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8821F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9EF21" w14:textId="77777777" w:rsidR="00F3391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F33911" w:rsidRPr="00ED77E3">
              <w:t xml:space="preserve"> </w:t>
            </w:r>
            <w:r w:rsidRPr="00ED77E3">
              <w:t>№</w:t>
            </w:r>
            <w:r w:rsidR="00F33911" w:rsidRPr="00ED77E3">
              <w:t xml:space="preserve"> </w:t>
            </w:r>
            <w:r w:rsidRPr="00ED77E3">
              <w:t>123</w:t>
            </w:r>
            <w:r w:rsidR="00F33911" w:rsidRPr="00ED77E3">
              <w:t>,</w:t>
            </w:r>
          </w:p>
          <w:p w14:paraId="02F7A7D3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71EDED2A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4FB06835" w14:textId="77777777" w:rsidR="00F33911" w:rsidRPr="00ED77E3" w:rsidRDefault="00F33911" w:rsidP="00F33911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6840AD17" w14:textId="4D468892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ED67A1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D3F1F" w14:textId="066204A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25.10.2004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AB5418" w14:textId="745C21C4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5C94E" w14:textId="3FFAF9CF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163A7D" w:rsidRPr="00ED77E3" w14:paraId="64032D56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D9E031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14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C42B0" w14:textId="77777777" w:rsidR="00ED67A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ED67A1" w:rsidRPr="00ED77E3">
              <w:t xml:space="preserve"> </w:t>
            </w:r>
            <w:r w:rsidRPr="00ED77E3">
              <w:t>№</w:t>
            </w:r>
            <w:r w:rsidR="00ED67A1" w:rsidRPr="00ED77E3">
              <w:t xml:space="preserve"> </w:t>
            </w:r>
            <w:r w:rsidRPr="00ED77E3">
              <w:t>134</w:t>
            </w:r>
            <w:r w:rsidR="00ED67A1" w:rsidRPr="00ED77E3">
              <w:t>,</w:t>
            </w:r>
          </w:p>
          <w:p w14:paraId="5156FBA8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1012BD6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74FB5A79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C6861F3" w14:textId="2639CF0F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ED67A1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829160" w14:textId="49C9F781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11.10.2005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FF181" w14:textId="0F895C5A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0D5B3" w14:textId="1798A8DB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3CC86845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EF1900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15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86DDFE" w14:textId="77777777" w:rsidR="00ED67A1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ED67A1" w:rsidRPr="00ED77E3">
              <w:t xml:space="preserve"> </w:t>
            </w:r>
            <w:r w:rsidRPr="00ED77E3">
              <w:t>№</w:t>
            </w:r>
            <w:r w:rsidR="00ED67A1" w:rsidRPr="00ED77E3">
              <w:t xml:space="preserve"> </w:t>
            </w:r>
            <w:r w:rsidRPr="00ED77E3">
              <w:t>135</w:t>
            </w:r>
            <w:r w:rsidR="00ED67A1" w:rsidRPr="00ED77E3">
              <w:t>,</w:t>
            </w:r>
          </w:p>
          <w:p w14:paraId="5CFF59ED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4B29AE4A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19103AE1" w14:textId="77777777" w:rsidR="00ED67A1" w:rsidRPr="00ED77E3" w:rsidRDefault="00ED67A1" w:rsidP="00ED67A1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5C7E3AA" w14:textId="18BAA8FF" w:rsidR="00163A7D" w:rsidRPr="00ED77E3" w:rsidRDefault="00ED67A1" w:rsidP="00163A7D">
            <w:pPr>
              <w:widowControl w:val="0"/>
              <w:spacing w:line="232" w:lineRule="auto"/>
              <w:jc w:val="center"/>
            </w:pPr>
            <w:r w:rsidRPr="00ED77E3">
              <w:t>д</w:t>
            </w:r>
            <w:r w:rsidR="00163A7D" w:rsidRPr="00ED77E3">
              <w:t>.</w:t>
            </w:r>
            <w:r w:rsidRPr="00ED77E3">
              <w:t xml:space="preserve"> </w:t>
            </w:r>
            <w:r w:rsidR="00163A7D" w:rsidRPr="00ED77E3">
              <w:t>Благодатное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75F037" w14:textId="5141AC8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11.10.2005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D2069" w14:textId="0498B97B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118FD" w14:textId="78067066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163A7D" w:rsidRPr="00ED77E3" w14:paraId="4D3E93EA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4E80B" w14:textId="7777777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16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B1AADF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136</w:t>
            </w:r>
            <w:r w:rsidR="00CD15A7" w:rsidRPr="00ED77E3">
              <w:t>,</w:t>
            </w:r>
          </w:p>
          <w:p w14:paraId="67F4F038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3AB091ED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2DAF50F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4CEC460A" w14:textId="186CA54B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7CB85" w14:textId="3513A92C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11.10.2005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777A6" w14:textId="1A87D637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95D5F9" w14:textId="5841295A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163A7D" w:rsidRPr="00ED77E3" w14:paraId="688C798D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79CB6" w14:textId="405C09C5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17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FA45F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137</w:t>
            </w:r>
            <w:r w:rsidR="00CD15A7" w:rsidRPr="00ED77E3">
              <w:t>,</w:t>
            </w:r>
          </w:p>
          <w:p w14:paraId="0071BC0A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264771D9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1DE75DBD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57E3D300" w14:textId="3EEA5F68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227B85" w14:textId="56DC4473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11.10.2005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E972F5" w14:textId="5B3AD90D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C1272" w14:textId="7BA5A96D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4E120304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4007D" w14:textId="74102C22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18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9D607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138</w:t>
            </w:r>
            <w:r w:rsidR="00CD15A7" w:rsidRPr="00ED77E3">
              <w:t>,</w:t>
            </w:r>
          </w:p>
          <w:p w14:paraId="5164AA00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DDAAB94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68F4FD9E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034399AD" w14:textId="70010961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B224A" w14:textId="1D61B56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11.10.2005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0F63AD" w14:textId="4879258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FB8D0" w14:textId="6AA1A892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</w:tr>
      <w:tr w:rsidR="00163A7D" w:rsidRPr="00ED77E3" w14:paraId="3AF45683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F67C0" w14:textId="0490477A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19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D4A39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175</w:t>
            </w:r>
            <w:r w:rsidR="00CD15A7" w:rsidRPr="00ED77E3">
              <w:t>,</w:t>
            </w:r>
          </w:p>
          <w:p w14:paraId="636541D3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3E9B22AE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608E3DAF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230BF769" w14:textId="1B503AC0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F35A3" w14:textId="56CCE4E5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14.11.2016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9746C" w14:textId="0D7608B3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434A3" w14:textId="043876E6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</w:p>
        </w:tc>
      </w:tr>
      <w:tr w:rsidR="00163A7D" w:rsidRPr="00ED77E3" w14:paraId="757F1B99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6391A" w14:textId="241BD25B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20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E6903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175</w:t>
            </w:r>
            <w:r w:rsidR="00CD15A7" w:rsidRPr="00ED77E3">
              <w:t>,</w:t>
            </w:r>
          </w:p>
          <w:p w14:paraId="1B3F9705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71916943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7280365C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58D98F1C" w14:textId="4255E3E1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3F7F8" w14:textId="05360E0E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14.11.2016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CB3EC" w14:textId="05C5E0EB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90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F1B82" w14:textId="135242D5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70</w:t>
            </w:r>
          </w:p>
        </w:tc>
      </w:tr>
      <w:tr w:rsidR="00163A7D" w:rsidRPr="00ED77E3" w14:paraId="782DA42C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863D2" w14:textId="736E9EDB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21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89DEB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184</w:t>
            </w:r>
            <w:r w:rsidR="00CD15A7" w:rsidRPr="00ED77E3">
              <w:t>,</w:t>
            </w:r>
          </w:p>
          <w:p w14:paraId="329F0CA6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AB512B3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2F9B2110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217A5066" w14:textId="2CC75D22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</w:t>
            </w:r>
            <w:r w:rsidR="00CD15A7" w:rsidRPr="00ED77E3">
              <w:t>,</w:t>
            </w:r>
            <w:r w:rsidRPr="00ED77E3">
              <w:t xml:space="preserve"> </w:t>
            </w:r>
            <w:r w:rsidR="00CD15A7" w:rsidRPr="00ED77E3">
              <w:t>с</w:t>
            </w:r>
            <w:r w:rsidRPr="00ED77E3">
              <w:t>.</w:t>
            </w:r>
            <w:r w:rsidR="00CD15A7" w:rsidRPr="00ED77E3">
              <w:t xml:space="preserve"> </w:t>
            </w:r>
            <w:r w:rsidRPr="00ED77E3">
              <w:t xml:space="preserve">Белый </w:t>
            </w:r>
            <w:r w:rsidR="00CD15A7" w:rsidRPr="00ED77E3">
              <w:t>К</w:t>
            </w:r>
            <w:r w:rsidRPr="00ED77E3">
              <w:t>олодезь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6B1C1D" w14:textId="55DAA657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19.09.2019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2742D" w14:textId="402C43F4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600</w:t>
            </w:r>
            <w:r w:rsidRPr="00ED77E3">
              <w:rPr>
                <w:lang w:val="en-US"/>
              </w:rPr>
              <w:t>/</w:t>
            </w:r>
            <w:r w:rsidRPr="00ED77E3">
              <w:t>55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CFD511" w14:textId="7D37B424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400</w:t>
            </w:r>
            <w:r w:rsidRPr="00ED77E3">
              <w:rPr>
                <w:lang w:val="en-US"/>
              </w:rPr>
              <w:t>/</w:t>
            </w:r>
            <w:r w:rsidRPr="00ED77E3">
              <w:t>40</w:t>
            </w:r>
          </w:p>
        </w:tc>
      </w:tr>
      <w:tr w:rsidR="00163A7D" w:rsidRPr="00ED77E3" w14:paraId="43E2E4C4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2872F" w14:textId="7275524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22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AB2E2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185</w:t>
            </w:r>
            <w:r w:rsidR="00CD15A7" w:rsidRPr="00ED77E3">
              <w:t>,</w:t>
            </w:r>
          </w:p>
          <w:p w14:paraId="581D5B32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794077DC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394325F0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6D08E665" w14:textId="28047183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CD15A7" w:rsidRPr="00ED77E3">
              <w:t xml:space="preserve"> </w:t>
            </w:r>
            <w:r w:rsidRPr="00ED77E3">
              <w:t>Тарасово 58</w:t>
            </w:r>
            <w:r w:rsidR="00E631E8" w:rsidRPr="00ED77E3">
              <w:t xml:space="preserve">, </w:t>
            </w:r>
            <w:r w:rsidRPr="00ED77E3">
              <w:t>д.</w:t>
            </w:r>
            <w:r w:rsidR="00E631E8" w:rsidRPr="00ED77E3">
              <w:t> </w:t>
            </w:r>
            <w:r w:rsidRPr="00ED77E3">
              <w:t>Александровка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BA61C" w14:textId="5D06B460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19.09.2019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0258F" w14:textId="6542A4E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170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DD14B" w14:textId="48BD56E9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125</w:t>
            </w:r>
          </w:p>
        </w:tc>
      </w:tr>
      <w:tr w:rsidR="00163A7D" w:rsidRPr="00ED77E3" w14:paraId="022EF243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28DE08" w14:textId="1B44482F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23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B2B15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186</w:t>
            </w:r>
            <w:r w:rsidR="00CD15A7" w:rsidRPr="00ED77E3">
              <w:t>,</w:t>
            </w:r>
          </w:p>
          <w:p w14:paraId="5A30A177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lastRenderedPageBreak/>
              <w:t>Курская область,</w:t>
            </w:r>
          </w:p>
          <w:p w14:paraId="16AF2E18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59881CB8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01DACABB" w14:textId="283F65E6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E631E8" w:rsidRPr="00ED77E3">
              <w:t xml:space="preserve"> </w:t>
            </w:r>
            <w:r w:rsidRPr="00ED77E3">
              <w:t>Тарасово</w:t>
            </w:r>
            <w:r w:rsidR="00E631E8" w:rsidRPr="00ED77E3">
              <w:t>,</w:t>
            </w:r>
            <w:r w:rsidRPr="00ED77E3">
              <w:t xml:space="preserve"> х.</w:t>
            </w:r>
            <w:r w:rsidR="00E631E8" w:rsidRPr="00ED77E3">
              <w:t xml:space="preserve"> </w:t>
            </w:r>
            <w:r w:rsidRPr="00ED77E3">
              <w:t>Песочное</w:t>
            </w:r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008AD" w14:textId="22BC0170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lastRenderedPageBreak/>
              <w:t>19.09.2019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9BD27" w14:textId="218FE288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170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A45A7" w14:textId="27F241C4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125</w:t>
            </w:r>
          </w:p>
        </w:tc>
      </w:tr>
      <w:tr w:rsidR="00163A7D" w:rsidRPr="00ED77E3" w14:paraId="6D8B823E" w14:textId="77777777" w:rsidTr="00420FC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FEDBC" w14:textId="6B8E06A4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24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A0825" w14:textId="77777777" w:rsidR="00CD15A7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ШРП</w:t>
            </w:r>
            <w:r w:rsidR="00CD15A7" w:rsidRPr="00ED77E3">
              <w:t xml:space="preserve"> </w:t>
            </w:r>
            <w:r w:rsidRPr="00ED77E3">
              <w:t>№</w:t>
            </w:r>
            <w:r w:rsidR="00CD15A7" w:rsidRPr="00ED77E3">
              <w:t xml:space="preserve"> </w:t>
            </w:r>
            <w:r w:rsidRPr="00ED77E3">
              <w:t>187</w:t>
            </w:r>
            <w:r w:rsidR="00CD15A7" w:rsidRPr="00ED77E3">
              <w:t>,</w:t>
            </w:r>
          </w:p>
          <w:p w14:paraId="6F473A2C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Курская область,</w:t>
            </w:r>
          </w:p>
          <w:p w14:paraId="1A8F95CF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Медвенский район,</w:t>
            </w:r>
          </w:p>
          <w:p w14:paraId="1172E85D" w14:textId="77777777" w:rsidR="00CD15A7" w:rsidRPr="00ED77E3" w:rsidRDefault="00CD15A7" w:rsidP="00CD15A7">
            <w:pPr>
              <w:widowControl w:val="0"/>
              <w:spacing w:line="232" w:lineRule="auto"/>
              <w:jc w:val="center"/>
            </w:pPr>
            <w:r w:rsidRPr="00ED77E3">
              <w:t>муниципальное образование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8D02294" w14:textId="2EB07967" w:rsidR="00163A7D" w:rsidRPr="00ED77E3" w:rsidRDefault="00163A7D" w:rsidP="00163A7D">
            <w:pPr>
              <w:widowControl w:val="0"/>
              <w:spacing w:line="232" w:lineRule="auto"/>
              <w:jc w:val="center"/>
            </w:pPr>
            <w:r w:rsidRPr="00ED77E3">
              <w:t>с.</w:t>
            </w:r>
            <w:r w:rsidR="00E631E8" w:rsidRPr="00ED77E3">
              <w:t xml:space="preserve"> </w:t>
            </w:r>
            <w:r w:rsidRPr="00ED77E3">
              <w:t>Тарасово</w:t>
            </w:r>
            <w:r w:rsidR="00E631E8" w:rsidRPr="00ED77E3">
              <w:t>,</w:t>
            </w:r>
            <w:r w:rsidRPr="00ED77E3">
              <w:t xml:space="preserve"> д.</w:t>
            </w:r>
            <w:r w:rsidR="00E631E8" w:rsidRPr="00ED77E3">
              <w:t xml:space="preserve"> </w:t>
            </w:r>
            <w:proofErr w:type="spellStart"/>
            <w:r w:rsidRPr="00ED77E3">
              <w:t>Самсоново</w:t>
            </w:r>
            <w:proofErr w:type="spellEnd"/>
          </w:p>
        </w:tc>
        <w:tc>
          <w:tcPr>
            <w:tcW w:w="1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B8D70" w14:textId="13D1C530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19.09.2019</w:t>
            </w:r>
          </w:p>
        </w:tc>
        <w:tc>
          <w:tcPr>
            <w:tcW w:w="1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FDDD54" w14:textId="718672C3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170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0989D" w14:textId="4DEDA91C" w:rsidR="00163A7D" w:rsidRPr="00ED77E3" w:rsidRDefault="00163A7D" w:rsidP="00420FC7">
            <w:pPr>
              <w:widowControl w:val="0"/>
              <w:spacing w:line="232" w:lineRule="auto"/>
              <w:jc w:val="center"/>
            </w:pPr>
            <w:r w:rsidRPr="00ED77E3">
              <w:t>125</w:t>
            </w:r>
          </w:p>
        </w:tc>
      </w:tr>
    </w:tbl>
    <w:p w14:paraId="74BD4568" w14:textId="77777777" w:rsidR="00964C6A" w:rsidRPr="00ED77E3" w:rsidRDefault="00964C6A" w:rsidP="00964C6A">
      <w:pPr>
        <w:widowControl w:val="0"/>
        <w:spacing w:after="0" w:line="232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6E834D9A" w14:textId="455C0BD8" w:rsidR="009477E8" w:rsidRPr="00ED77E3" w:rsidRDefault="009477E8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подразделе 2.8.5 «Электроснабжение»:</w:t>
      </w:r>
    </w:p>
    <w:p w14:paraId="409C3B33" w14:textId="392B1DEE" w:rsidR="00773705" w:rsidRPr="00ED77E3" w:rsidRDefault="00773705" w:rsidP="00937B3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первом</w:t>
      </w:r>
      <w:r w:rsidR="00937B3A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</w:t>
      </w:r>
      <w:r w:rsidR="00937B3A" w:rsidRPr="00ED77E3">
        <w:rPr>
          <w:rFonts w:ascii="Times New Roman" w:eastAsia="Calibri" w:hAnsi="Times New Roman" w:cs="Times New Roman"/>
          <w:kern w:val="2"/>
          <w:sz w:val="28"/>
          <w:szCs w:val="28"/>
        </w:rPr>
        <w:t>слова «Курского района Курской области» заменить словами «муниципального образования «</w:t>
      </w:r>
      <w:proofErr w:type="spellStart"/>
      <w:r w:rsidR="00937B3A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Гостомлянский</w:t>
      </w:r>
      <w:proofErr w:type="spellEnd"/>
      <w:r w:rsidR="00937B3A"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области»</w:t>
      </w:r>
      <w:r w:rsidR="00937B3A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,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слова «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филиала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ОАО «МРСК Центр» ОАО «Курскэнерго» заменить словами «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филиала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ПАО «</w:t>
      </w:r>
      <w:proofErr w:type="spellStart"/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Россети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Центр» - «Курскэнерго»;</w:t>
      </w:r>
    </w:p>
    <w:p w14:paraId="4497EAE5" w14:textId="77777777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подраздел 2.8.6 «Связь. Радиовещание. Телевидение» изложить в следующей редакции:</w:t>
      </w:r>
    </w:p>
    <w:p w14:paraId="131B2517" w14:textId="77777777" w:rsidR="00773705" w:rsidRPr="00ED77E3" w:rsidRDefault="00773705" w:rsidP="00415F2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2.8.6. Связь. Радиовещание. Телевидение</w:t>
      </w:r>
    </w:p>
    <w:p w14:paraId="136AAB4A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</w:p>
    <w:p w14:paraId="7E39F7BE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Телефонная связь</w:t>
      </w:r>
    </w:p>
    <w:p w14:paraId="10E22744" w14:textId="2414ACC6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Компанией, предоставляющей услуги проводной местной и внутризоновой телефонной связи, является Курский филиал ПАО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 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«Ростелеком»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.</w:t>
      </w:r>
    </w:p>
    <w:p w14:paraId="4F091D44" w14:textId="6D14CCBC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Телефонизировано муниципальное образование «</w:t>
      </w:r>
      <w:proofErr w:type="spellStart"/>
      <w:r w:rsidR="004811FA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сельсовет» Медвенского района Курской области от районного узла связи.</w:t>
      </w:r>
    </w:p>
    <w:p w14:paraId="2BB49112" w14:textId="4D9E8908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Услуги мобильной связи представляются следующими операторами: Курский филиал ПАО «ВымпелКом» (</w:t>
      </w:r>
      <w:proofErr w:type="spellStart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БиЛайн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), Курский филиал ООО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 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«МТС», Курский филиал ЗАО «</w:t>
      </w:r>
      <w:proofErr w:type="spellStart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Мегакон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» (Мегафон) и Курский филиал ООО «Т2 Мобайл» (Теле-2).</w:t>
      </w:r>
    </w:p>
    <w:p w14:paraId="492E316F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Телевидение, радиовещание</w:t>
      </w:r>
    </w:p>
    <w:p w14:paraId="0C2B5D9F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Телевизионное вещание осуществляется по цифровым эфирным сигналам: Первый канал, РОССИЯ, ТВЦ, НТВ.</w:t>
      </w:r>
    </w:p>
    <w:p w14:paraId="76B35E9F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Цифровое эфирное вещание представлено двадцатью теле- и тремя радиоканалами:</w:t>
      </w:r>
    </w:p>
    <w:p w14:paraId="5A41ED00" w14:textId="4D0FDB6E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Телеканалы: «Первый канал», «Россия 1», «НТВ», «Культура», «Петербург - 5 канал», «Спорт», «24 часа», «Детско-юношеский телевизионный канал» и др</w:t>
      </w:r>
      <w:r w:rsidR="00A5097C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угие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.</w:t>
      </w:r>
    </w:p>
    <w:p w14:paraId="2E2E00ED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Радиоканалы: «Вести FM», «Маяк», «Радио России».</w:t>
      </w:r>
    </w:p>
    <w:p w14:paraId="35E65B77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Проводное радиовещание отсутствует.</w:t>
      </w:r>
    </w:p>
    <w:p w14:paraId="614FB620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Для расширения приема каналов телевещания население муниципального образования использует спутниковое телевидение. Охват населения телевизионным вещанием 100 %.</w:t>
      </w:r>
    </w:p>
    <w:p w14:paraId="4A0AD7EB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kern w:val="2"/>
          <w:sz w:val="28"/>
          <w:szCs w:val="28"/>
          <w:lang w:eastAsia="ru-RU"/>
        </w:rPr>
        <w:t>Проектные предложения</w:t>
      </w:r>
    </w:p>
    <w:p w14:paraId="1D0A3A99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Для развития системы телефонной связи Генеральным планом на расчетный срок предусматривается:</w:t>
      </w:r>
    </w:p>
    <w:p w14:paraId="2C76CC76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lastRenderedPageBreak/>
        <w:t>переход на цифровые АТС, обновление технической базы;</w:t>
      </w:r>
    </w:p>
    <w:p w14:paraId="648E8C47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проведение мероприятий по организации качественной мобильной связи покрытия территории поселения;</w:t>
      </w:r>
    </w:p>
    <w:p w14:paraId="4BA86F96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проведение интернета к общественно-деловой застройке и к индивидуальным домовладениям;</w:t>
      </w:r>
    </w:p>
    <w:p w14:paraId="17CDA7A2" w14:textId="77777777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прокладка дополнительных слаботочных сетей к местам застройки жилищного фонда.»;</w:t>
      </w:r>
    </w:p>
    <w:p w14:paraId="296DAD00" w14:textId="06C09C88" w:rsidR="00790579" w:rsidRPr="00ED77E3" w:rsidRDefault="00BB311D" w:rsidP="00BB311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н) в абзаце первом подраздела 2.9 «Инженерная подготовка территории» слово «проектными» исключить;</w:t>
      </w:r>
    </w:p>
    <w:p w14:paraId="08B28C86" w14:textId="295B5FCD" w:rsidR="00464C4F" w:rsidRPr="00ED77E3" w:rsidRDefault="00BB311D" w:rsidP="00921BE0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ED77E3">
        <w:rPr>
          <w:rFonts w:ascii="Times New Roman" w:hAnsi="Times New Roman" w:cs="Times New Roman"/>
          <w:bCs/>
          <w:sz w:val="28"/>
          <w:szCs w:val="28"/>
        </w:rPr>
        <w:t>о</w:t>
      </w:r>
      <w:r w:rsidR="00773705" w:rsidRPr="00ED77E3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464C4F" w:rsidRPr="00ED77E3">
        <w:rPr>
          <w:rFonts w:ascii="Times New Roman" w:hAnsi="Times New Roman" w:cs="Times New Roman"/>
          <w:bCs/>
          <w:sz w:val="28"/>
          <w:szCs w:val="28"/>
        </w:rPr>
        <w:t xml:space="preserve">в </w:t>
      </w:r>
      <w:r w:rsidR="00464C4F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подразделе </w:t>
      </w:r>
      <w:r w:rsidR="00464C4F" w:rsidRPr="00ED77E3">
        <w:rPr>
          <w:rFonts w:ascii="Times New Roman" w:hAnsi="Times New Roman" w:cs="Times New Roman"/>
          <w:bCs/>
          <w:sz w:val="28"/>
          <w:szCs w:val="28"/>
        </w:rPr>
        <w:t>2.10 «Зеленый фонд муниципального образования</w:t>
      </w:r>
      <w:r w:rsidR="00464C4F" w:rsidRPr="00ED77E3">
        <w:rPr>
          <w:rFonts w:ascii="Times New Roman" w:hAnsi="Times New Roman" w:cs="Times New Roman"/>
          <w:iCs/>
          <w:sz w:val="28"/>
          <w:szCs w:val="28"/>
        </w:rPr>
        <w:t>»:</w:t>
      </w:r>
    </w:p>
    <w:p w14:paraId="3DFE2C51" w14:textId="2F082E15" w:rsidR="00464C4F" w:rsidRPr="00ED77E3" w:rsidRDefault="00D350D8" w:rsidP="00D350D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в абзаце пятом слова «детских учреждений, школ» заменить словами «</w:t>
      </w:r>
      <w:r w:rsidRPr="00ED77E3">
        <w:rPr>
          <w:rFonts w:ascii="Times New Roman" w:eastAsia="Times New Roman" w:hAnsi="Times New Roman" w:cs="Times New Roman"/>
          <w:sz w:val="28"/>
          <w:szCs w:val="28"/>
        </w:rPr>
        <w:t>дошкольных образовательных организаций, общеобразовательных организаций»;</w:t>
      </w:r>
    </w:p>
    <w:p w14:paraId="6C2C2912" w14:textId="172BDC63" w:rsidR="00773705" w:rsidRPr="00ED77E3" w:rsidRDefault="00773705" w:rsidP="00921BE0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в </w:t>
      </w:r>
      <w:bookmarkStart w:id="10" w:name="_Hlk147845705"/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абзаце первом </w:t>
      </w:r>
      <w:r w:rsidR="00921BE0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подраздела «Проектные предложения» 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слова «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СНиП 2.07.01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noBreakHyphen/>
        <w:t>89*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» заменить словами 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«СП 42.13330.2016 «СНиП 2.07.01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noBreakHyphen/>
        <w:t>89* Градостроительство. Планировка и застройка городских и сельских поселений»;</w:t>
      </w:r>
    </w:p>
    <w:bookmarkEnd w:id="10"/>
    <w:p w14:paraId="1F40E400" w14:textId="77777777" w:rsidR="00BB311D" w:rsidRPr="00ED77E3" w:rsidRDefault="00BB311D" w:rsidP="00BB31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п</w:t>
      </w:r>
      <w:r w:rsidR="00773705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)</w:t>
      </w:r>
      <w:r w:rsidR="00773705" w:rsidRPr="00ED77E3">
        <w:rPr>
          <w:rFonts w:ascii="Times New Roman" w:eastAsia="Calibri" w:hAnsi="Times New Roman" w:cs="Times New Roman"/>
          <w:sz w:val="28"/>
          <w:szCs w:val="28"/>
        </w:rPr>
        <w:t xml:space="preserve"> в </w:t>
      </w:r>
      <w:r w:rsidR="00773705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подразделе 2.11 «</w:t>
      </w:r>
      <w:bookmarkStart w:id="11" w:name="_Toc268263652"/>
      <w:bookmarkStart w:id="12" w:name="_Toc336507668"/>
      <w:r w:rsidR="00773705" w:rsidRPr="00ED77E3">
        <w:rPr>
          <w:rFonts w:ascii="Times New Roman" w:hAnsi="Times New Roman" w:cs="Times New Roman"/>
          <w:iCs/>
          <w:sz w:val="28"/>
          <w:szCs w:val="28"/>
        </w:rPr>
        <w:t>Санитарная очистка территории</w:t>
      </w:r>
      <w:bookmarkEnd w:id="11"/>
      <w:r w:rsidR="00773705" w:rsidRPr="00ED77E3">
        <w:rPr>
          <w:rFonts w:ascii="Times New Roman" w:hAnsi="Times New Roman" w:cs="Times New Roman"/>
          <w:iCs/>
          <w:sz w:val="28"/>
          <w:szCs w:val="28"/>
        </w:rPr>
        <w:t>. Размещение кладбищ</w:t>
      </w:r>
      <w:bookmarkEnd w:id="12"/>
      <w:r w:rsidR="00773705" w:rsidRPr="00ED77E3">
        <w:rPr>
          <w:rFonts w:ascii="Times New Roman" w:eastAsia="Calibri" w:hAnsi="Times New Roman" w:cs="Times New Roman"/>
          <w:iCs/>
          <w:color w:val="000000"/>
          <w:kern w:val="1"/>
          <w:sz w:val="28"/>
          <w:szCs w:val="28"/>
          <w:lang w:eastAsia="zh-CN"/>
        </w:rPr>
        <w:t>»:</w:t>
      </w:r>
    </w:p>
    <w:p w14:paraId="1055E773" w14:textId="19885C12" w:rsidR="0058184B" w:rsidRPr="00ED77E3" w:rsidRDefault="00773705" w:rsidP="00BB31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iCs/>
          <w:color w:val="000000"/>
          <w:kern w:val="1"/>
          <w:sz w:val="28"/>
          <w:szCs w:val="28"/>
          <w:lang w:eastAsia="zh-CN"/>
        </w:rPr>
        <w:t>в абзаце первом слова «</w:t>
      </w:r>
      <w:r w:rsidRPr="00ED77E3">
        <w:rPr>
          <w:rFonts w:ascii="Times New Roman" w:hAnsi="Times New Roman" w:cs="Times New Roman"/>
          <w:sz w:val="28"/>
          <w:szCs w:val="28"/>
        </w:rPr>
        <w:t>п.7 ст.12 Федерального закона от 24.06.1998</w:t>
      </w:r>
      <w:r w:rsidR="00BB311D" w:rsidRPr="00ED77E3">
        <w:rPr>
          <w:rFonts w:ascii="Times New Roman" w:hAnsi="Times New Roman" w:cs="Times New Roman"/>
          <w:sz w:val="28"/>
          <w:szCs w:val="28"/>
        </w:rPr>
        <w:t xml:space="preserve"> г.</w:t>
      </w:r>
      <w:r w:rsidRPr="00ED77E3">
        <w:rPr>
          <w:rFonts w:ascii="Times New Roman" w:hAnsi="Times New Roman" w:cs="Times New Roman"/>
          <w:sz w:val="28"/>
          <w:szCs w:val="28"/>
        </w:rPr>
        <w:t xml:space="preserve"> № 89-ФЗ «Об отходах производства и потребления» заменить словами «</w:t>
      </w:r>
      <w:r w:rsidR="00BB311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пунктом 7 статьи 12 Федерального закона от 24 июня 1998 года № 89-ФЗ «Об отходах производства и потребления»;</w:t>
      </w:r>
    </w:p>
    <w:p w14:paraId="77DB0F2C" w14:textId="77777777" w:rsidR="00D350D8" w:rsidRPr="00ED77E3" w:rsidRDefault="00ED7877" w:rsidP="00D350D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bidi="en-US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подраздел «Количество и размещение кладбищ, скотомогильников на территории сельсовета»</w:t>
      </w:r>
      <w:r w:rsidR="000C34ED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</w:t>
      </w:r>
      <w:r w:rsidR="000C34ED" w:rsidRPr="00ED77E3">
        <w:rPr>
          <w:rFonts w:ascii="Times New Roman" w:eastAsia="Times New Roman" w:hAnsi="Times New Roman" w:cs="Times New Roman"/>
          <w:bCs/>
          <w:sz w:val="28"/>
          <w:szCs w:val="28"/>
          <w:lang w:bidi="en-US"/>
        </w:rPr>
        <w:t>изложить в следующей редакции:</w:t>
      </w:r>
    </w:p>
    <w:p w14:paraId="095E910C" w14:textId="4659A350" w:rsidR="009B215C" w:rsidRPr="00ED77E3" w:rsidRDefault="009B215C" w:rsidP="00D350D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bidi="en-US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ru-RU"/>
        </w:rPr>
        <w:t>Количество и размещение кладбищ, скотомогильников</w:t>
      </w:r>
    </w:p>
    <w:p w14:paraId="030D754B" w14:textId="77777777" w:rsidR="009B215C" w:rsidRPr="00ED77E3" w:rsidRDefault="009B215C" w:rsidP="009B215C">
      <w:pPr>
        <w:spacing w:after="0" w:line="240" w:lineRule="auto"/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ru-RU"/>
        </w:rPr>
      </w:pPr>
    </w:p>
    <w:p w14:paraId="00D65BFA" w14:textId="3EF6AB1A" w:rsidR="006024AB" w:rsidRPr="00ED77E3" w:rsidRDefault="00290431" w:rsidP="009B215C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bidi="en-US"/>
        </w:rPr>
      </w:pPr>
      <w:r w:rsidRPr="00ED77E3">
        <w:rPr>
          <w:rFonts w:ascii="Times New Roman" w:eastAsia="Times New Roman" w:hAnsi="Times New Roman" w:cs="Times New Roman"/>
          <w:b/>
          <w:kern w:val="2"/>
          <w:sz w:val="28"/>
          <w:szCs w:val="28"/>
          <w:lang w:eastAsia="ru-RU"/>
        </w:rPr>
        <w:t>Таблица.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</w:t>
      </w:r>
      <w:r w:rsidRPr="00ED77E3">
        <w:rPr>
          <w:rFonts w:ascii="Times New Roman" w:hAnsi="Times New Roman" w:cs="Times New Roman"/>
          <w:b/>
          <w:sz w:val="28"/>
          <w:szCs w:val="28"/>
        </w:rPr>
        <w:t xml:space="preserve">Характеристика мест захоронения на территории муниципального образования 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«</w:t>
      </w:r>
      <w:proofErr w:type="spellStart"/>
      <w:r w:rsidRPr="00ED77E3">
        <w:rPr>
          <w:rFonts w:ascii="Times New Roman" w:hAnsi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/>
          <w:b/>
          <w:bCs/>
          <w:sz w:val="28"/>
          <w:szCs w:val="28"/>
        </w:rPr>
        <w:t xml:space="preserve"> сельсовет» Медвенского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района Курской области</w:t>
      </w:r>
    </w:p>
    <w:p w14:paraId="6570D7BA" w14:textId="77777777" w:rsidR="00290431" w:rsidRPr="00ED77E3" w:rsidRDefault="00290431" w:rsidP="006024A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tbl>
      <w:tblPr>
        <w:tblStyle w:val="af1"/>
        <w:tblW w:w="9067" w:type="dxa"/>
        <w:tblLayout w:type="fixed"/>
        <w:tblLook w:val="04A0" w:firstRow="1" w:lastRow="0" w:firstColumn="1" w:lastColumn="0" w:noHBand="0" w:noVBand="1"/>
      </w:tblPr>
      <w:tblGrid>
        <w:gridCol w:w="534"/>
        <w:gridCol w:w="1871"/>
        <w:gridCol w:w="1559"/>
        <w:gridCol w:w="1985"/>
        <w:gridCol w:w="1701"/>
        <w:gridCol w:w="1417"/>
      </w:tblGrid>
      <w:tr w:rsidR="00FA07E8" w:rsidRPr="00ED77E3" w14:paraId="631DDB04" w14:textId="77777777" w:rsidTr="002F529B">
        <w:tc>
          <w:tcPr>
            <w:tcW w:w="534" w:type="dxa"/>
            <w:vAlign w:val="center"/>
          </w:tcPr>
          <w:p w14:paraId="5597D86D" w14:textId="7777777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№</w:t>
            </w:r>
          </w:p>
          <w:p w14:paraId="3D56A9B0" w14:textId="7777777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п/п</w:t>
            </w:r>
          </w:p>
        </w:tc>
        <w:tc>
          <w:tcPr>
            <w:tcW w:w="1871" w:type="dxa"/>
            <w:vAlign w:val="center"/>
          </w:tcPr>
          <w:p w14:paraId="40B88FDE" w14:textId="485BA3B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 xml:space="preserve">Адрес </w:t>
            </w:r>
            <w:proofErr w:type="spellStart"/>
            <w:r w:rsidRPr="00ED77E3">
              <w:rPr>
                <w:b/>
              </w:rPr>
              <w:t>местополо-жения</w:t>
            </w:r>
            <w:proofErr w:type="spellEnd"/>
          </w:p>
        </w:tc>
        <w:tc>
          <w:tcPr>
            <w:tcW w:w="1559" w:type="dxa"/>
            <w:vAlign w:val="center"/>
          </w:tcPr>
          <w:p w14:paraId="037403B4" w14:textId="7777777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Площадь используемая, га</w:t>
            </w:r>
          </w:p>
        </w:tc>
        <w:tc>
          <w:tcPr>
            <w:tcW w:w="1985" w:type="dxa"/>
            <w:vAlign w:val="center"/>
          </w:tcPr>
          <w:p w14:paraId="77867522" w14:textId="24D742FA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Конфессиональная принадлежность</w:t>
            </w:r>
          </w:p>
        </w:tc>
        <w:tc>
          <w:tcPr>
            <w:tcW w:w="1701" w:type="dxa"/>
            <w:vAlign w:val="center"/>
          </w:tcPr>
          <w:p w14:paraId="7C4895BB" w14:textId="7777777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Состояние подъездных путей (асфальт, грунт)</w:t>
            </w:r>
          </w:p>
        </w:tc>
        <w:tc>
          <w:tcPr>
            <w:tcW w:w="1417" w:type="dxa"/>
            <w:vAlign w:val="center"/>
          </w:tcPr>
          <w:p w14:paraId="07A514DB" w14:textId="3FC18087" w:rsidR="00FA07E8" w:rsidRPr="00ED77E3" w:rsidRDefault="00FA07E8" w:rsidP="002F529B">
            <w:pPr>
              <w:jc w:val="center"/>
              <w:rPr>
                <w:b/>
              </w:rPr>
            </w:pPr>
            <w:r w:rsidRPr="00ED77E3">
              <w:rPr>
                <w:b/>
              </w:rPr>
              <w:t>Наличие ограждения</w:t>
            </w:r>
          </w:p>
        </w:tc>
      </w:tr>
      <w:tr w:rsidR="00FA07E8" w:rsidRPr="00ED77E3" w14:paraId="379E3A90" w14:textId="77777777" w:rsidTr="002F529B">
        <w:tc>
          <w:tcPr>
            <w:tcW w:w="534" w:type="dxa"/>
            <w:vAlign w:val="center"/>
          </w:tcPr>
          <w:p w14:paraId="0B6810E8" w14:textId="77777777" w:rsidR="00FA07E8" w:rsidRPr="00ED77E3" w:rsidRDefault="00FA07E8" w:rsidP="002F529B">
            <w:pPr>
              <w:jc w:val="center"/>
            </w:pPr>
            <w:r w:rsidRPr="00ED77E3">
              <w:t>1</w:t>
            </w:r>
          </w:p>
        </w:tc>
        <w:tc>
          <w:tcPr>
            <w:tcW w:w="1871" w:type="dxa"/>
          </w:tcPr>
          <w:p w14:paraId="0077A2F0" w14:textId="77777777" w:rsidR="002F529B" w:rsidRPr="00ED77E3" w:rsidRDefault="002F529B" w:rsidP="002F529B">
            <w:pPr>
              <w:jc w:val="center"/>
            </w:pPr>
            <w:r w:rsidRPr="00ED77E3">
              <w:t>Курская область, Медвенский район, муниципального образования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325D4FB3" w14:textId="27E0FBC8" w:rsidR="00FA07E8" w:rsidRPr="00ED77E3" w:rsidRDefault="00FA07E8" w:rsidP="002F529B">
            <w:pPr>
              <w:jc w:val="center"/>
            </w:pPr>
            <w:r w:rsidRPr="00ED77E3">
              <w:t>д. Ивановка</w:t>
            </w:r>
          </w:p>
        </w:tc>
        <w:tc>
          <w:tcPr>
            <w:tcW w:w="1559" w:type="dxa"/>
            <w:vAlign w:val="center"/>
          </w:tcPr>
          <w:p w14:paraId="40C76171" w14:textId="77777777" w:rsidR="00FA07E8" w:rsidRPr="00ED77E3" w:rsidRDefault="00FA07E8" w:rsidP="002F529B">
            <w:pPr>
              <w:jc w:val="center"/>
            </w:pPr>
            <w:r w:rsidRPr="00ED77E3">
              <w:t>1,2</w:t>
            </w:r>
          </w:p>
        </w:tc>
        <w:tc>
          <w:tcPr>
            <w:tcW w:w="1985" w:type="dxa"/>
            <w:vAlign w:val="center"/>
          </w:tcPr>
          <w:p w14:paraId="4C8E67E2" w14:textId="77777777" w:rsidR="00FA07E8" w:rsidRPr="00ED77E3" w:rsidRDefault="00FA07E8" w:rsidP="002F529B">
            <w:pPr>
              <w:jc w:val="center"/>
            </w:pPr>
            <w:r w:rsidRPr="00ED77E3">
              <w:t>православие</w:t>
            </w:r>
          </w:p>
        </w:tc>
        <w:tc>
          <w:tcPr>
            <w:tcW w:w="1701" w:type="dxa"/>
            <w:vAlign w:val="center"/>
          </w:tcPr>
          <w:p w14:paraId="0E341F33" w14:textId="77777777" w:rsidR="00FA07E8" w:rsidRPr="00ED77E3" w:rsidRDefault="00FA07E8" w:rsidP="002F529B">
            <w:pPr>
              <w:jc w:val="center"/>
            </w:pPr>
            <w:r w:rsidRPr="00ED77E3">
              <w:t>грунт</w:t>
            </w:r>
          </w:p>
        </w:tc>
        <w:tc>
          <w:tcPr>
            <w:tcW w:w="1417" w:type="dxa"/>
            <w:vAlign w:val="center"/>
          </w:tcPr>
          <w:p w14:paraId="009D8FB1" w14:textId="64FF8952" w:rsidR="00FA07E8" w:rsidRPr="00ED77E3" w:rsidRDefault="002F529B" w:rsidP="002F529B">
            <w:pPr>
              <w:jc w:val="center"/>
            </w:pPr>
            <w:r w:rsidRPr="00ED77E3">
              <w:t>-</w:t>
            </w:r>
          </w:p>
        </w:tc>
      </w:tr>
      <w:tr w:rsidR="00FA07E8" w:rsidRPr="00ED77E3" w14:paraId="08F121C6" w14:textId="77777777" w:rsidTr="002F529B">
        <w:tc>
          <w:tcPr>
            <w:tcW w:w="534" w:type="dxa"/>
            <w:vAlign w:val="center"/>
          </w:tcPr>
          <w:p w14:paraId="4C39882B" w14:textId="77777777" w:rsidR="00FA07E8" w:rsidRPr="00ED77E3" w:rsidRDefault="00FA07E8" w:rsidP="002F529B">
            <w:pPr>
              <w:jc w:val="center"/>
            </w:pPr>
            <w:r w:rsidRPr="00ED77E3">
              <w:t>2</w:t>
            </w:r>
          </w:p>
        </w:tc>
        <w:tc>
          <w:tcPr>
            <w:tcW w:w="1871" w:type="dxa"/>
          </w:tcPr>
          <w:p w14:paraId="08B26F2A" w14:textId="77777777" w:rsidR="002F529B" w:rsidRPr="00ED77E3" w:rsidRDefault="002F529B" w:rsidP="002F529B">
            <w:pPr>
              <w:jc w:val="center"/>
            </w:pPr>
            <w:r w:rsidRPr="00ED77E3">
              <w:t>Курская область, Медвенский район, муниципального образования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5629C777" w14:textId="3672C9C2" w:rsidR="00FA07E8" w:rsidRPr="00ED77E3" w:rsidRDefault="00FA07E8" w:rsidP="002F529B">
            <w:pPr>
              <w:jc w:val="center"/>
            </w:pPr>
            <w:r w:rsidRPr="00ED77E3">
              <w:lastRenderedPageBreak/>
              <w:t xml:space="preserve">д. </w:t>
            </w:r>
            <w:proofErr w:type="spellStart"/>
            <w:r w:rsidRPr="00ED77E3">
              <w:t>Липник</w:t>
            </w:r>
            <w:proofErr w:type="spellEnd"/>
          </w:p>
        </w:tc>
        <w:tc>
          <w:tcPr>
            <w:tcW w:w="1559" w:type="dxa"/>
            <w:vAlign w:val="center"/>
          </w:tcPr>
          <w:p w14:paraId="1BD60503" w14:textId="77777777" w:rsidR="00FA07E8" w:rsidRPr="00ED77E3" w:rsidRDefault="00FA07E8" w:rsidP="002F529B">
            <w:pPr>
              <w:jc w:val="center"/>
            </w:pPr>
            <w:r w:rsidRPr="00ED77E3">
              <w:lastRenderedPageBreak/>
              <w:t>0,31</w:t>
            </w:r>
          </w:p>
        </w:tc>
        <w:tc>
          <w:tcPr>
            <w:tcW w:w="1985" w:type="dxa"/>
            <w:vAlign w:val="center"/>
          </w:tcPr>
          <w:p w14:paraId="7C0B930A" w14:textId="77777777" w:rsidR="00FA07E8" w:rsidRPr="00ED77E3" w:rsidRDefault="00FA07E8" w:rsidP="002F529B">
            <w:pPr>
              <w:jc w:val="center"/>
            </w:pPr>
            <w:r w:rsidRPr="00ED77E3">
              <w:t>православие</w:t>
            </w:r>
          </w:p>
        </w:tc>
        <w:tc>
          <w:tcPr>
            <w:tcW w:w="1701" w:type="dxa"/>
            <w:vAlign w:val="center"/>
          </w:tcPr>
          <w:p w14:paraId="6314EBA1" w14:textId="77777777" w:rsidR="00FA07E8" w:rsidRPr="00ED77E3" w:rsidRDefault="00FA07E8" w:rsidP="002F529B">
            <w:pPr>
              <w:jc w:val="center"/>
            </w:pPr>
            <w:r w:rsidRPr="00ED77E3">
              <w:t>грунт</w:t>
            </w:r>
          </w:p>
        </w:tc>
        <w:tc>
          <w:tcPr>
            <w:tcW w:w="1417" w:type="dxa"/>
            <w:vAlign w:val="center"/>
          </w:tcPr>
          <w:p w14:paraId="34A06937" w14:textId="3A440A6C" w:rsidR="00FA07E8" w:rsidRPr="00ED77E3" w:rsidRDefault="002F529B" w:rsidP="002F529B">
            <w:pPr>
              <w:jc w:val="center"/>
            </w:pPr>
            <w:r w:rsidRPr="00ED77E3">
              <w:t>-</w:t>
            </w:r>
          </w:p>
        </w:tc>
      </w:tr>
      <w:tr w:rsidR="00FA07E8" w:rsidRPr="00ED77E3" w14:paraId="57B5FED9" w14:textId="77777777" w:rsidTr="002F529B">
        <w:tc>
          <w:tcPr>
            <w:tcW w:w="534" w:type="dxa"/>
            <w:vAlign w:val="center"/>
          </w:tcPr>
          <w:p w14:paraId="25A964A6" w14:textId="77777777" w:rsidR="00FA07E8" w:rsidRPr="00ED77E3" w:rsidRDefault="00FA07E8" w:rsidP="002F529B">
            <w:pPr>
              <w:jc w:val="center"/>
            </w:pPr>
            <w:r w:rsidRPr="00ED77E3">
              <w:t>3</w:t>
            </w:r>
          </w:p>
        </w:tc>
        <w:tc>
          <w:tcPr>
            <w:tcW w:w="1871" w:type="dxa"/>
          </w:tcPr>
          <w:p w14:paraId="405F448C" w14:textId="77777777" w:rsidR="002F529B" w:rsidRPr="00ED77E3" w:rsidRDefault="002F529B" w:rsidP="002F529B">
            <w:pPr>
              <w:jc w:val="center"/>
            </w:pPr>
            <w:r w:rsidRPr="00ED77E3">
              <w:t>Курская область, Медвенский район, муниципального образования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6E87053A" w14:textId="61A7985D" w:rsidR="00FA07E8" w:rsidRPr="00ED77E3" w:rsidRDefault="00FA07E8" w:rsidP="002F529B">
            <w:pPr>
              <w:jc w:val="center"/>
            </w:pPr>
            <w:r w:rsidRPr="00ED77E3">
              <w:t>с. Тарасово</w:t>
            </w:r>
          </w:p>
        </w:tc>
        <w:tc>
          <w:tcPr>
            <w:tcW w:w="1559" w:type="dxa"/>
            <w:vAlign w:val="center"/>
          </w:tcPr>
          <w:p w14:paraId="4CE06281" w14:textId="77777777" w:rsidR="00FA07E8" w:rsidRPr="00ED77E3" w:rsidRDefault="00FA07E8" w:rsidP="002F529B">
            <w:pPr>
              <w:jc w:val="center"/>
            </w:pPr>
            <w:r w:rsidRPr="00ED77E3">
              <w:t>1,9</w:t>
            </w:r>
          </w:p>
        </w:tc>
        <w:tc>
          <w:tcPr>
            <w:tcW w:w="1985" w:type="dxa"/>
            <w:vAlign w:val="center"/>
          </w:tcPr>
          <w:p w14:paraId="5DE60210" w14:textId="77777777" w:rsidR="00FA07E8" w:rsidRPr="00ED77E3" w:rsidRDefault="00FA07E8" w:rsidP="002F529B">
            <w:pPr>
              <w:jc w:val="center"/>
            </w:pPr>
            <w:r w:rsidRPr="00ED77E3">
              <w:t>православие</w:t>
            </w:r>
          </w:p>
        </w:tc>
        <w:tc>
          <w:tcPr>
            <w:tcW w:w="1701" w:type="dxa"/>
            <w:vAlign w:val="center"/>
          </w:tcPr>
          <w:p w14:paraId="5BEA0AE2" w14:textId="77777777" w:rsidR="00FA07E8" w:rsidRPr="00ED77E3" w:rsidRDefault="00FA07E8" w:rsidP="002F529B">
            <w:pPr>
              <w:jc w:val="center"/>
            </w:pPr>
            <w:r w:rsidRPr="00ED77E3">
              <w:t>асфальт</w:t>
            </w:r>
          </w:p>
        </w:tc>
        <w:tc>
          <w:tcPr>
            <w:tcW w:w="1417" w:type="dxa"/>
            <w:vAlign w:val="center"/>
          </w:tcPr>
          <w:p w14:paraId="3CB06F98" w14:textId="77777777" w:rsidR="00FA07E8" w:rsidRPr="00ED77E3" w:rsidRDefault="00FA07E8" w:rsidP="002F529B">
            <w:pPr>
              <w:jc w:val="center"/>
            </w:pPr>
            <w:r w:rsidRPr="00ED77E3">
              <w:t>да</w:t>
            </w:r>
          </w:p>
        </w:tc>
      </w:tr>
      <w:tr w:rsidR="00FA07E8" w:rsidRPr="00ED77E3" w14:paraId="4AE5472C" w14:textId="77777777" w:rsidTr="002F529B">
        <w:tc>
          <w:tcPr>
            <w:tcW w:w="534" w:type="dxa"/>
            <w:vAlign w:val="center"/>
          </w:tcPr>
          <w:p w14:paraId="7BFEA27F" w14:textId="77777777" w:rsidR="00FA07E8" w:rsidRPr="00ED77E3" w:rsidRDefault="00FA07E8" w:rsidP="002F529B">
            <w:pPr>
              <w:jc w:val="center"/>
            </w:pPr>
            <w:r w:rsidRPr="00ED77E3">
              <w:t>4</w:t>
            </w:r>
          </w:p>
        </w:tc>
        <w:tc>
          <w:tcPr>
            <w:tcW w:w="1871" w:type="dxa"/>
          </w:tcPr>
          <w:p w14:paraId="21D58D3C" w14:textId="77777777" w:rsidR="002F529B" w:rsidRPr="00ED77E3" w:rsidRDefault="002F529B" w:rsidP="002F529B">
            <w:pPr>
              <w:jc w:val="center"/>
            </w:pPr>
            <w:r w:rsidRPr="00ED77E3">
              <w:t>Курская область, Медвенский район, муниципального образования «</w:t>
            </w:r>
            <w:proofErr w:type="spellStart"/>
            <w:r w:rsidRPr="00ED77E3">
              <w:t>Гостомлянский</w:t>
            </w:r>
            <w:proofErr w:type="spellEnd"/>
            <w:r w:rsidRPr="00ED77E3">
              <w:t xml:space="preserve"> сельсовет»,</w:t>
            </w:r>
          </w:p>
          <w:p w14:paraId="72ACCFE7" w14:textId="5275D412" w:rsidR="00FA07E8" w:rsidRPr="00ED77E3" w:rsidRDefault="00FA07E8" w:rsidP="002F529B">
            <w:pPr>
              <w:jc w:val="center"/>
            </w:pPr>
            <w:r w:rsidRPr="00ED77E3">
              <w:t>с. 1-я Гостомля</w:t>
            </w:r>
          </w:p>
        </w:tc>
        <w:tc>
          <w:tcPr>
            <w:tcW w:w="1559" w:type="dxa"/>
            <w:vAlign w:val="center"/>
          </w:tcPr>
          <w:p w14:paraId="6AB0D52A" w14:textId="77777777" w:rsidR="00FA07E8" w:rsidRPr="00ED77E3" w:rsidRDefault="00FA07E8" w:rsidP="002F529B">
            <w:pPr>
              <w:jc w:val="center"/>
            </w:pPr>
            <w:r w:rsidRPr="00ED77E3">
              <w:t>4,3</w:t>
            </w:r>
          </w:p>
        </w:tc>
        <w:tc>
          <w:tcPr>
            <w:tcW w:w="1985" w:type="dxa"/>
            <w:vAlign w:val="center"/>
          </w:tcPr>
          <w:p w14:paraId="090AD72F" w14:textId="77777777" w:rsidR="00FA07E8" w:rsidRPr="00ED77E3" w:rsidRDefault="00FA07E8" w:rsidP="002F529B">
            <w:pPr>
              <w:jc w:val="center"/>
            </w:pPr>
            <w:r w:rsidRPr="00ED77E3">
              <w:t>православие</w:t>
            </w:r>
          </w:p>
        </w:tc>
        <w:tc>
          <w:tcPr>
            <w:tcW w:w="1701" w:type="dxa"/>
            <w:vAlign w:val="center"/>
          </w:tcPr>
          <w:p w14:paraId="7FEDDE0B" w14:textId="77777777" w:rsidR="00FA07E8" w:rsidRPr="00ED77E3" w:rsidRDefault="00FA07E8" w:rsidP="002F529B">
            <w:pPr>
              <w:jc w:val="center"/>
            </w:pPr>
            <w:r w:rsidRPr="00ED77E3">
              <w:t>асфальт</w:t>
            </w:r>
          </w:p>
        </w:tc>
        <w:tc>
          <w:tcPr>
            <w:tcW w:w="1417" w:type="dxa"/>
            <w:vAlign w:val="center"/>
          </w:tcPr>
          <w:p w14:paraId="636C4022" w14:textId="77777777" w:rsidR="00FA07E8" w:rsidRPr="00ED77E3" w:rsidRDefault="00FA07E8" w:rsidP="002F529B">
            <w:pPr>
              <w:jc w:val="center"/>
            </w:pPr>
            <w:r w:rsidRPr="00ED77E3">
              <w:t>да</w:t>
            </w:r>
          </w:p>
        </w:tc>
      </w:tr>
    </w:tbl>
    <w:p w14:paraId="3B00858D" w14:textId="09A9E61C" w:rsidR="006A4454" w:rsidRPr="00ED77E3" w:rsidRDefault="006A4454" w:rsidP="000C34ED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iCs/>
          <w:color w:val="000000"/>
          <w:kern w:val="1"/>
          <w:sz w:val="28"/>
          <w:szCs w:val="28"/>
          <w:lang w:eastAsia="zh-CN"/>
        </w:rPr>
      </w:pPr>
    </w:p>
    <w:p w14:paraId="46072B03" w14:textId="2E35F7EE" w:rsidR="006A4454" w:rsidRPr="00ED77E3" w:rsidRDefault="000C34ED" w:rsidP="00982A07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На территории муниципального образования «</w:t>
      </w:r>
      <w:proofErr w:type="spellStart"/>
      <w:r w:rsidRPr="00ED77E3">
        <w:rPr>
          <w:rFonts w:ascii="Times New Roman" w:hAnsi="Times New Roman"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/>
          <w:bCs/>
          <w:sz w:val="28"/>
          <w:szCs w:val="28"/>
        </w:rPr>
        <w:t xml:space="preserve"> сельсовет» Медвенского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района Курской области расположено 4 кладбища общей площадью </w:t>
      </w:r>
      <w:r w:rsidR="00293BE7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7,69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 га.»;</w:t>
      </w:r>
    </w:p>
    <w:p w14:paraId="2E5C501C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</w:pPr>
      <w:bookmarkStart w:id="13" w:name="_Hlk124850938"/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в подразделе «Проектные предложения»:</w:t>
      </w:r>
    </w:p>
    <w:p w14:paraId="267A1FD6" w14:textId="1BB7EA6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в абзаце первом слова «</w:t>
      </w:r>
      <w:r w:rsidRPr="00ED77E3">
        <w:rPr>
          <w:rFonts w:ascii="Times New Roman" w:hAnsi="Times New Roman" w:cs="Times New Roman"/>
          <w:sz w:val="28"/>
          <w:szCs w:val="28"/>
        </w:rPr>
        <w:t xml:space="preserve">жидких, твердых хозяйственно-бытовых» </w:t>
      </w:r>
      <w:r w:rsidR="004F72D1" w:rsidRPr="00ED77E3">
        <w:rPr>
          <w:rFonts w:ascii="Times New Roman" w:hAnsi="Times New Roman" w:cs="Times New Roman"/>
          <w:sz w:val="28"/>
          <w:szCs w:val="28"/>
        </w:rPr>
        <w:t>заменить словами «</w:t>
      </w:r>
      <w:r w:rsidR="00290431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отходов производства и потребления</w:t>
      </w:r>
      <w:r w:rsidR="004F72D1" w:rsidRPr="00ED77E3">
        <w:rPr>
          <w:rFonts w:ascii="Times New Roman" w:hAnsi="Times New Roman" w:cs="Times New Roman"/>
          <w:sz w:val="28"/>
          <w:szCs w:val="28"/>
        </w:rPr>
        <w:t>»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;</w:t>
      </w:r>
    </w:p>
    <w:p w14:paraId="3AE10D1A" w14:textId="462805F5" w:rsidR="00C761DB" w:rsidRPr="00ED77E3" w:rsidRDefault="00C761DB" w:rsidP="00C761D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втором слова «2000 л» заменить словами «1,97 м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vertAlign w:val="superscript"/>
          <w:lang w:eastAsia="ru-RU"/>
        </w:rPr>
        <w:t>3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», аббревиатуру «ТБО» заменить словами «твердых коммунальных отходов (далее – ТКО)»;</w:t>
      </w:r>
    </w:p>
    <w:p w14:paraId="1FA6DAA8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таблице «</w:t>
      </w:r>
      <w:r w:rsidRPr="00ED77E3">
        <w:rPr>
          <w:rFonts w:ascii="Times New Roman" w:hAnsi="Times New Roman" w:cs="Times New Roman"/>
          <w:sz w:val="28"/>
          <w:szCs w:val="28"/>
        </w:rPr>
        <w:t>Объемы накопления бытовых отходов»:</w:t>
      </w:r>
    </w:p>
    <w:p w14:paraId="5F1F1A00" w14:textId="523A507E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наименовании таблицы слова «</w:t>
      </w:r>
      <w:r w:rsidRPr="00ED77E3">
        <w:rPr>
          <w:rFonts w:ascii="Times New Roman" w:hAnsi="Times New Roman" w:cs="Times New Roman"/>
          <w:sz w:val="28"/>
          <w:szCs w:val="28"/>
        </w:rPr>
        <w:t xml:space="preserve">бытовых отходов» заменить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аббревиатурой</w:t>
      </w:r>
      <w:r w:rsidRPr="00ED77E3">
        <w:rPr>
          <w:rFonts w:ascii="Times New Roman" w:hAnsi="Times New Roman" w:cs="Times New Roman"/>
          <w:sz w:val="28"/>
          <w:szCs w:val="28"/>
        </w:rPr>
        <w:t xml:space="preserve"> «ТКО»;</w:t>
      </w:r>
    </w:p>
    <w:p w14:paraId="5AA78F0B" w14:textId="77777777" w:rsidR="00C761DB" w:rsidRPr="00ED77E3" w:rsidRDefault="00C761DB" w:rsidP="00C761DB">
      <w:pPr>
        <w:widowControl w:val="0"/>
        <w:suppressAutoHyphens/>
        <w:spacing w:after="0" w:line="252" w:lineRule="auto"/>
        <w:ind w:firstLine="708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наименование графы «Бытовые отходы» изложить в следующей редакции: «ТКО»;</w:t>
      </w:r>
    </w:p>
    <w:p w14:paraId="139E86E4" w14:textId="77777777" w:rsidR="00C761DB" w:rsidRPr="00ED77E3" w:rsidRDefault="00C761DB" w:rsidP="00C761DB">
      <w:pPr>
        <w:widowControl w:val="0"/>
        <w:suppressAutoHyphens/>
        <w:spacing w:after="0" w:line="252" w:lineRule="auto"/>
        <w:ind w:firstLine="708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в позиции, касающейся общего количества по сельсовету с учетом общественных зданий слова «Общее количество по сельсовета с учетом общественных зданий» заменить словами «Общее количество»;</w:t>
      </w:r>
    </w:p>
    <w:p w14:paraId="62636C02" w14:textId="77777777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после таблицы «</w:t>
      </w:r>
      <w:r w:rsidRPr="00ED77E3">
        <w:rPr>
          <w:rFonts w:ascii="Times New Roman" w:hAnsi="Times New Roman" w:cs="Times New Roman"/>
          <w:sz w:val="28"/>
          <w:szCs w:val="28"/>
        </w:rPr>
        <w:t>Объемы накопления бытовых отходов»:</w:t>
      </w:r>
    </w:p>
    <w:p w14:paraId="1B337C6B" w14:textId="1653C2AF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восьмом </w:t>
      </w:r>
      <w:r w:rsidRPr="00ED77E3">
        <w:rPr>
          <w:rFonts w:ascii="Times New Roman" w:hAnsi="Times New Roman" w:cs="Times New Roman"/>
          <w:sz w:val="28"/>
          <w:szCs w:val="28"/>
        </w:rPr>
        <w:t xml:space="preserve">слова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«твердых бытовых отходов» заменить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аббревиатурой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«ТКО»;</w:t>
      </w:r>
    </w:p>
    <w:p w14:paraId="2138D9BB" w14:textId="2A70BF53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</w:rPr>
        <w:t>в абзаце двенадцатом слова «</w:t>
      </w:r>
      <w:r w:rsidR="007D0295" w:rsidRPr="00ED77E3">
        <w:rPr>
          <w:rFonts w:ascii="Times New Roman" w:hAnsi="Times New Roman" w:cs="Times New Roman"/>
          <w:sz w:val="28"/>
          <w:szCs w:val="28"/>
        </w:rPr>
        <w:t xml:space="preserve">в соответствии с нормами </w:t>
      </w:r>
      <w:r w:rsidRPr="00ED77E3">
        <w:rPr>
          <w:rFonts w:ascii="Times New Roman" w:hAnsi="Times New Roman" w:cs="Times New Roman"/>
          <w:sz w:val="28"/>
          <w:szCs w:val="28"/>
        </w:rPr>
        <w:t>СанПиН</w:t>
      </w:r>
      <w:r w:rsidR="007D0295" w:rsidRPr="00ED77E3">
        <w:rPr>
          <w:rFonts w:ascii="Times New Roman" w:hAnsi="Times New Roman" w:cs="Times New Roman"/>
          <w:sz w:val="28"/>
          <w:szCs w:val="28"/>
        </w:rPr>
        <w:t> </w:t>
      </w:r>
      <w:r w:rsidRPr="00ED77E3">
        <w:rPr>
          <w:rFonts w:ascii="Times New Roman" w:hAnsi="Times New Roman" w:cs="Times New Roman"/>
          <w:sz w:val="28"/>
          <w:szCs w:val="28"/>
        </w:rPr>
        <w:t xml:space="preserve">2.4.1.3049-13» </w:t>
      </w:r>
      <w:r w:rsidR="007D0295" w:rsidRPr="00ED77E3">
        <w:rPr>
          <w:rFonts w:ascii="Times New Roman" w:hAnsi="Times New Roman" w:cs="Times New Roman"/>
          <w:sz w:val="28"/>
          <w:szCs w:val="28"/>
        </w:rPr>
        <w:t>исключить;</w:t>
      </w:r>
    </w:p>
    <w:p w14:paraId="1D05B201" w14:textId="5AD06855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тринадцатом </w:t>
      </w:r>
      <w:r w:rsidRPr="00ED77E3">
        <w:rPr>
          <w:rFonts w:ascii="Times New Roman" w:hAnsi="Times New Roman" w:cs="Times New Roman"/>
          <w:sz w:val="28"/>
          <w:szCs w:val="28"/>
        </w:rPr>
        <w:t xml:space="preserve">слова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«твердых бытовых отходов» заменить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аббревиатурой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«ТКО»;</w:t>
      </w:r>
    </w:p>
    <w:p w14:paraId="7E8A8662" w14:textId="781D09FB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восемнадцатом </w:t>
      </w:r>
      <w:r w:rsidRPr="00ED77E3">
        <w:rPr>
          <w:rFonts w:ascii="Times New Roman" w:hAnsi="Times New Roman" w:cs="Times New Roman"/>
          <w:sz w:val="28"/>
          <w:szCs w:val="28"/>
        </w:rPr>
        <w:t xml:space="preserve">слова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«бытовых отходов» заменить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аббревиатурой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«ТКО»;</w:t>
      </w:r>
    </w:p>
    <w:p w14:paraId="32E7204D" w14:textId="77777777" w:rsidR="00C761DB" w:rsidRPr="00ED77E3" w:rsidRDefault="00C761DB" w:rsidP="00C761D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после абзаца восемнадцатого дополнить абзацем следующего содержания:</w:t>
      </w:r>
    </w:p>
    <w:p w14:paraId="23E2125C" w14:textId="7522E99F" w:rsidR="00C761DB" w:rsidRPr="00ED77E3" w:rsidRDefault="00C761DB" w:rsidP="00C761D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«Вывоз ТКО осуществляется на полигон ТКО ООО «</w:t>
      </w:r>
      <w:proofErr w:type="spellStart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Экопол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» в муниципальное образование «</w:t>
      </w:r>
      <w:proofErr w:type="spellStart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Большедолженковский</w:t>
      </w:r>
      <w:proofErr w:type="spellEnd"/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сельсовет» Октябрьского района Курской области.»;</w:t>
      </w:r>
    </w:p>
    <w:p w14:paraId="23525C62" w14:textId="37974B33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lastRenderedPageBreak/>
        <w:t xml:space="preserve">в абзаце двадцать втором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аббревиатуру</w:t>
      </w:r>
      <w:r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«ТБО» заменить </w:t>
      </w:r>
      <w:r w:rsidR="0094145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аббревиатурой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«ТКО»;</w:t>
      </w:r>
    </w:p>
    <w:p w14:paraId="34396DB2" w14:textId="08796152" w:rsidR="00773705" w:rsidRPr="00ED77E3" w:rsidRDefault="00773705" w:rsidP="00C761DB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подразделе «Размещение кладбищ»</w:t>
      </w:r>
      <w:r w:rsidR="00267738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слова «СНиП 2.07.01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noBreakHyphen/>
        <w:t>89* «Градостроительство. Планировка и застройка городских и сельских поселений» заменить словами «СП 42.13330.2016 «СНиП 2.07.01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noBreakHyphen/>
        <w:t>89* Градостроительство. Планировка и застройка городских и сельских поселений»</w:t>
      </w:r>
      <w:r w:rsidR="00C761DB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, </w:t>
      </w:r>
      <w:r w:rsidR="00C761DB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слова «</w:t>
      </w:r>
      <w:r w:rsidR="007716DD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10</w:t>
      </w:r>
      <w:r w:rsidR="00C761DB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га» заменить словами «</w:t>
      </w:r>
      <w:r w:rsidR="00293BE7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7,69</w:t>
      </w:r>
      <w:r w:rsidR="00C761DB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га»;</w:t>
      </w:r>
    </w:p>
    <w:p w14:paraId="1A320CC6" w14:textId="28523905" w:rsidR="00773705" w:rsidRPr="00ED77E3" w:rsidRDefault="000E513E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  <w:t>р</w:t>
      </w:r>
      <w:r w:rsidR="00773705" w:rsidRPr="00ED77E3">
        <w:rPr>
          <w:rFonts w:ascii="Times New Roman" w:eastAsia="Calibri" w:hAnsi="Times New Roman" w:cs="Times New Roman"/>
          <w:bCs/>
          <w:color w:val="000000"/>
          <w:kern w:val="1"/>
          <w:sz w:val="28"/>
          <w:szCs w:val="28"/>
          <w:lang w:eastAsia="zh-CN"/>
        </w:rPr>
        <w:t xml:space="preserve">) </w:t>
      </w:r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подразделе 2.12 «</w:t>
      </w:r>
      <w:bookmarkStart w:id="14" w:name="_Toc336507669"/>
      <w:r w:rsidR="00773705" w:rsidRPr="00ED77E3">
        <w:rPr>
          <w:rFonts w:ascii="Times New Roman" w:hAnsi="Times New Roman" w:cs="Times New Roman"/>
          <w:iCs/>
          <w:sz w:val="28"/>
          <w:szCs w:val="28"/>
        </w:rPr>
        <w:t>Санитарно-экологическое состояние окружающей среды</w:t>
      </w:r>
      <w:bookmarkEnd w:id="14"/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»:</w:t>
      </w:r>
    </w:p>
    <w:p w14:paraId="0D20C9DF" w14:textId="48D3696D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втором подраздела «Атмосферный воздух» слова «ГН 2.1.6.1338-03 «Предельно допустимые концентрации (ПДК) загрязняющих веществ в атмосферном воздухе населенных мест» заменить словами </w:t>
      </w:r>
      <w:bookmarkStart w:id="15" w:name="_Hlk121757721"/>
      <w:r w:rsidRPr="00ED77E3">
        <w:rPr>
          <w:rFonts w:ascii="Times New Roman" w:eastAsia="Times New Roman" w:hAnsi="Times New Roman" w:cs="Times New Roman"/>
          <w:sz w:val="28"/>
          <w:szCs w:val="28"/>
        </w:rPr>
        <w:t>«СанПиН 1.2.3685-21 «Гигиенические нормативы и требования к обеспечению безопасности и (или) безвредности для человека факторов среды обитания</w:t>
      </w:r>
      <w:bookmarkEnd w:id="13"/>
      <w:r w:rsidRPr="00ED77E3">
        <w:rPr>
          <w:rFonts w:ascii="Times New Roman" w:eastAsia="Times New Roman" w:hAnsi="Times New Roman" w:cs="Times New Roman"/>
          <w:sz w:val="28"/>
          <w:szCs w:val="28"/>
        </w:rPr>
        <w:t>»;</w:t>
      </w:r>
    </w:p>
    <w:bookmarkEnd w:id="15"/>
    <w:p w14:paraId="4111EF5B" w14:textId="77777777" w:rsidR="000E513E" w:rsidRPr="00ED77E3" w:rsidRDefault="000E513E" w:rsidP="000E513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подразделе «Почвы»:</w:t>
      </w:r>
    </w:p>
    <w:p w14:paraId="6818469B" w14:textId="77777777" w:rsidR="000E513E" w:rsidRPr="00ED77E3" w:rsidRDefault="000E513E" w:rsidP="000E513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первом слово «бытовых» заменить словом «коммунальных»;</w:t>
      </w:r>
    </w:p>
    <w:p w14:paraId="06598C44" w14:textId="77777777" w:rsidR="000E513E" w:rsidRPr="00ED77E3" w:rsidRDefault="000E513E" w:rsidP="000E513E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третьем слова «(СанПиН 2.1.7.1287-03)» исключить;</w:t>
      </w:r>
    </w:p>
    <w:p w14:paraId="4C914E6D" w14:textId="77777777" w:rsidR="00773705" w:rsidRPr="00ED77E3" w:rsidRDefault="00773705" w:rsidP="00773705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подразделе «Радиационная обстановка»:</w:t>
      </w:r>
    </w:p>
    <w:p w14:paraId="7D7A9BC3" w14:textId="251CD7B9" w:rsidR="00773705" w:rsidRPr="00ED77E3" w:rsidRDefault="00773705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первом </w:t>
      </w:r>
      <w:r w:rsidR="00081FA8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аббревиатуру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</w:t>
      </w: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«АЭС» заменить словами «атомной электростанции (далее – АЭС)»;</w:t>
      </w:r>
    </w:p>
    <w:p w14:paraId="7F8EC96F" w14:textId="77777777" w:rsidR="000469E7" w:rsidRPr="00ED77E3" w:rsidRDefault="00773705" w:rsidP="000469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абзаце третьем слова «ГУ «</w:t>
      </w:r>
      <w:r w:rsidRPr="00ED77E3">
        <w:rPr>
          <w:rFonts w:ascii="Times New Roman" w:hAnsi="Times New Roman" w:cs="Times New Roman"/>
          <w:sz w:val="28"/>
          <w:szCs w:val="28"/>
        </w:rPr>
        <w:t xml:space="preserve">Курский ЦГМС-Р» заменить словами </w:t>
      </w:r>
      <w:r w:rsidR="000469E7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«ФГБУ «Центрально-Черноземное УГМС»;</w:t>
      </w:r>
    </w:p>
    <w:p w14:paraId="6C12453A" w14:textId="7D5B4F2D" w:rsidR="00773705" w:rsidRPr="00ED77E3" w:rsidRDefault="00773705" w:rsidP="000469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абзаце четвертом слова</w:t>
      </w:r>
      <w:r w:rsidR="008C12D5"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 xml:space="preserve"> «НРБ-99 и</w:t>
      </w:r>
      <w:r w:rsidR="008C12D5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закона РФ «О радиационной безопасности населения» заменить словами «Федерального закона Российской Федерации </w:t>
      </w:r>
      <w:r w:rsidR="006A1BE9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от 9 января 1996 г</w:t>
      </w:r>
      <w:r w:rsidR="00EE1C63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ода</w:t>
      </w:r>
      <w:r w:rsidR="006A1BE9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№ 3-ФЗ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«О радиационной безопасности населения»;</w:t>
      </w:r>
    </w:p>
    <w:p w14:paraId="383B5A27" w14:textId="77777777" w:rsidR="00AD1499" w:rsidRPr="00ED77E3" w:rsidRDefault="00AD1499" w:rsidP="00AD149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в абзаце первом подраздела «Проектные предложения» слова «Проектные решения генерального плана» заменить словами «Решения Генерального плана»;</w:t>
      </w:r>
    </w:p>
    <w:p w14:paraId="7A46033E" w14:textId="3E5C637A" w:rsidR="00773705" w:rsidRPr="00ED77E3" w:rsidRDefault="00AD1499" w:rsidP="0077370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</w:t>
      </w:r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в подразделе 2.13 «Зоны с особыми условиями использования территорий»:</w:t>
      </w:r>
    </w:p>
    <w:p w14:paraId="6AF75F8D" w14:textId="77777777" w:rsidR="00773705" w:rsidRPr="00ED77E3" w:rsidRDefault="00773705" w:rsidP="00773705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в подразделе 2.13.1 «Зоны охраны объектов культурного наследия»:</w:t>
      </w:r>
    </w:p>
    <w:p w14:paraId="2F199225" w14:textId="77777777" w:rsidR="00773705" w:rsidRPr="00ED77E3" w:rsidRDefault="00773705" w:rsidP="00773705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абзац первый изложить в следующей редакции:</w:t>
      </w:r>
    </w:p>
    <w:p w14:paraId="61880120" w14:textId="4BC7CB28" w:rsidR="00C773AC" w:rsidRPr="00ED77E3" w:rsidRDefault="00773705" w:rsidP="00700ECE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«</w:t>
      </w:r>
      <w:r w:rsidRPr="00ED77E3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 w:rsidRPr="00ED77E3">
        <w:rPr>
          <w:rFonts w:ascii="Times New Roman" w:hAnsi="Times New Roman"/>
          <w:sz w:val="28"/>
          <w:szCs w:val="28"/>
        </w:rPr>
        <w:t>муниципального образования «</w:t>
      </w:r>
      <w:proofErr w:type="spellStart"/>
      <w:r w:rsidR="004811FA" w:rsidRPr="00ED77E3">
        <w:rPr>
          <w:rFonts w:ascii="Times New Roman" w:hAnsi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/>
          <w:sz w:val="28"/>
          <w:szCs w:val="28"/>
        </w:rPr>
        <w:t xml:space="preserve"> сельсовет» Медвенского района Курской области</w:t>
      </w:r>
      <w:r w:rsidRPr="00ED77E3">
        <w:rPr>
          <w:rFonts w:ascii="Times New Roman" w:hAnsi="Times New Roman" w:cs="Times New Roman"/>
          <w:sz w:val="28"/>
          <w:szCs w:val="28"/>
        </w:rPr>
        <w:t xml:space="preserve"> охранные зоны объектов культурного наследия в соответствии с требованиями 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Федерального закона от 25 июня 2002 г. № 73-ФЗ «Об объектах культурного наследия (памятниках истории и культуры) народов Российской Федерации» </w:t>
      </w:r>
      <w:r w:rsidRPr="00ED77E3">
        <w:rPr>
          <w:rFonts w:ascii="Times New Roman" w:hAnsi="Times New Roman" w:cs="Times New Roman"/>
          <w:sz w:val="28"/>
          <w:szCs w:val="28"/>
        </w:rPr>
        <w:t>ранее не установлены.»;</w:t>
      </w:r>
    </w:p>
    <w:p w14:paraId="44881052" w14:textId="77777777" w:rsidR="009B14DD" w:rsidRPr="00ED77E3" w:rsidRDefault="00FD3EF9" w:rsidP="009B14DD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абзаце втором </w:t>
      </w:r>
      <w:r w:rsidRPr="00ED77E3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аббревиатуру «ФРС» заменить словами «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  <w:lang w:eastAsia="zh-CN"/>
        </w:rPr>
        <w:t>Едином государственном реестре объектов культурного наследия (памятников истории и культуры) (ЕГРОКН)</w:t>
      </w:r>
      <w:r w:rsidRPr="00ED77E3">
        <w:rPr>
          <w:rFonts w:ascii="Times New Roman" w:eastAsia="Calibri" w:hAnsi="Times New Roman" w:cs="Times New Roman"/>
          <w:color w:val="000000"/>
          <w:kern w:val="2"/>
          <w:sz w:val="28"/>
          <w:szCs w:val="28"/>
          <w:lang w:eastAsia="zh-CN"/>
        </w:rPr>
        <w:t>»;</w:t>
      </w:r>
    </w:p>
    <w:p w14:paraId="6106A285" w14:textId="5695B93B" w:rsidR="000B3341" w:rsidRPr="00ED77E3" w:rsidRDefault="007E7BF9" w:rsidP="000B334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</w:t>
      </w:r>
      <w:r w:rsidR="009B14D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Перечень памятников историко-культурного наследия </w:t>
      </w:r>
      <w:proofErr w:type="spellStart"/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>Гостомлянского</w:t>
      </w:r>
      <w:proofErr w:type="spellEnd"/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сельсовета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9B14D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изложить в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следующе</w:t>
      </w:r>
      <w:r w:rsidR="009B14D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й редакции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11B8CC7" w14:textId="67FD2DC0" w:rsidR="000B3341" w:rsidRPr="00ED77E3" w:rsidRDefault="000B3341" w:rsidP="00956FE1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Таблица. 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Объекты культурного наследия</w:t>
      </w:r>
      <w:r w:rsidRPr="00ED77E3">
        <w:rPr>
          <w:rFonts w:ascii="Calibri" w:eastAsia="Calibri" w:hAnsi="Calibri" w:cs="Times New Roman"/>
          <w:b/>
          <w:bCs/>
        </w:rPr>
        <w:t xml:space="preserve"> 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>муниципального образования «</w:t>
      </w:r>
      <w:proofErr w:type="spellStart"/>
      <w:r w:rsidRPr="00ED77E3">
        <w:rPr>
          <w:rFonts w:ascii="Times New Roman" w:hAnsi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/>
          <w:b/>
          <w:bCs/>
          <w:sz w:val="28"/>
          <w:szCs w:val="28"/>
        </w:rPr>
        <w:t xml:space="preserve"> сельсовет» Медвенского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 района Курской области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600" w:firstRow="0" w:lastRow="0" w:firstColumn="0" w:lastColumn="0" w:noHBand="1" w:noVBand="1"/>
      </w:tblPr>
      <w:tblGrid>
        <w:gridCol w:w="472"/>
        <w:gridCol w:w="2218"/>
        <w:gridCol w:w="2408"/>
        <w:gridCol w:w="1984"/>
        <w:gridCol w:w="1979"/>
      </w:tblGrid>
      <w:tr w:rsidR="005A5220" w:rsidRPr="00ED77E3" w14:paraId="5AC88400" w14:textId="77777777" w:rsidTr="004C75E6">
        <w:trPr>
          <w:trHeight w:val="2865"/>
          <w:jc w:val="center"/>
        </w:trPr>
        <w:tc>
          <w:tcPr>
            <w:tcW w:w="2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46DC2" w14:textId="48F49AA4" w:rsidR="005A5220" w:rsidRPr="00ED77E3" w:rsidRDefault="005A5220" w:rsidP="004C75E6">
            <w:pPr>
              <w:keepNext/>
              <w:widowControl w:val="0"/>
              <w:spacing w:after="0" w:line="240" w:lineRule="auto"/>
              <w:ind w:left="-120" w:right="-14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bookmarkStart w:id="16" w:name="_Hlk129706410"/>
            <w:r w:rsidRPr="00ED77E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№</w:t>
            </w:r>
          </w:p>
          <w:p w14:paraId="55D363AC" w14:textId="77777777" w:rsidR="005A5220" w:rsidRPr="00ED77E3" w:rsidRDefault="005A5220" w:rsidP="004C75E6">
            <w:pPr>
              <w:keepNext/>
              <w:widowControl w:val="0"/>
              <w:spacing w:after="0" w:line="240" w:lineRule="auto"/>
              <w:ind w:left="-120" w:right="-14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п/п</w:t>
            </w:r>
          </w:p>
        </w:tc>
        <w:tc>
          <w:tcPr>
            <w:tcW w:w="12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A3A02B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объекта культурного наследия</w:t>
            </w:r>
          </w:p>
        </w:tc>
        <w:tc>
          <w:tcPr>
            <w:tcW w:w="13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44D91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и реквизиты нормативно-правового акта органа государственной власти о постановке объекта культурного наследия на государственную охрану</w:t>
            </w:r>
          </w:p>
        </w:tc>
        <w:tc>
          <w:tcPr>
            <w:tcW w:w="10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07324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Местонахождение объекта культурного наследия</w:t>
            </w:r>
          </w:p>
        </w:tc>
        <w:tc>
          <w:tcPr>
            <w:tcW w:w="10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2E0027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Наименование и реквизиты нормативно-правового акта органа государственной власти об утверждении границ территории объекта культурного наследия </w:t>
            </w:r>
          </w:p>
        </w:tc>
      </w:tr>
      <w:tr w:rsidR="005A5220" w:rsidRPr="00ED77E3" w14:paraId="79532B9A" w14:textId="77777777" w:rsidTr="004C75E6">
        <w:trPr>
          <w:trHeight w:val="216"/>
          <w:jc w:val="center"/>
        </w:trPr>
        <w:tc>
          <w:tcPr>
            <w:tcW w:w="2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7CD7CE" w14:textId="77777777" w:rsidR="005A5220" w:rsidRPr="00ED77E3" w:rsidRDefault="005A5220" w:rsidP="004C75E6">
            <w:pPr>
              <w:keepNext/>
              <w:widowControl w:val="0"/>
              <w:spacing w:after="0" w:line="240" w:lineRule="auto"/>
              <w:ind w:left="-120" w:right="-14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</w:t>
            </w:r>
          </w:p>
        </w:tc>
        <w:tc>
          <w:tcPr>
            <w:tcW w:w="12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6FD194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C7E924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47E3C5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5F9C04E" w14:textId="77777777" w:rsidR="005A5220" w:rsidRPr="00ED77E3" w:rsidRDefault="005A5220" w:rsidP="004C75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5A5220" w:rsidRPr="00ED77E3" w14:paraId="0E573FF8" w14:textId="77777777" w:rsidTr="004C75E6">
        <w:trPr>
          <w:trHeight w:val="216"/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BCA6CA" w14:textId="77777777" w:rsidR="005A5220" w:rsidRPr="00ED77E3" w:rsidRDefault="005A5220" w:rsidP="004C75E6">
            <w:pPr>
              <w:keepNext/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b/>
                <w:kern w:val="2"/>
                <w:sz w:val="20"/>
                <w:szCs w:val="20"/>
              </w:rPr>
              <w:t>Объекты культурного наследия регионального значения</w:t>
            </w:r>
          </w:p>
        </w:tc>
      </w:tr>
      <w:tr w:rsidR="005A5220" w:rsidRPr="00ED77E3" w14:paraId="4C80F46F" w14:textId="77777777" w:rsidTr="004C75E6">
        <w:trPr>
          <w:trHeight w:val="2419"/>
          <w:jc w:val="center"/>
        </w:trPr>
        <w:tc>
          <w:tcPr>
            <w:tcW w:w="2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3DC37E" w14:textId="77777777" w:rsidR="005A5220" w:rsidRPr="00ED77E3" w:rsidRDefault="005A5220" w:rsidP="005A5220">
            <w:pPr>
              <w:numPr>
                <w:ilvl w:val="0"/>
                <w:numId w:val="32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2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C2A5AB" w14:textId="4A10B7F3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«Церковь Николаевская», 1850 г.</w:t>
            </w:r>
          </w:p>
        </w:tc>
        <w:tc>
          <w:tcPr>
            <w:tcW w:w="13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B0DC0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Постановление Губернатора Курской области</w:t>
            </w:r>
          </w:p>
          <w:p w14:paraId="2FDB5E96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от 30.10.19</w:t>
            </w:r>
            <w:smartTag w:uri="urn:schemas-microsoft-com:office:smarttags" w:element="metricconverter">
              <w:smartTagPr>
                <w:attr w:name="ProductID" w:val="98 г"/>
              </w:smartTagPr>
              <w:r w:rsidRPr="00ED77E3">
                <w:rPr>
                  <w:rFonts w:ascii="Times New Roman" w:hAnsi="Times New Roman" w:cs="Times New Roman"/>
                  <w:sz w:val="20"/>
                  <w:szCs w:val="20"/>
                </w:rPr>
                <w:t>98 г</w:t>
              </w:r>
            </w:smartTag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. № 566</w:t>
            </w:r>
          </w:p>
          <w:p w14:paraId="50DDB2C4" w14:textId="0DC8602F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Рег. № 461610555320005</w:t>
            </w:r>
          </w:p>
        </w:tc>
        <w:tc>
          <w:tcPr>
            <w:tcW w:w="10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F9FEC5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Курская область, Медвенский район, муниципального образования</w:t>
            </w:r>
          </w:p>
          <w:p w14:paraId="0BAFB080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hAnsi="Times New Roman"/>
                <w:sz w:val="20"/>
                <w:szCs w:val="20"/>
              </w:rPr>
              <w:t xml:space="preserve"> сельсовет»,</w:t>
            </w:r>
          </w:p>
          <w:p w14:paraId="3610F1C6" w14:textId="6E12C54F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с. Белый Колодезь</w:t>
            </w:r>
          </w:p>
        </w:tc>
        <w:tc>
          <w:tcPr>
            <w:tcW w:w="10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E6C889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Приказ комитета по охране объектов культурного наследия Курской области </w:t>
            </w:r>
          </w:p>
          <w:p w14:paraId="61A82568" w14:textId="77777777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от 18.09.2023 </w:t>
            </w:r>
          </w:p>
          <w:p w14:paraId="0281E6D4" w14:textId="0AAFE75E" w:rsidR="005A5220" w:rsidRPr="00ED77E3" w:rsidRDefault="005A5220" w:rsidP="005A52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№ 05.3-08/596</w:t>
            </w:r>
          </w:p>
        </w:tc>
      </w:tr>
      <w:tr w:rsidR="009B5BEC" w:rsidRPr="00ED77E3" w14:paraId="33785B70" w14:textId="77777777" w:rsidTr="009B5BEC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EB366B8" w14:textId="46E97E64" w:rsidR="009B5BEC" w:rsidRPr="00ED77E3" w:rsidRDefault="009B5BEC" w:rsidP="009B5B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Объекты культурного наследия, относящиеся к списку выявленных</w:t>
            </w:r>
          </w:p>
        </w:tc>
      </w:tr>
      <w:tr w:rsidR="009B5BEC" w:rsidRPr="00ED77E3" w14:paraId="1C18E658" w14:textId="77777777" w:rsidTr="009B5BEC">
        <w:trPr>
          <w:trHeight w:val="70"/>
          <w:jc w:val="center"/>
        </w:trPr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BC5BE0D" w14:textId="06A2AD8E" w:rsidR="009B5BEC" w:rsidRPr="00ED77E3" w:rsidRDefault="009B5BEC" w:rsidP="009B5B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Памятники архитектуры</w:t>
            </w:r>
          </w:p>
        </w:tc>
      </w:tr>
      <w:tr w:rsidR="00740124" w:rsidRPr="00ED77E3" w14:paraId="164228A1" w14:textId="77777777" w:rsidTr="004C75E6">
        <w:trPr>
          <w:trHeight w:val="2419"/>
          <w:jc w:val="center"/>
        </w:trPr>
        <w:tc>
          <w:tcPr>
            <w:tcW w:w="2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62006D" w14:textId="77777777" w:rsidR="00740124" w:rsidRPr="00ED77E3" w:rsidRDefault="00740124" w:rsidP="00740124">
            <w:pPr>
              <w:numPr>
                <w:ilvl w:val="0"/>
                <w:numId w:val="32"/>
              </w:num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12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730F0" w14:textId="60A8861D" w:rsidR="00740124" w:rsidRPr="00ED77E3" w:rsidRDefault="00740124" w:rsidP="007401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Церковь Св. Михаила Архангела, 1875 г.</w:t>
            </w:r>
          </w:p>
        </w:tc>
        <w:tc>
          <w:tcPr>
            <w:tcW w:w="13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D2AC7" w14:textId="3C2DE804" w:rsidR="00740124" w:rsidRPr="00ED77E3" w:rsidRDefault="00740124" w:rsidP="007401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9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2AC75B" w14:textId="77777777" w:rsidR="00740124" w:rsidRPr="00ED77E3" w:rsidRDefault="00740124" w:rsidP="007401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Курская область, Медвенский район, </w:t>
            </w:r>
            <w:r w:rsidRPr="00ED77E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муниципального образования «</w:t>
            </w:r>
            <w:proofErr w:type="spellStart"/>
            <w:r w:rsidRPr="00ED77E3">
              <w:rPr>
                <w:rFonts w:ascii="Times New Roman" w:hAnsi="Times New Roman"/>
                <w:sz w:val="20"/>
                <w:szCs w:val="20"/>
              </w:rPr>
              <w:t>Гостомлянский</w:t>
            </w:r>
            <w:proofErr w:type="spellEnd"/>
            <w:r w:rsidRPr="00ED77E3">
              <w:rPr>
                <w:rFonts w:ascii="Times New Roman" w:hAnsi="Times New Roman"/>
                <w:sz w:val="20"/>
                <w:szCs w:val="20"/>
              </w:rPr>
              <w:t xml:space="preserve"> сельсовет»,</w:t>
            </w:r>
          </w:p>
          <w:p w14:paraId="55BEC1A0" w14:textId="2C2EC919" w:rsidR="00740124" w:rsidRPr="00ED77E3" w:rsidRDefault="00740124" w:rsidP="007401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с. 1-я Гостомля</w:t>
            </w:r>
          </w:p>
        </w:tc>
        <w:tc>
          <w:tcPr>
            <w:tcW w:w="10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216F859" w14:textId="19E59229" w:rsidR="00740124" w:rsidRPr="00ED77E3" w:rsidRDefault="00740124" w:rsidP="007401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</w:tbl>
    <w:bookmarkEnd w:id="16"/>
    <w:p w14:paraId="65076572" w14:textId="38017205" w:rsidR="007E7BF9" w:rsidRPr="00ED77E3" w:rsidRDefault="007E7BF9" w:rsidP="00740124">
      <w:pPr>
        <w:keepNext/>
        <w:keepLines/>
        <w:widowControl w:val="0"/>
        <w:suppressAutoHyphens/>
        <w:spacing w:after="0" w:line="240" w:lineRule="auto"/>
        <w:jc w:val="right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»;</w:t>
      </w:r>
    </w:p>
    <w:p w14:paraId="7B5381D9" w14:textId="62AAB23C" w:rsidR="00700ECE" w:rsidRPr="00ED77E3" w:rsidRDefault="00700ECE" w:rsidP="00700ECE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</w:pP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 абзаце </w:t>
      </w:r>
      <w:r w:rsidR="009B14DD"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втором после </w:t>
      </w:r>
      <w:r w:rsidR="009B14D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таблицы «</w:t>
      </w:r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Перечень памятников историко-культурного наследия </w:t>
      </w:r>
      <w:proofErr w:type="spellStart"/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>Гостомлянского</w:t>
      </w:r>
      <w:proofErr w:type="spellEnd"/>
      <w:r w:rsidR="009B14DD" w:rsidRPr="00ED77E3"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сельсовета</w:t>
      </w:r>
      <w:r w:rsidR="009B14DD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 xml:space="preserve"> слова «ст.35 ФЗ №73 от 25 июня 2002 года «Об объектах, культурного наследия памятников истории и культуры народов РФ» заменить словами «</w:t>
      </w:r>
      <w:bookmarkStart w:id="17" w:name="_Hlk125989879"/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Федеральный закон от 25 июня 2002 г. № 73-ФЗ «Об объектах культурного наследия (памятниках истории и культуры) народов Российской Федерации</w:t>
      </w:r>
      <w:bookmarkEnd w:id="17"/>
      <w:r w:rsidRPr="00ED77E3">
        <w:rPr>
          <w:rFonts w:ascii="Times New Roman" w:eastAsia="Calibri" w:hAnsi="Times New Roman" w:cs="Times New Roman"/>
          <w:color w:val="000000"/>
          <w:kern w:val="1"/>
          <w:sz w:val="28"/>
          <w:szCs w:val="28"/>
          <w:lang w:eastAsia="zh-CN"/>
        </w:rPr>
        <w:t>»;</w:t>
      </w:r>
    </w:p>
    <w:p w14:paraId="6D36AB66" w14:textId="70B2181A" w:rsidR="00F365E1" w:rsidRPr="00ED77E3" w:rsidRDefault="00773705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подразделе 2.13.2 </w:t>
      </w:r>
      <w:r w:rsidR="00F365E1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«Водоохранные зоны и прибрежно-защитные полосы» изложить в следующей редакции:</w:t>
      </w:r>
      <w:bookmarkStart w:id="18" w:name="_Toc247965295"/>
      <w:bookmarkStart w:id="19" w:name="_Toc268263663"/>
      <w:bookmarkStart w:id="20" w:name="_Toc336507677"/>
    </w:p>
    <w:p w14:paraId="655A4F01" w14:textId="5DB5D16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kern w:val="32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2.13.2. </w:t>
      </w:r>
      <w:r w:rsidRPr="00ED77E3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>Водоохранные зоны и прибрежно-защитные полосы</w:t>
      </w:r>
      <w:bookmarkEnd w:id="18"/>
      <w:bookmarkEnd w:id="19"/>
      <w:bookmarkEnd w:id="20"/>
      <w:r w:rsidRPr="00ED77E3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val="x-none" w:eastAsia="ru-RU"/>
        </w:rPr>
        <w:t xml:space="preserve"> 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x-none"/>
        </w:rPr>
        <w:t>и водные объекты общего пользования</w:t>
      </w:r>
    </w:p>
    <w:p w14:paraId="5495C961" w14:textId="77777777" w:rsidR="00F365E1" w:rsidRPr="00ED77E3" w:rsidRDefault="00F365E1" w:rsidP="00F365E1">
      <w:pPr>
        <w:widowControl w:val="0"/>
        <w:spacing w:after="0" w:line="240" w:lineRule="auto"/>
        <w:jc w:val="center"/>
        <w:outlineLvl w:val="2"/>
        <w:rPr>
          <w:rFonts w:ascii="Cambria" w:eastAsia="Times New Roman" w:hAnsi="Cambria" w:cs="Times New Roman"/>
          <w:b/>
          <w:bCs/>
          <w:color w:val="800000"/>
          <w:sz w:val="28"/>
          <w:szCs w:val="28"/>
          <w:lang w:val="x-none" w:eastAsia="x-none"/>
        </w:rPr>
      </w:pPr>
    </w:p>
    <w:p w14:paraId="115B7D49" w14:textId="77777777" w:rsidR="00F365E1" w:rsidRPr="00ED77E3" w:rsidRDefault="00F365E1" w:rsidP="00F365E1">
      <w:pPr>
        <w:widowControl w:val="0"/>
        <w:shd w:val="clear" w:color="auto" w:fill="FFFFFF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Водные объекты общего пользования</w:t>
      </w:r>
    </w:p>
    <w:p w14:paraId="7DE21456" w14:textId="26489345" w:rsidR="00F365E1" w:rsidRPr="00ED77E3" w:rsidRDefault="00F365E1" w:rsidP="00FB4C1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Гидрографическая сеть муниципального образования «</w:t>
      </w:r>
      <w:proofErr w:type="spellStart"/>
      <w:r w:rsidR="004811FA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Гостомлянский</w:t>
      </w:r>
      <w:proofErr w:type="spellEnd"/>
      <w:r w:rsidR="00981734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Медвенского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Курской области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представлена р. </w:t>
      </w:r>
      <w:proofErr w:type="spellStart"/>
      <w:r w:rsidR="009A4D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Немча</w:t>
      </w:r>
      <w:proofErr w:type="spellEnd"/>
      <w:r w:rsidR="009A4D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, р. </w:t>
      </w:r>
      <w:proofErr w:type="spellStart"/>
      <w:r w:rsidR="009A4D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Любач</w:t>
      </w:r>
      <w:proofErr w:type="spellEnd"/>
      <w:r w:rsidR="00D2763F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</w:t>
      </w:r>
      <w:r w:rsidR="009A4D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р. Реут</w:t>
      </w:r>
      <w:r w:rsidR="00D2763F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. </w:t>
      </w:r>
      <w:r w:rsidRPr="00ED77E3">
        <w:rPr>
          <w:rFonts w:ascii="Times New Roman" w:hAnsi="Times New Roman"/>
          <w:color w:val="000000"/>
          <w:sz w:val="28"/>
          <w:szCs w:val="28"/>
        </w:rPr>
        <w:t xml:space="preserve">Протяженность </w:t>
      </w:r>
      <w:r w:rsidR="009A4D68" w:rsidRPr="00ED77E3">
        <w:rPr>
          <w:rFonts w:ascii="Times New Roman" w:hAnsi="Times New Roman"/>
          <w:color w:val="000000"/>
          <w:sz w:val="28"/>
          <w:szCs w:val="28"/>
        </w:rPr>
        <w:t>гидрографической сети</w:t>
      </w:r>
      <w:r w:rsidR="009A4D68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в границах муниципального образования «</w:t>
      </w:r>
      <w:proofErr w:type="spellStart"/>
      <w:r w:rsidR="004811FA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Гостомлянский</w:t>
      </w:r>
      <w:proofErr w:type="spellEnd"/>
      <w:r w:rsidR="00981734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Медвенского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 Курской области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р. </w:t>
      </w:r>
      <w:proofErr w:type="spellStart"/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Немча</w:t>
      </w:r>
      <w:proofErr w:type="spellEnd"/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составляет 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– </w:t>
      </w:r>
      <w:r w:rsidR="000D629E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5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 км</w:t>
      </w:r>
      <w:r w:rsidR="00D2763F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р. </w:t>
      </w:r>
      <w:proofErr w:type="spellStart"/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Любач</w:t>
      </w:r>
      <w:proofErr w:type="spellEnd"/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– </w:t>
      </w:r>
      <w:r w:rsidR="000D629E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4,3</w:t>
      </w:r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км, р. Реут – </w:t>
      </w:r>
      <w:r w:rsidR="00C63EA2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16,1</w:t>
      </w:r>
      <w:r w:rsidR="00B3644D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км</w:t>
      </w:r>
      <w:r w:rsidR="00D2763F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14:paraId="653317A2" w14:textId="2D6371F3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соответствии со статьей 65 Водного кодекса Российской Федерации ширина водоохранной зоны 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р. </w:t>
      </w:r>
      <w:proofErr w:type="spellStart"/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Немча</w:t>
      </w:r>
      <w:proofErr w:type="spellEnd"/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– </w:t>
      </w:r>
      <w:r w:rsidR="00DB6954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1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00 м, </w:t>
      </w:r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р. </w:t>
      </w:r>
      <w:proofErr w:type="spellStart"/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Любач</w:t>
      </w:r>
      <w:proofErr w:type="spellEnd"/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 – </w:t>
      </w:r>
      <w:r w:rsidR="00DB6954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 xml:space="preserve">00 м, р. Реут – </w:t>
      </w:r>
      <w:r w:rsidR="00DB6954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2</w:t>
      </w:r>
      <w:r w:rsidR="00383A01" w:rsidRPr="00ED77E3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  <w:t>00 м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.</w:t>
      </w:r>
    </w:p>
    <w:p w14:paraId="741E8D5F" w14:textId="77777777" w:rsidR="00F365E1" w:rsidRPr="00ED77E3" w:rsidRDefault="00F365E1" w:rsidP="00F365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В границах водоохранной зоны установлен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мира, установленный частью 15 статьи 65 Водного кодекса Российской Федерации.</w:t>
      </w:r>
    </w:p>
    <w:p w14:paraId="53226873" w14:textId="77777777" w:rsidR="00F365E1" w:rsidRPr="00ED77E3" w:rsidRDefault="00F365E1" w:rsidP="00F365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В границах водоохранных зон устанавливаются прибрежные защитные полосы, на территориях которых помимо ограничений, предусмотренных для водоохранных зон и описанных в части 15 статьи 65 Водного кодекса Российской Федерации, устанавливаются дополнительные ограничения, установленные частью 17 статьи 65 Водного кодекса Российской Федерации.</w:t>
      </w:r>
    </w:p>
    <w:p w14:paraId="6A0DF631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bookmarkStart w:id="21" w:name="_Hlk108444000"/>
      <w:r w:rsidRPr="00ED77E3">
        <w:rPr>
          <w:rFonts w:ascii="Times New Roman" w:eastAsia="Calibri" w:hAnsi="Times New Roman" w:cs="Times New Roman"/>
          <w:sz w:val="28"/>
          <w:szCs w:val="28"/>
        </w:rPr>
        <w:t>Границы водоохранных и прибрежных защитных полос устанавливаются в соответствии с п</w:t>
      </w:r>
      <w:r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остановлением Правительства Российской Федерации от 10 января 2009 г. № 17 «Об утверждении Правил установления границ водоохранных зон и границ прибрежных защитных полос водных объектов».</w:t>
      </w:r>
    </w:p>
    <w:bookmarkEnd w:id="21"/>
    <w:p w14:paraId="03CA7F0D" w14:textId="77777777" w:rsidR="00922008" w:rsidRPr="00ED77E3" w:rsidRDefault="009520A8" w:rsidP="009520A8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/>
          <w:sz w:val="28"/>
          <w:szCs w:val="28"/>
          <w:shd w:val="clear" w:color="auto" w:fill="FFFFFF"/>
        </w:rPr>
        <w:t>В настоящее время в Единый государственный реестр недвижимости внесены сведения</w:t>
      </w:r>
      <w:r w:rsidR="00922008" w:rsidRPr="00ED77E3">
        <w:rPr>
          <w:rFonts w:ascii="Times New Roman" w:hAnsi="Times New Roman"/>
          <w:sz w:val="28"/>
          <w:szCs w:val="28"/>
          <w:shd w:val="clear" w:color="auto" w:fill="FFFFFF"/>
        </w:rPr>
        <w:t>:</w:t>
      </w:r>
      <w:r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</w:p>
    <w:p w14:paraId="292ADDAE" w14:textId="3E18598D" w:rsidR="009520A8" w:rsidRPr="00ED77E3" w:rsidRDefault="009520A8" w:rsidP="009520A8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/>
          <w:sz w:val="28"/>
          <w:szCs w:val="28"/>
          <w:shd w:val="clear" w:color="auto" w:fill="FFFFFF"/>
        </w:rPr>
        <w:t>о прибрежной защитной полосе р. Реут. Реестровый номер прибрежной защитной полосы – 46:15-6.264</w:t>
      </w:r>
      <w:r w:rsidR="00922008" w:rsidRPr="00ED77E3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14:paraId="47303E3B" w14:textId="6BEC8352" w:rsidR="00846D3A" w:rsidRPr="00ED77E3" w:rsidRDefault="00846D3A" w:rsidP="00846D3A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о прибрежной защитной полосе р. </w:t>
      </w:r>
      <w:proofErr w:type="spellStart"/>
      <w:r w:rsidRPr="00ED77E3">
        <w:rPr>
          <w:rFonts w:ascii="Times New Roman" w:hAnsi="Times New Roman"/>
          <w:sz w:val="28"/>
          <w:szCs w:val="28"/>
          <w:shd w:val="clear" w:color="auto" w:fill="FFFFFF"/>
        </w:rPr>
        <w:t>Любач</w:t>
      </w:r>
      <w:proofErr w:type="spellEnd"/>
      <w:r w:rsidRPr="00ED77E3">
        <w:rPr>
          <w:rFonts w:ascii="Times New Roman" w:hAnsi="Times New Roman"/>
          <w:sz w:val="28"/>
          <w:szCs w:val="28"/>
          <w:shd w:val="clear" w:color="auto" w:fill="FFFFFF"/>
        </w:rPr>
        <w:t>. Реестровый номер прибрежной защитной полосы – 46:00-6.398;</w:t>
      </w:r>
    </w:p>
    <w:p w14:paraId="5E56BE4B" w14:textId="24F401B8" w:rsidR="00922008" w:rsidRPr="00ED77E3" w:rsidRDefault="00922008" w:rsidP="00922008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о водоохранной зоне р. </w:t>
      </w:r>
      <w:proofErr w:type="spellStart"/>
      <w:r w:rsidRPr="00ED77E3">
        <w:rPr>
          <w:rFonts w:ascii="Times New Roman" w:hAnsi="Times New Roman"/>
          <w:sz w:val="28"/>
          <w:szCs w:val="28"/>
          <w:shd w:val="clear" w:color="auto" w:fill="FFFFFF"/>
        </w:rPr>
        <w:t>Любач</w:t>
      </w:r>
      <w:proofErr w:type="spellEnd"/>
      <w:r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. Реестровый номер </w:t>
      </w:r>
      <w:r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водоохранной зоны </w:t>
      </w:r>
      <w:r w:rsidRPr="00ED77E3">
        <w:rPr>
          <w:rFonts w:ascii="Times New Roman" w:hAnsi="Times New Roman"/>
          <w:sz w:val="28"/>
          <w:szCs w:val="28"/>
          <w:shd w:val="clear" w:color="auto" w:fill="FFFFFF"/>
        </w:rPr>
        <w:t>– 46:00-6.397.</w:t>
      </w:r>
    </w:p>
    <w:p w14:paraId="1AA4BFB9" w14:textId="0EEB9A19" w:rsidR="00F365E1" w:rsidRPr="00ED77E3" w:rsidRDefault="00F365E1" w:rsidP="00F365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 силу части 6 статьи 6 Водного кодекса Российской Федерации </w:t>
      </w:r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полоса земли вдоль береговой линии </w:t>
      </w:r>
      <w:r w:rsidR="00A851E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р. </w:t>
      </w:r>
      <w:proofErr w:type="spellStart"/>
      <w:r w:rsidR="00A851E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Немча</w:t>
      </w:r>
      <w:proofErr w:type="spellEnd"/>
      <w:r w:rsidR="00A851E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, р. </w:t>
      </w:r>
      <w:proofErr w:type="spellStart"/>
      <w:r w:rsidR="00A851E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Любач</w:t>
      </w:r>
      <w:proofErr w:type="spellEnd"/>
      <w:r w:rsidR="00A851E5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р. Реут</w:t>
      </w:r>
      <w:r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шириной 20 м (береговая полоса) предназначается для общего пользования. </w:t>
      </w:r>
    </w:p>
    <w:p w14:paraId="3D5BE197" w14:textId="76317D78" w:rsidR="00F365E1" w:rsidRPr="00ED77E3" w:rsidRDefault="00F365E1" w:rsidP="00F365E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>Каждый гражданин вправе пользоваться (без использования механических транспортных средств) береговой полосой водных объектов общего пользования для передвижения и пребывания около них, в том числе для осуществления любительского рыболовства и причаливания плавучих средств.</w:t>
      </w:r>
    </w:p>
    <w:p w14:paraId="63A74A6B" w14:textId="7DD2003C" w:rsidR="00A851E5" w:rsidRPr="00ED77E3" w:rsidRDefault="00A851E5" w:rsidP="00A851E5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В настоящее время в Единый государственный реестр недвижимости не внесены сведения о </w:t>
      </w:r>
      <w:r w:rsidR="002C109E"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прибрежной защитной полосе </w:t>
      </w:r>
      <w:r w:rsidRPr="00ED77E3">
        <w:rPr>
          <w:rFonts w:ascii="Times New Roman" w:hAnsi="Times New Roman"/>
          <w:color w:val="000000"/>
          <w:sz w:val="28"/>
          <w:szCs w:val="28"/>
        </w:rPr>
        <w:t>р. </w:t>
      </w:r>
      <w:proofErr w:type="spellStart"/>
      <w:r w:rsidRPr="00ED77E3">
        <w:rPr>
          <w:rFonts w:ascii="Times New Roman" w:hAnsi="Times New Roman"/>
          <w:color w:val="000000"/>
          <w:sz w:val="28"/>
          <w:szCs w:val="28"/>
        </w:rPr>
        <w:t>Немча</w:t>
      </w:r>
      <w:proofErr w:type="spellEnd"/>
      <w:r w:rsidR="002C109E" w:rsidRPr="00ED77E3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="002C109E"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водоохранной зоне </w:t>
      </w:r>
      <w:r w:rsidR="00582F39"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р. Реут, р. </w:t>
      </w:r>
      <w:proofErr w:type="spellStart"/>
      <w:r w:rsidR="00582F39" w:rsidRPr="00ED77E3">
        <w:rPr>
          <w:rFonts w:ascii="Times New Roman" w:hAnsi="Times New Roman"/>
          <w:sz w:val="28"/>
          <w:szCs w:val="28"/>
          <w:shd w:val="clear" w:color="auto" w:fill="FFFFFF"/>
        </w:rPr>
        <w:t>Немча</w:t>
      </w:r>
      <w:proofErr w:type="spellEnd"/>
      <w:r w:rsidRPr="00ED77E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14:paraId="3C63479F" w14:textId="77777777" w:rsidR="00ED77E3" w:rsidRDefault="00ED77E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14:paraId="1D8CAC26" w14:textId="20DC3ED5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77E3">
        <w:rPr>
          <w:rFonts w:ascii="Times New Roman" w:hAnsi="Times New Roman" w:cs="Times New Roman"/>
          <w:b/>
          <w:sz w:val="28"/>
          <w:szCs w:val="28"/>
        </w:rPr>
        <w:lastRenderedPageBreak/>
        <w:t>Проектные предложения</w:t>
      </w:r>
    </w:p>
    <w:p w14:paraId="5F27CB1A" w14:textId="77777777" w:rsidR="00E679AB" w:rsidRPr="00ED77E3" w:rsidRDefault="00F365E1" w:rsidP="00E679A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  <w:shd w:val="clear" w:color="auto" w:fill="FFFFFF"/>
        </w:rPr>
        <w:t>В целях рационального природоохранного использования территории муниципального образования «</w:t>
      </w:r>
      <w:proofErr w:type="spellStart"/>
      <w:r w:rsidR="004811FA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Гостомлянский</w:t>
      </w:r>
      <w:proofErr w:type="spellEnd"/>
      <w:r w:rsidR="00981734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Медвенского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района Курской области</w:t>
      </w:r>
      <w:r w:rsidRPr="00ED77E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следует установить </w:t>
      </w:r>
      <w:r w:rsidR="00E679AB"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границы </w:t>
      </w:r>
      <w:r w:rsidR="00F731F7"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прибрежной защитной полосы </w:t>
      </w:r>
      <w:r w:rsidR="00F731F7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р. </w:t>
      </w:r>
      <w:proofErr w:type="spellStart"/>
      <w:r w:rsidR="00E679AB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>Немча</w:t>
      </w:r>
      <w:proofErr w:type="spellEnd"/>
      <w:r w:rsidR="00E679AB" w:rsidRPr="00ED77E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</w:t>
      </w:r>
      <w:r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водоохранной зоны</w:t>
      </w:r>
      <w:r w:rsidR="00E679AB" w:rsidRPr="00ED77E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="00E679AB" w:rsidRPr="00ED77E3">
        <w:rPr>
          <w:rFonts w:ascii="Times New Roman" w:hAnsi="Times New Roman"/>
          <w:sz w:val="28"/>
          <w:szCs w:val="28"/>
          <w:shd w:val="clear" w:color="auto" w:fill="FFFFFF"/>
        </w:rPr>
        <w:t xml:space="preserve">р. Реут, р. </w:t>
      </w:r>
      <w:proofErr w:type="spellStart"/>
      <w:r w:rsidR="00E679AB" w:rsidRPr="00ED77E3">
        <w:rPr>
          <w:rFonts w:ascii="Times New Roman" w:hAnsi="Times New Roman"/>
          <w:sz w:val="28"/>
          <w:szCs w:val="28"/>
          <w:shd w:val="clear" w:color="auto" w:fill="FFFFFF"/>
        </w:rPr>
        <w:t>Немча</w:t>
      </w:r>
      <w:proofErr w:type="spellEnd"/>
      <w:r w:rsidR="00E679AB" w:rsidRPr="00ED77E3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E679AB" w:rsidRPr="00ED77E3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</w:p>
    <w:p w14:paraId="0E6156C3" w14:textId="23F3E869" w:rsidR="00F365E1" w:rsidRPr="00ED77E3" w:rsidRDefault="00F365E1" w:rsidP="00E679A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Предотвращение негативного воздействия вод и ликвидация его последствий</w:t>
      </w:r>
    </w:p>
    <w:p w14:paraId="474A34A8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мероприятий, предусмотренных </w:t>
      </w:r>
      <w:hyperlink r:id="rId10" w:anchor="dst100629" w:history="1">
        <w:r w:rsidRPr="00ED77E3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статьей 7.1</w:t>
        </w:r>
      </w:hyperlink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Водного кодекса Российской Федерации:</w:t>
      </w:r>
    </w:p>
    <w:p w14:paraId="04D2E541" w14:textId="77777777" w:rsidR="00F365E1" w:rsidRPr="00ED77E3" w:rsidRDefault="00F365E1" w:rsidP="00F365E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</w:t>
      </w:r>
      <w:proofErr w:type="spellStart"/>
      <w:r w:rsidRPr="00ED77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предпаводковые</w:t>
      </w:r>
      <w:proofErr w:type="spellEnd"/>
      <w:r w:rsidRPr="00ED77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послепаводковые обследования территорий, подверженных негативному воздействию вод, и водных объектов;</w:t>
      </w:r>
    </w:p>
    <w:p w14:paraId="29B1A862" w14:textId="77777777" w:rsidR="00F365E1" w:rsidRPr="00ED77E3" w:rsidRDefault="00F365E1" w:rsidP="00F365E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ледокольные, ледорезные и иные работы по ослаблению прочности льда и ликвидации ледовых заторов;</w:t>
      </w:r>
    </w:p>
    <w:p w14:paraId="1F95932B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3) восстановление пропускной способности русел рек (дноуглубление и спрямление русел рек, расчистка водных объектов);</w:t>
      </w:r>
    </w:p>
    <w:p w14:paraId="483B8ABF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уполаживание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берегов водных объектов, их биогенное закрепление, укрепление песчано-гравийной и каменной наброской, террасирование склонов. </w:t>
      </w:r>
    </w:p>
    <w:p w14:paraId="2F46AF15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Инженерная защита территорий и объектов от негативного воздействия вод (строительство </w:t>
      </w:r>
      <w:proofErr w:type="spellStart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водоограждающих</w:t>
      </w:r>
      <w:proofErr w:type="spellEnd"/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дамб, берегоукрепительных сооружений и других сооружений инженерной защиты, предназначенных для защиты территорий и объектов от затопления, подтопления, разрушения берегов водных объектов, и (или) методы инженерной защиты, в том числе искусственное повышение поверхности территорий, устройство свайных фундаментов и другие методы инженерной защиты)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самоуправления, уполномоченными на выдачу разрешений на строительство в соответствии с </w:t>
      </w:r>
      <w:hyperlink r:id="rId11" w:anchor="dst1107" w:history="1">
        <w:r w:rsidRPr="00ED77E3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законодательством</w:t>
        </w:r>
      </w:hyperlink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 Российской Федерации о градостроительной деятельности, юридическими и физическими лицами - правообладателями земельных участков, в отношении которых осуществляется такая защита.</w:t>
      </w:r>
    </w:p>
    <w:p w14:paraId="45B78F79" w14:textId="77777777" w:rsidR="00F365E1" w:rsidRPr="00ED77E3" w:rsidRDefault="00F365E1" w:rsidP="00F365E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порядке, установленном земельным законодательством и гражданским законодательством.»;</w:t>
      </w:r>
    </w:p>
    <w:p w14:paraId="250DEE65" w14:textId="2E07DC71" w:rsidR="00773705" w:rsidRPr="00ED77E3" w:rsidRDefault="00773705" w:rsidP="00F365E1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подразделе 2.13.3 «</w:t>
      </w:r>
      <w:r w:rsidRPr="00ED77E3">
        <w:rPr>
          <w:rFonts w:ascii="Times New Roman" w:hAnsi="Times New Roman" w:cs="Times New Roman"/>
          <w:sz w:val="28"/>
          <w:szCs w:val="28"/>
          <w:lang w:eastAsia="ru-RU"/>
        </w:rPr>
        <w:t>Зоны санитарной охраны источников питьевого водоснабжения»:</w:t>
      </w:r>
    </w:p>
    <w:p w14:paraId="227F66C5" w14:textId="74DC93C9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  <w:lang w:eastAsia="ru-RU"/>
        </w:rPr>
        <w:t>в абзаце втором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bookmarkStart w:id="22" w:name="_Hlk121230893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слова «СНиП 2.04.02-84*» «Водоснабжение. 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Наружные сети и сооружения» заменить словами «СП 31.13330.2021 «СНиП 2.04.02-84* Водоснабжение. Наружные сети и сооружения»;</w:t>
      </w:r>
      <w:bookmarkEnd w:id="22"/>
    </w:p>
    <w:p w14:paraId="546F886C" w14:textId="33974E0C" w:rsidR="00773705" w:rsidRPr="00ED77E3" w:rsidRDefault="00773705" w:rsidP="002458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шестом</w:t>
      </w:r>
      <w:r w:rsidR="00245822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слова «</w:t>
      </w:r>
      <w:r w:rsidRPr="00ED77E3">
        <w:rPr>
          <w:rFonts w:ascii="Times New Roman" w:hAnsi="Times New Roman" w:cs="Times New Roman"/>
          <w:bCs/>
          <w:sz w:val="28"/>
          <w:szCs w:val="28"/>
        </w:rPr>
        <w:t>СанПиН 2.1.4.1110-02» дополнить словами «Зоны санитарной охраны источников водоснабжения и водопроводов питьевого назначения»</w:t>
      </w:r>
      <w:r w:rsidR="00245822" w:rsidRPr="00ED77E3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слова «</w:t>
      </w:r>
      <w:r w:rsidR="00E75692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СНиП 2.04.02-84*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 заменить словами «СП 31.13330.2021 «СНиП 2.04.02-84* Водоснабжение. Наружные сети и сооружения»;</w:t>
      </w:r>
    </w:p>
    <w:p w14:paraId="55D172DF" w14:textId="77777777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абзац восьмой изложить в следующей редакции:</w:t>
      </w:r>
    </w:p>
    <w:p w14:paraId="5F30B478" w14:textId="1E74A14F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«Генеральным планом предлагается установить ЗСО для всех существующих и планируемых объектов и сетей водоснабжения </w:t>
      </w:r>
      <w:bookmarkStart w:id="23" w:name="_Hlk119922605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муниципального образования «</w:t>
      </w:r>
      <w:proofErr w:type="spellStart"/>
      <w:r w:rsidR="004811FA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Медвенского района Курской области</w:t>
      </w:r>
      <w:bookmarkEnd w:id="23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Все действующие объекты водоснабжения в обязательном порядке должны иметь проекты организации ЗСО. Размеры ЗСО должны устанавливаться в соответствии с СанПиН 2.1.4.1110-02 «Зоны санитарной охраны источников водоснабжения и водопроводов питьевого назначения» и </w:t>
      </w:r>
      <w:bookmarkStart w:id="24" w:name="_Hlk121230639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СП 31.13330.2021 «СНиП 2.04.02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noBreakHyphen/>
        <w:t>84* Водоснабжение. Наружные сети и сооружения».</w:t>
      </w:r>
      <w:bookmarkEnd w:id="24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»;</w:t>
      </w:r>
    </w:p>
    <w:p w14:paraId="6A88492A" w14:textId="7ABB4987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десятом подраздела «Определение границ ЗСО водопроводных сооружений и водоводов» слова «СНиП 2.04.02</w:t>
      </w:r>
      <w:r w:rsidR="0075773C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84* «Водоснабжение. Наружные сети и сооружения» заменить словами «СП 31.13330.2021 «СНиП 2.04.02-84* Водоснабжение. Наружные сети и сооружения»;</w:t>
      </w:r>
    </w:p>
    <w:p w14:paraId="07D014A2" w14:textId="77777777" w:rsidR="005D4392" w:rsidRPr="00ED77E3" w:rsidRDefault="005D4392" w:rsidP="005D43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дополнить абзацем следующего содержания:</w:t>
      </w:r>
    </w:p>
    <w:p w14:paraId="7E00C8EF" w14:textId="5D95047B" w:rsidR="005D4392" w:rsidRPr="00ED77E3" w:rsidRDefault="005D4392" w:rsidP="005D43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«По состоянию на 03.10.2023 в границах муниципального образования «</w:t>
      </w:r>
      <w:proofErr w:type="spellStart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Гостомлянский</w:t>
      </w:r>
      <w:proofErr w:type="spellEnd"/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сельсовет» Медвенского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района Курской области </w:t>
      </w:r>
      <w:r w:rsidRPr="00ED77E3">
        <w:rPr>
          <w:rFonts w:ascii="Times New Roman" w:hAnsi="Times New Roman" w:cs="Times New Roman"/>
          <w:sz w:val="28"/>
          <w:szCs w:val="28"/>
        </w:rPr>
        <w:t>отсутствуют установленные ЗСО источников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D77E3">
        <w:rPr>
          <w:rFonts w:ascii="Times New Roman" w:hAnsi="Times New Roman" w:cs="Times New Roman"/>
          <w:sz w:val="28"/>
          <w:szCs w:val="28"/>
        </w:rPr>
        <w:t>питьевого и хозяйственно-бытового водоснабжения.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096BCDD7" w14:textId="77777777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 подразделе 2.13.4 «Санитарно-защитные зоны»:</w:t>
      </w:r>
    </w:p>
    <w:p w14:paraId="07C47512" w14:textId="654B2C32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 абзаце первом слова «СанПиН 2.2.1/2.1.1.2555-09» заменить словами «СанПиН 2.2.1/2.1.1.1200-03 «Санитарно-защитные зоны и санитарная классификация предприятий, сооружений и иных объектов»;</w:t>
      </w:r>
    </w:p>
    <w:p w14:paraId="16CBDD5A" w14:textId="1B64FCE8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 абзаце восьмом слова «СанПиН 2.2.1/2.1.1.2555-09» заменить словами «СанПиН 2.2.1/2.1.1.1200-03 «Санитарно-защитные зоны и санитарная классификация предприятий, сооружений и иных объектов»;</w:t>
      </w:r>
    </w:p>
    <w:p w14:paraId="25F786CF" w14:textId="0C47113F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 абзаце одиннадцатом слова «СанПиН 2.2.1/2.1.1.2555-09» заменить словами «СанПиН 2.2.1/2.1.1.1200-03 «Санитарно-защитные зоны и санитарная классификация предприятий, сооружений и иных объектов»;</w:t>
      </w:r>
    </w:p>
    <w:p w14:paraId="23FB871F" w14:textId="2572CED1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в абзаце первом после таблицы «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Санитарно-защитные зоны для объектов специального назначения, расположенных на территории муниципального образования» </w:t>
      </w: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слова «ст.26 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 № 257-ФЗ от 08.11.07» заменить словами «Федеральным законом от 8</w:t>
      </w:r>
      <w:r w:rsidR="00590340"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 </w:t>
      </w: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ноября 2007 года № 257-ФЗ «Об автомобильных дорогах и о дорожной деятельности в Российской Федерации и о внесении изменений в отдельные </w:t>
      </w: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t>законодательные акты Российской Федерации»;</w:t>
      </w:r>
    </w:p>
    <w:p w14:paraId="037B7487" w14:textId="77777777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таблицы «</w:t>
      </w:r>
      <w:r w:rsidRPr="00ED77E3">
        <w:rPr>
          <w:rFonts w:ascii="Times New Roman" w:hAnsi="Times New Roman" w:cs="Times New Roman"/>
          <w:sz w:val="28"/>
          <w:szCs w:val="28"/>
        </w:rPr>
        <w:t>Ориентировочные размеры санитарно-защитных зон для автодорог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»:</w:t>
      </w:r>
    </w:p>
    <w:p w14:paraId="3231FE5D" w14:textId="089D2E84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первом слова «</w:t>
      </w:r>
      <w:r w:rsidRPr="00ED77E3">
        <w:rPr>
          <w:rFonts w:ascii="Times New Roman" w:hAnsi="Times New Roman" w:cs="Times New Roman"/>
          <w:sz w:val="28"/>
          <w:szCs w:val="28"/>
        </w:rPr>
        <w:t>СП 42.13330.2011» заменить словами «СП 42.13330.2016 «СНиП 2.07.01-89* Градостроительство. Планировка и застройка городских и сельских поселений»;</w:t>
      </w:r>
    </w:p>
    <w:p w14:paraId="42F80CC7" w14:textId="5499C69F" w:rsidR="00773705" w:rsidRPr="00ED77E3" w:rsidRDefault="00773705" w:rsidP="00773705">
      <w:pPr>
        <w:widowControl w:val="0"/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абзаце пятом слова «</w:t>
      </w:r>
      <w:r w:rsidRPr="00ED77E3">
        <w:rPr>
          <w:rFonts w:ascii="Times New Roman" w:hAnsi="Times New Roman" w:cs="Times New Roman"/>
          <w:sz w:val="28"/>
          <w:szCs w:val="28"/>
        </w:rPr>
        <w:t>СНиП II-12-77</w:t>
      </w: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 заменить словами «</w:t>
      </w:r>
      <w:r w:rsidR="00D746EC" w:rsidRPr="00ED77E3">
        <w:rPr>
          <w:rFonts w:ascii="Times New Roman" w:eastAsia="Calibri" w:hAnsi="Times New Roman" w:cs="Times New Roman"/>
          <w:kern w:val="2"/>
          <w:sz w:val="28"/>
          <w:szCs w:val="28"/>
        </w:rPr>
        <w:t>СП 51.13330.2011 «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СНиП 23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noBreakHyphen/>
        <w:t>03-2003</w:t>
      </w:r>
      <w:r w:rsidRPr="00ED77E3">
        <w:rPr>
          <w:rFonts w:ascii="Times New Roman" w:hAnsi="Times New Roman" w:cs="Times New Roman"/>
          <w:color w:val="22272F"/>
          <w:sz w:val="28"/>
          <w:szCs w:val="28"/>
        </w:rPr>
        <w:t xml:space="preserve"> </w:t>
      </w: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«Защита от шума»;</w:t>
      </w:r>
    </w:p>
    <w:p w14:paraId="54C6A205" w14:textId="1A653476" w:rsidR="00773705" w:rsidRPr="00ED77E3" w:rsidRDefault="00773705" w:rsidP="0024582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</w:pPr>
      <w:r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>в абзаце шестом</w:t>
      </w:r>
      <w:r w:rsidR="00245822" w:rsidRPr="00ED77E3">
        <w:rPr>
          <w:rFonts w:ascii="Times New Roman" w:hAnsi="Times New Roman" w:cs="Times New Roman"/>
          <w:color w:val="22272F"/>
          <w:sz w:val="28"/>
          <w:szCs w:val="28"/>
          <w:shd w:val="clear" w:color="auto" w:fill="FFFFFF"/>
        </w:rPr>
        <w:t xml:space="preserve"> </w:t>
      </w: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 «высоковольтных линий» дополнить словами «(далее – ВЛ)»</w:t>
      </w:r>
      <w:r w:rsidR="00245822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D77E3">
        <w:rPr>
          <w:rFonts w:ascii="Times New Roman" w:hAnsi="Times New Roman" w:cs="Times New Roman"/>
          <w:sz w:val="28"/>
          <w:szCs w:val="28"/>
        </w:rPr>
        <w:t>слова «РД 153-34.0-03.150-00» заменить словами «</w:t>
      </w:r>
      <w:r w:rsidR="00D746EC" w:rsidRPr="00ED77E3">
        <w:rPr>
          <w:rFonts w:ascii="Times New Roman" w:eastAsia="Calibri" w:hAnsi="Times New Roman" w:cs="Times New Roman"/>
          <w:kern w:val="2"/>
          <w:sz w:val="28"/>
          <w:szCs w:val="28"/>
        </w:rPr>
        <w:t>приказа Министерства труда и социальной защиты Российской Федерации от 15</w:t>
      </w:r>
      <w:r w:rsidR="0060410B" w:rsidRPr="00ED77E3">
        <w:rPr>
          <w:rFonts w:ascii="Times New Roman" w:eastAsia="Calibri" w:hAnsi="Times New Roman" w:cs="Times New Roman"/>
          <w:kern w:val="2"/>
          <w:sz w:val="28"/>
          <w:szCs w:val="28"/>
        </w:rPr>
        <w:t> </w:t>
      </w:r>
      <w:r w:rsidR="00D746EC" w:rsidRPr="00ED77E3">
        <w:rPr>
          <w:rFonts w:ascii="Times New Roman" w:eastAsia="Calibri" w:hAnsi="Times New Roman" w:cs="Times New Roman"/>
          <w:kern w:val="2"/>
          <w:sz w:val="28"/>
          <w:szCs w:val="28"/>
        </w:rPr>
        <w:t>декабря 2020 г. № 903н «Об утверждении правил по охране труда при эксплуатации электроустановок»</w:t>
      </w:r>
      <w:r w:rsidRPr="00ED77E3">
        <w:rPr>
          <w:rFonts w:ascii="Times New Roman" w:hAnsi="Times New Roman" w:cs="Times New Roman"/>
          <w:sz w:val="28"/>
          <w:szCs w:val="28"/>
        </w:rPr>
        <w:t>;</w:t>
      </w:r>
    </w:p>
    <w:p w14:paraId="63427873" w14:textId="77777777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</w:rPr>
        <w:t>после таблицы «Зоны санитарного разрыва для линий электропередач, проходящих по территории муниципального образования»:</w:t>
      </w:r>
    </w:p>
    <w:p w14:paraId="0813BD6E" w14:textId="6B28DC7F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абзаце третьем </w:t>
      </w: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слова «СанПиН 2.2.1/2.1.1.2555-09» заменить словами «СанПиН 2.2.1/2.1.1.1200-03 «Санитарно-защитные зоны и санитарная классификация предприятий, сооружений и иных объектов»;</w:t>
      </w:r>
    </w:p>
    <w:p w14:paraId="7856DCC8" w14:textId="77051642" w:rsidR="00773705" w:rsidRPr="00ED77E3" w:rsidRDefault="00773705" w:rsidP="00773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абзаце восьмом </w:t>
      </w:r>
      <w:r w:rsidRPr="00ED77E3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слова «СанПиН 2.2.1/2.1.1.2555-09» заменить словами «СанПиН 2.2.1/2.1.1.1200-03 «Санитарно-защитные зоны и санитарная классификация предприятий, сооружений и иных объектов»;</w:t>
      </w:r>
    </w:p>
    <w:p w14:paraId="61DF62BB" w14:textId="7CAB6828" w:rsidR="00B97EB4" w:rsidRPr="00ED77E3" w:rsidRDefault="00A615F4" w:rsidP="00B97E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hAnsi="Times New Roman"/>
          <w:sz w:val="28"/>
          <w:szCs w:val="28"/>
        </w:rPr>
        <w:t>т</w:t>
      </w:r>
      <w:r w:rsidR="00B97EB4" w:rsidRPr="00ED77E3">
        <w:rPr>
          <w:rFonts w:ascii="Times New Roman" w:hAnsi="Times New Roman"/>
          <w:sz w:val="28"/>
          <w:szCs w:val="28"/>
        </w:rPr>
        <w:t>) </w:t>
      </w:r>
      <w:r w:rsidR="00B97EB4"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дополнить подразделом 2.14 «Обоснование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территорий» следующего содержания:</w:t>
      </w:r>
    </w:p>
    <w:p w14:paraId="51DB9053" w14:textId="6F5CC607" w:rsidR="00B97EB4" w:rsidRPr="00ED77E3" w:rsidRDefault="00B97EB4" w:rsidP="00B97EB4">
      <w:pPr>
        <w:spacing w:after="0" w:line="244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2.14. Обоснование выбранного варианта размещения объектов местного значения на основе анализа использования территорий и оценка возможного влияния планируемых для размещения объектов местного значения на комплексное развитие этих территорий</w:t>
      </w:r>
    </w:p>
    <w:p w14:paraId="6F3CABAC" w14:textId="77777777" w:rsidR="00B97EB4" w:rsidRPr="00ED77E3" w:rsidRDefault="00B97EB4" w:rsidP="00B97EB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592D86E" w14:textId="77777777" w:rsidR="00B97EB4" w:rsidRPr="00ED77E3" w:rsidRDefault="00B97EB4" w:rsidP="00B97EB4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B97EB4" w:rsidRPr="00ED77E3">
          <w:pgSz w:w="11906" w:h="16838"/>
          <w:pgMar w:top="1134" w:right="1134" w:bottom="1134" w:left="1701" w:header="709" w:footer="709" w:gutter="0"/>
          <w:pgNumType w:start="1"/>
          <w:cols w:space="720"/>
        </w:sectPr>
      </w:pPr>
      <w:r w:rsidRPr="00ED77E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39645D28" w14:textId="722F6F30" w:rsidR="00B97EB4" w:rsidRPr="00ED77E3" w:rsidRDefault="00B97EB4" w:rsidP="0026329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</w:pPr>
      <w:r w:rsidRPr="00ED77E3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  <w:lastRenderedPageBreak/>
        <w:t>Таблица. Обоснование выбранного варианта размещения объектов местного значения на основе анализа использования соответствующей территории</w:t>
      </w:r>
    </w:p>
    <w:p w14:paraId="6C460CAB" w14:textId="77777777" w:rsidR="00263293" w:rsidRPr="00ED77E3" w:rsidRDefault="00263293" w:rsidP="0026329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  <w14:ligatures w14:val="standardContextual"/>
        </w:rPr>
      </w:pPr>
    </w:p>
    <w:tbl>
      <w:tblPr>
        <w:tblW w:w="14655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835"/>
        <w:gridCol w:w="1985"/>
        <w:gridCol w:w="2409"/>
        <w:gridCol w:w="1980"/>
        <w:gridCol w:w="2409"/>
        <w:gridCol w:w="2327"/>
      </w:tblGrid>
      <w:tr w:rsidR="00B97EB4" w:rsidRPr="00ED77E3" w14:paraId="24B61A3E" w14:textId="77777777" w:rsidTr="00B97EB4">
        <w:trPr>
          <w:trHeight w:val="61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569814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bookmarkStart w:id="25" w:name="_Hlk146122869"/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№</w:t>
            </w:r>
          </w:p>
          <w:p w14:paraId="47151B38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21906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Наименование объекта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46C151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Местоположение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2F480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Характеристика объекта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1AB58E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Срок реализации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3E75F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Обоснование выбранного варианта размещения объектов местного значения на основе анализа использования соответствующей территории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FF8BD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Оценка возможного влияния планируемых для размещения объектов местного значения на комплексное развитие соответствующей территории</w:t>
            </w:r>
          </w:p>
        </w:tc>
      </w:tr>
      <w:tr w:rsidR="00B97EB4" w:rsidRPr="00ED77E3" w14:paraId="3AB3D5DB" w14:textId="77777777" w:rsidTr="00B97EB4">
        <w:trPr>
          <w:trHeight w:val="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97D1C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E18B0A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9FDFD1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5A1EF5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4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2622A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CB1D6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6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F2AA6" w14:textId="77777777" w:rsidR="00B97EB4" w:rsidRPr="00ED77E3" w:rsidRDefault="00B97E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zh-CN"/>
                <w14:ligatures w14:val="standardContextual"/>
              </w:rPr>
              <w:t>7</w:t>
            </w:r>
          </w:p>
        </w:tc>
      </w:tr>
      <w:tr w:rsidR="00B97EB4" w:rsidRPr="00ED77E3" w14:paraId="400BA259" w14:textId="77777777" w:rsidTr="00B97EB4">
        <w:trPr>
          <w:trHeight w:val="70"/>
        </w:trPr>
        <w:tc>
          <w:tcPr>
            <w:tcW w:w="1465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34E396" w14:textId="77777777" w:rsidR="00B97EB4" w:rsidRPr="00ED77E3" w:rsidRDefault="00B97EB4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zh-CN"/>
                <w14:ligatures w14:val="standardContextual"/>
              </w:rPr>
              <w:t>Планируемые объекты местного значения в области автомобильного транспорта</w:t>
            </w:r>
          </w:p>
        </w:tc>
      </w:tr>
      <w:tr w:rsidR="00B97EB4" w:rsidRPr="00ED77E3" w14:paraId="16135979" w14:textId="77777777" w:rsidTr="00E2172B">
        <w:trPr>
          <w:trHeight w:val="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5FF44B" w14:textId="77777777" w:rsidR="00B97EB4" w:rsidRPr="00ED77E3" w:rsidRDefault="00B97EB4" w:rsidP="00B97EB4">
            <w:pPr>
              <w:numPr>
                <w:ilvl w:val="0"/>
                <w:numId w:val="29"/>
              </w:num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FFDA23" w14:textId="77777777" w:rsidR="00F90F0A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Автомобильная дорога</w:t>
            </w:r>
          </w:p>
          <w:p w14:paraId="112BB16C" w14:textId="6B605C03" w:rsidR="00B97EB4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B1132" w14:textId="77777777" w:rsidR="00E2172B" w:rsidRPr="00ED77E3" w:rsidRDefault="00E2172B" w:rsidP="00E2172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70EF8D3E" w14:textId="77777777" w:rsidR="00E2172B" w:rsidRPr="00ED77E3" w:rsidRDefault="00E2172B" w:rsidP="00E2172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310A7AE3" w14:textId="77777777" w:rsidR="00E2172B" w:rsidRPr="00ED77E3" w:rsidRDefault="00E2172B" w:rsidP="00E2172B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54423D59" w14:textId="7A6AC18F" w:rsidR="00B97EB4" w:rsidRPr="00ED77E3" w:rsidRDefault="00E2172B" w:rsidP="00E2172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«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</w:t>
            </w:r>
            <w:r w:rsidR="00DE59AD" w:rsidRPr="00ED77E3">
              <w:rPr>
                <w:rFonts w:ascii="Times New Roman" w:hAnsi="Times New Roman" w:cs="Times New Roman"/>
                <w:sz w:val="20"/>
                <w:szCs w:val="16"/>
              </w:rPr>
              <w:t>, с. Тарасово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47F816" w14:textId="77777777" w:rsidR="00F90F0A" w:rsidRPr="00ED77E3" w:rsidRDefault="00F90F0A" w:rsidP="00F90F0A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0C385341" w14:textId="37267248" w:rsidR="00B97EB4" w:rsidRPr="00ED77E3" w:rsidRDefault="00DE59AD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0,462</w:t>
            </w:r>
            <w:r w:rsidR="00476CCB" w:rsidRPr="00ED77E3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 xml:space="preserve"> км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EA8DF" w14:textId="77777777" w:rsidR="00B97EB4" w:rsidRPr="00ED77E3" w:rsidRDefault="00B97EB4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015F0E" w14:textId="77777777" w:rsidR="00B97EB4" w:rsidRPr="00ED77E3" w:rsidRDefault="00B97EB4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89971" w14:textId="77777777" w:rsidR="00B97EB4" w:rsidRPr="00ED77E3" w:rsidRDefault="00B97EB4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  <w:t>Развитие улично-дорожной сети в муниципальном образовании</w:t>
            </w:r>
          </w:p>
        </w:tc>
      </w:tr>
      <w:tr w:rsidR="00AD6ACF" w:rsidRPr="00ED77E3" w14:paraId="3FFC103A" w14:textId="77777777" w:rsidTr="003C6778">
        <w:trPr>
          <w:trHeight w:val="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9EE09" w14:textId="77777777" w:rsidR="00AD6ACF" w:rsidRPr="00ED77E3" w:rsidRDefault="00AD6ACF" w:rsidP="00AD6ACF">
            <w:pPr>
              <w:numPr>
                <w:ilvl w:val="0"/>
                <w:numId w:val="29"/>
              </w:num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BB8D02" w14:textId="77777777" w:rsidR="00F90F0A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Автомобильная дорога</w:t>
            </w:r>
          </w:p>
          <w:p w14:paraId="752D8CA2" w14:textId="711D7B83" w:rsidR="00AD6ACF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893D0" w14:textId="77777777" w:rsidR="00AD6ACF" w:rsidRPr="00ED77E3" w:rsidRDefault="00AD6ACF" w:rsidP="00AD6ACF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332B9337" w14:textId="77777777" w:rsidR="00AD6ACF" w:rsidRPr="00ED77E3" w:rsidRDefault="00AD6ACF" w:rsidP="00AD6ACF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29BB7A2D" w14:textId="77777777" w:rsidR="00AD6ACF" w:rsidRPr="00ED77E3" w:rsidRDefault="00AD6ACF" w:rsidP="00AD6ACF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6F7919FC" w14:textId="41E70CC5" w:rsidR="00AD6ACF" w:rsidRPr="00ED77E3" w:rsidRDefault="00AD6ACF" w:rsidP="00AD6ACF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«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сельсовет», с. Белый Колодезь</w:t>
            </w:r>
            <w:r w:rsidR="00710160" w:rsidRPr="00ED77E3">
              <w:rPr>
                <w:rFonts w:ascii="Times New Roman" w:hAnsi="Times New Roman" w:cs="Times New Roman"/>
                <w:sz w:val="20"/>
                <w:szCs w:val="16"/>
              </w:rPr>
              <w:t xml:space="preserve"> к объекту </w:t>
            </w:r>
            <w:proofErr w:type="spellStart"/>
            <w:proofErr w:type="gramStart"/>
            <w:r w:rsidR="00850E5A" w:rsidRPr="00ED77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агропромышлен-ного</w:t>
            </w:r>
            <w:proofErr w:type="spellEnd"/>
            <w:proofErr w:type="gramEnd"/>
            <w:r w:rsidR="00850E5A" w:rsidRPr="00ED77E3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производства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3BC247" w14:textId="77777777" w:rsidR="00F90F0A" w:rsidRPr="00ED77E3" w:rsidRDefault="00F90F0A" w:rsidP="00F90F0A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Протяженность</w:t>
            </w:r>
          </w:p>
          <w:p w14:paraId="13E6D18F" w14:textId="2A5B68BC" w:rsidR="00AD6ACF" w:rsidRPr="00ED77E3" w:rsidRDefault="00AD6ACF" w:rsidP="00AD6ACF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1,12 км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021BEA" w14:textId="34855922" w:rsidR="00AD6ACF" w:rsidRPr="00ED77E3" w:rsidRDefault="00AD6ACF" w:rsidP="00AD6AC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5A5FF" w14:textId="7AB92D43" w:rsidR="00AD6ACF" w:rsidRPr="00ED77E3" w:rsidRDefault="00AD6ACF" w:rsidP="00AD6ACF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  <w:t>Местоположение определено на основании анализа инженерных изысканий, обеспечивающих комплексное изучение природных условий территории и иных факторов, определяющих прохождение дорог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EDCDC6" w14:textId="6B51714D" w:rsidR="00AD6ACF" w:rsidRPr="00ED77E3" w:rsidRDefault="00AD6ACF" w:rsidP="003C6778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  <w:t>Развитие улично-дорожной сети в муниципальном образовании</w:t>
            </w:r>
          </w:p>
        </w:tc>
      </w:tr>
      <w:tr w:rsidR="00AD6ACF" w:rsidRPr="00ED77E3" w14:paraId="00941C45" w14:textId="77777777" w:rsidTr="003C6778">
        <w:trPr>
          <w:trHeight w:val="7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FE34DF" w14:textId="77777777" w:rsidR="00AD6ACF" w:rsidRPr="00ED77E3" w:rsidRDefault="00AD6ACF" w:rsidP="00AD6ACF">
            <w:pPr>
              <w:numPr>
                <w:ilvl w:val="0"/>
                <w:numId w:val="29"/>
              </w:num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zh-CN"/>
                <w14:ligatures w14:val="standardContextu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BC3511" w14:textId="77777777" w:rsidR="00F90F0A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Автомобильная дорога</w:t>
            </w:r>
          </w:p>
          <w:p w14:paraId="2D3F245B" w14:textId="1E4C866C" w:rsidR="00AD6ACF" w:rsidRPr="00ED77E3" w:rsidRDefault="00F90F0A" w:rsidP="00F90F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438C6A" w14:textId="77777777" w:rsidR="00AD6ACF" w:rsidRPr="00ED77E3" w:rsidRDefault="00AD6ACF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5F6EBD36" w14:textId="77777777" w:rsidR="00AD6ACF" w:rsidRPr="00ED77E3" w:rsidRDefault="00AD6ACF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365DA060" w14:textId="77777777" w:rsidR="00AD6ACF" w:rsidRPr="00ED77E3" w:rsidRDefault="00AD6ACF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6A628CA0" w14:textId="706FE08C" w:rsidR="00AD6ACF" w:rsidRPr="00ED77E3" w:rsidRDefault="00AD6ACF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hAnsi="Times New Roman" w:cs="Times New Roman"/>
                <w:sz w:val="20"/>
                <w:szCs w:val="16"/>
              </w:rPr>
              <w:lastRenderedPageBreak/>
              <w:t>«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сельсовет», с. Белый Колодезь - д. 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16"/>
              </w:rPr>
              <w:t>Самсоново</w:t>
            </w:r>
            <w:proofErr w:type="spellEnd"/>
            <w:r w:rsidR="00710160" w:rsidRPr="00ED77E3">
              <w:rPr>
                <w:rFonts w:ascii="Times New Roman" w:hAnsi="Times New Roman" w:cs="Times New Roman"/>
                <w:sz w:val="20"/>
                <w:szCs w:val="16"/>
              </w:rPr>
              <w:t xml:space="preserve"> к объекту торговли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E00FA" w14:textId="77777777" w:rsidR="00F90F0A" w:rsidRPr="00ED77E3" w:rsidRDefault="00F90F0A" w:rsidP="00F90F0A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Протяженность</w:t>
            </w:r>
          </w:p>
          <w:p w14:paraId="61B9C099" w14:textId="35AF3343" w:rsidR="00AD6ACF" w:rsidRPr="00ED77E3" w:rsidRDefault="003C6778" w:rsidP="00AD6ACF">
            <w:pPr>
              <w:spacing w:after="0" w:line="240" w:lineRule="auto"/>
              <w:ind w:firstLine="5"/>
              <w:jc w:val="center"/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1,417</w:t>
            </w:r>
            <w:r w:rsidR="00AD6ACF" w:rsidRPr="00ED77E3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 xml:space="preserve"> км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E8BB2" w14:textId="55A867E7" w:rsidR="00AD6ACF" w:rsidRPr="00ED77E3" w:rsidRDefault="00AD6ACF" w:rsidP="00AD6AC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ED77E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1E488" w14:textId="38A6F15E" w:rsidR="00AD6ACF" w:rsidRPr="00ED77E3" w:rsidRDefault="00AD6ACF" w:rsidP="00AD6ACF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</w:pP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  <w:t xml:space="preserve">Местоположение определено на основании анализа инженерных изысканий, </w:t>
            </w:r>
            <w:r w:rsidRPr="00ED77E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zh-CN"/>
                <w14:ligatures w14:val="standardContextual"/>
              </w:rPr>
              <w:lastRenderedPageBreak/>
              <w:t>обеспечивающих комплексное изучение природных условий территории и иных факторов, определяющих прохождение дорог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93070" w14:textId="2E747888" w:rsidR="00AD6ACF" w:rsidRPr="00ED77E3" w:rsidRDefault="00AD6ACF" w:rsidP="003C6778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</w:pPr>
            <w:r w:rsidRPr="00ED77E3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14:ligatures w14:val="standardContextual"/>
              </w:rPr>
              <w:lastRenderedPageBreak/>
              <w:t>Развитие улично-дорожной сети в муниципальном образовании</w:t>
            </w:r>
          </w:p>
        </w:tc>
      </w:tr>
    </w:tbl>
    <w:bookmarkEnd w:id="25"/>
    <w:p w14:paraId="62EC3D77" w14:textId="77777777" w:rsidR="00B97EB4" w:rsidRPr="00ED77E3" w:rsidRDefault="00B97EB4" w:rsidP="00B97EB4">
      <w:pPr>
        <w:spacing w:after="0" w:line="244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096F0AED" w14:textId="77777777" w:rsidR="00B97EB4" w:rsidRPr="00ED77E3" w:rsidRDefault="00B97EB4" w:rsidP="00B97EB4">
      <w:pPr>
        <w:spacing w:after="0" w:line="244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B97EB4" w:rsidRPr="00ED77E3">
          <w:pgSz w:w="16838" w:h="11906" w:orient="landscape"/>
          <w:pgMar w:top="1701" w:right="1134" w:bottom="1134" w:left="1134" w:header="709" w:footer="709" w:gutter="0"/>
          <w:pgNumType w:start="47"/>
          <w:cols w:space="720"/>
        </w:sectPr>
      </w:pPr>
    </w:p>
    <w:p w14:paraId="3760CADC" w14:textId="4E0E9855" w:rsidR="00773705" w:rsidRPr="00ED77E3" w:rsidRDefault="00773705" w:rsidP="0077370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lastRenderedPageBreak/>
        <w:t>4)</w:t>
      </w:r>
      <w:r w:rsidRPr="00ED77E3">
        <w:rPr>
          <w:rFonts w:ascii="Times New Roman" w:hAnsi="Times New Roman" w:cs="Times New Roman"/>
          <w:sz w:val="28"/>
          <w:szCs w:val="28"/>
        </w:rPr>
        <w:t xml:space="preserve"> раздел 3 «</w:t>
      </w:r>
      <w:r w:rsidRPr="00ED77E3">
        <w:rPr>
          <w:rFonts w:ascii="Times New Roman" w:eastAsia="Calibri" w:hAnsi="Times New Roman" w:cs="Times New Roman"/>
          <w:sz w:val="28"/>
          <w:szCs w:val="28"/>
        </w:rPr>
        <w:t>Оценка возможного влияния планируемых для размещения объектов местного значения на комплексное развитие</w:t>
      </w:r>
      <w:r w:rsidRPr="00ED77E3">
        <w:rPr>
          <w:rFonts w:ascii="Times New Roman" w:hAnsi="Times New Roman" w:cs="Times New Roman"/>
          <w:sz w:val="28"/>
          <w:szCs w:val="28"/>
        </w:rPr>
        <w:t>»</w:t>
      </w:r>
      <w:r w:rsidR="00B97EB4" w:rsidRPr="00ED77E3">
        <w:rPr>
          <w:rFonts w:ascii="Times New Roman" w:hAnsi="Times New Roman" w:cs="Times New Roman"/>
          <w:sz w:val="28"/>
          <w:szCs w:val="28"/>
        </w:rPr>
        <w:t xml:space="preserve"> исключить;</w:t>
      </w:r>
    </w:p>
    <w:p w14:paraId="11C8E542" w14:textId="77777777" w:rsidR="00773705" w:rsidRPr="00ED77E3" w:rsidRDefault="00773705" w:rsidP="00773705">
      <w:pPr>
        <w:pStyle w:val="ae"/>
        <w:widowControl w:val="0"/>
        <w:suppressAutoHyphens/>
        <w:spacing w:after="0" w:line="240" w:lineRule="auto"/>
        <w:ind w:left="0"/>
        <w:rPr>
          <w:b/>
          <w:sz w:val="28"/>
          <w:szCs w:val="28"/>
          <w:lang w:eastAsia="ru-RU"/>
        </w:rPr>
      </w:pPr>
      <w:r w:rsidRPr="00ED77E3">
        <w:rPr>
          <w:bCs/>
          <w:sz w:val="28"/>
          <w:szCs w:val="28"/>
          <w:lang w:eastAsia="ru-RU"/>
        </w:rPr>
        <w:t>5)</w:t>
      </w:r>
      <w:r w:rsidRPr="00ED77E3">
        <w:rPr>
          <w:sz w:val="28"/>
          <w:szCs w:val="28"/>
        </w:rPr>
        <w:t xml:space="preserve"> раздел 4 «</w:t>
      </w:r>
      <w:r w:rsidRPr="00ED77E3">
        <w:rPr>
          <w:rFonts w:eastAsia="Calibri"/>
          <w:sz w:val="28"/>
          <w:szCs w:val="28"/>
        </w:rPr>
        <w:t>Мероприятия, утвержденные документом территориального планирования Медвенского муниципального района и территориального планирования Курской области</w:t>
      </w:r>
      <w:r w:rsidRPr="00ED77E3">
        <w:rPr>
          <w:sz w:val="28"/>
          <w:szCs w:val="28"/>
        </w:rPr>
        <w:t>» изложить в следующей редакции:</w:t>
      </w:r>
    </w:p>
    <w:p w14:paraId="630FCC0C" w14:textId="4A519EB6" w:rsidR="00773705" w:rsidRPr="00ED77E3" w:rsidRDefault="00773705" w:rsidP="005D13FA">
      <w:pPr>
        <w:widowControl w:val="0"/>
        <w:spacing w:after="0" w:line="228" w:lineRule="auto"/>
        <w:jc w:val="center"/>
        <w:rPr>
          <w:rFonts w:ascii="Times New Roman" w:hAnsi="Times New Roman"/>
          <w:sz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«</w:t>
      </w:r>
      <w:r w:rsidR="00445E42" w:rsidRPr="00ED77E3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ED77E3">
        <w:rPr>
          <w:rFonts w:ascii="Times New Roman" w:hAnsi="Times New Roman" w:cs="Times New Roman"/>
          <w:b/>
          <w:bCs/>
          <w:sz w:val="28"/>
          <w:szCs w:val="28"/>
        </w:rPr>
        <w:t>. </w:t>
      </w:r>
      <w:r w:rsidR="005D13FA" w:rsidRPr="00ED77E3">
        <w:rPr>
          <w:rFonts w:ascii="Times New Roman" w:hAnsi="Times New Roman"/>
          <w:b/>
          <w:bCs/>
          <w:sz w:val="28"/>
        </w:rPr>
        <w:t>УТВЕРЖДЕННЫЕ ДОКУМЕНТАМИ ТЕРРИТОРИАЛЬНОГО ПЛАНИРОВАНИЯ РОССИЙСКОЙ ФЕДЕРАЦИИ,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</w:t>
      </w:r>
    </w:p>
    <w:p w14:paraId="7013D59A" w14:textId="77777777" w:rsidR="00773705" w:rsidRPr="00ED77E3" w:rsidRDefault="00773705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7B11BB" w14:textId="3048837C" w:rsidR="00833C33" w:rsidRPr="00ED77E3" w:rsidRDefault="00833C33" w:rsidP="00773705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26" w:name="_Hlk132300824"/>
      <w:r w:rsidRPr="00ED77E3">
        <w:rPr>
          <w:rFonts w:ascii="Times New Roman" w:hAnsi="Times New Roman"/>
          <w:sz w:val="28"/>
          <w:szCs w:val="28"/>
        </w:rPr>
        <w:t xml:space="preserve">Схемой территориального планирования Российской Федерации в области </w:t>
      </w:r>
      <w:r w:rsidR="00D9072A" w:rsidRPr="00ED77E3">
        <w:rPr>
          <w:rFonts w:ascii="Times New Roman" w:hAnsi="Times New Roman"/>
          <w:sz w:val="28"/>
          <w:szCs w:val="28"/>
        </w:rPr>
        <w:t>энергетики</w:t>
      </w:r>
      <w:r w:rsidRPr="00ED77E3">
        <w:rPr>
          <w:rFonts w:ascii="Times New Roman" w:hAnsi="Times New Roman"/>
          <w:sz w:val="28"/>
          <w:szCs w:val="28"/>
        </w:rPr>
        <w:t xml:space="preserve"> и Схемой территориального планирования Курской области запланировано строительство (реконструкция) объектов капитального строительства на территории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 </w:t>
      </w:r>
      <w:r w:rsidRPr="00ED77E3">
        <w:rPr>
          <w:rFonts w:ascii="Times New Roman" w:hAnsi="Times New Roman"/>
          <w:sz w:val="28"/>
          <w:szCs w:val="28"/>
        </w:rPr>
        <w:t>района Курской области.</w:t>
      </w:r>
    </w:p>
    <w:p w14:paraId="702D7E75" w14:textId="77777777" w:rsidR="00FD20E3" w:rsidRPr="00ED77E3" w:rsidRDefault="00FD20E3" w:rsidP="00FD20E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1C595275" w14:textId="53884594" w:rsidR="00FD20E3" w:rsidRPr="00ED77E3" w:rsidRDefault="00FD20E3" w:rsidP="00FD20E3">
      <w:pPr>
        <w:keepNext/>
        <w:tabs>
          <w:tab w:val="left" w:pos="-142"/>
        </w:tabs>
        <w:spacing w:after="0" w:line="240" w:lineRule="auto"/>
        <w:jc w:val="both"/>
        <w:outlineLvl w:val="0"/>
        <w:rPr>
          <w:rFonts w:ascii="Times New Roman" w:eastAsia="Times New Roman" w:hAnsi="Times New Roman"/>
          <w:b/>
          <w:bCs/>
          <w:sz w:val="28"/>
          <w:szCs w:val="28"/>
        </w:rPr>
      </w:pPr>
      <w:r w:rsidRPr="00ED77E3">
        <w:rPr>
          <w:rFonts w:ascii="Times New Roman" w:hAnsi="Times New Roman"/>
          <w:b/>
          <w:bCs/>
          <w:sz w:val="28"/>
          <w:szCs w:val="28"/>
        </w:rPr>
        <w:t xml:space="preserve">Таблица. Планируемые объекты капитального строительства </w:t>
      </w:r>
      <w:r w:rsidR="00AC2AFB" w:rsidRPr="00ED77E3">
        <w:rPr>
          <w:rFonts w:ascii="Times New Roman" w:hAnsi="Times New Roman"/>
          <w:b/>
          <w:bCs/>
          <w:sz w:val="28"/>
          <w:szCs w:val="28"/>
        </w:rPr>
        <w:t>инженер</w:t>
      </w:r>
      <w:r w:rsidRPr="00ED77E3">
        <w:rPr>
          <w:rFonts w:ascii="Times New Roman" w:hAnsi="Times New Roman"/>
          <w:b/>
          <w:bCs/>
          <w:sz w:val="28"/>
          <w:szCs w:val="28"/>
        </w:rPr>
        <w:t>ной инфраструктуры федерального значения на территории муниципального образования «</w:t>
      </w:r>
      <w:proofErr w:type="spellStart"/>
      <w:r w:rsidRPr="00ED77E3">
        <w:rPr>
          <w:rFonts w:ascii="Times New Roman" w:hAnsi="Times New Roman" w:cs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сельсовет» Медвенского</w:t>
      </w:r>
      <w:r w:rsidRPr="00ED77E3">
        <w:rPr>
          <w:rFonts w:ascii="Times New Roman" w:hAnsi="Times New Roman" w:cs="Times New Roman"/>
          <w:sz w:val="28"/>
          <w:szCs w:val="28"/>
        </w:rPr>
        <w:t xml:space="preserve"> </w:t>
      </w:r>
      <w:r w:rsidRPr="00ED77E3">
        <w:rPr>
          <w:rFonts w:ascii="Times New Roman" w:hAnsi="Times New Roman"/>
          <w:b/>
          <w:bCs/>
          <w:sz w:val="28"/>
          <w:szCs w:val="28"/>
        </w:rPr>
        <w:t>района Курской области</w:t>
      </w:r>
    </w:p>
    <w:p w14:paraId="29BD0109" w14:textId="77777777" w:rsidR="00FD20E3" w:rsidRPr="00ED77E3" w:rsidRDefault="00FD20E3" w:rsidP="00FD20E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tbl>
      <w:tblPr>
        <w:tblW w:w="9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4"/>
        <w:gridCol w:w="3143"/>
        <w:gridCol w:w="2885"/>
        <w:gridCol w:w="2613"/>
      </w:tblGrid>
      <w:tr w:rsidR="00FD20E3" w:rsidRPr="00ED77E3" w14:paraId="5C49F07E" w14:textId="77777777" w:rsidTr="00287444">
        <w:trPr>
          <w:trHeight w:val="513"/>
          <w:tblHeader/>
        </w:trPr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2DD8864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№ п/п</w:t>
            </w:r>
          </w:p>
        </w:tc>
        <w:tc>
          <w:tcPr>
            <w:tcW w:w="3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17C6412B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Наименование</w:t>
            </w:r>
          </w:p>
          <w:p w14:paraId="2BBEC41F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объекта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076A743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Местонахождение</w:t>
            </w:r>
          </w:p>
          <w:p w14:paraId="72FB928C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объекта</w:t>
            </w:r>
          </w:p>
        </w:tc>
        <w:tc>
          <w:tcPr>
            <w:tcW w:w="2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38320390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Характеристика</w:t>
            </w:r>
          </w:p>
          <w:p w14:paraId="71BF8B25" w14:textId="77777777" w:rsidR="00FD20E3" w:rsidRPr="00ED77E3" w:rsidRDefault="00FD20E3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lang w:eastAsia="ar-SA"/>
              </w:rPr>
            </w:pPr>
            <w:r w:rsidRPr="00ED77E3">
              <w:rPr>
                <w:rFonts w:ascii="Times New Roman" w:hAnsi="Times New Roman"/>
                <w:b/>
                <w:sz w:val="20"/>
                <w:lang w:eastAsia="ar-SA"/>
              </w:rPr>
              <w:t>объекта</w:t>
            </w:r>
          </w:p>
        </w:tc>
      </w:tr>
      <w:tr w:rsidR="00FD20E3" w:rsidRPr="00ED77E3" w14:paraId="20EFB245" w14:textId="77777777" w:rsidTr="00287444">
        <w:trPr>
          <w:trHeight w:val="1361"/>
        </w:trPr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9BFAE6" w14:textId="77777777" w:rsidR="00FD20E3" w:rsidRPr="00ED77E3" w:rsidRDefault="00FD20E3" w:rsidP="00FD20E3">
            <w:pPr>
              <w:widowControl w:val="0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/>
                <w:sz w:val="20"/>
                <w:lang w:eastAsia="ar-SA"/>
              </w:rPr>
            </w:pPr>
          </w:p>
        </w:tc>
        <w:tc>
          <w:tcPr>
            <w:tcW w:w="31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517BC26" w14:textId="77777777" w:rsidR="00653705" w:rsidRPr="00ED77E3" w:rsidRDefault="00653705" w:rsidP="006537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ВЛ 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Курская АЭС -</w:t>
            </w:r>
          </w:p>
          <w:p w14:paraId="49F51D53" w14:textId="5EA468B8" w:rsidR="00FD20E3" w:rsidRPr="00ED77E3" w:rsidRDefault="00653705" w:rsidP="00653705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lang w:eastAsia="zh-CN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Белгород</w:t>
            </w:r>
            <w:r w:rsidRPr="00ED77E3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 xml:space="preserve"> </w:t>
            </w:r>
            <w:r w:rsidR="00FD20E3" w:rsidRPr="00ED77E3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(</w:t>
            </w: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строительство</w:t>
            </w:r>
            <w:r w:rsidR="00FD20E3" w:rsidRPr="00ED77E3">
              <w:rPr>
                <w:rFonts w:ascii="Times New Roman" w:hAnsi="Times New Roman" w:cs="Times New Roman"/>
                <w:sz w:val="20"/>
                <w:szCs w:val="20"/>
                <w:lang w:eastAsia="zh-CN"/>
              </w:rPr>
              <w:t>)</w:t>
            </w:r>
          </w:p>
        </w:tc>
        <w:tc>
          <w:tcPr>
            <w:tcW w:w="2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B72D5D6" w14:textId="16185885" w:rsidR="00FD20E3" w:rsidRPr="00ED77E3" w:rsidRDefault="00215BD1" w:rsidP="00287444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lang w:eastAsia="zh-CN"/>
              </w:rPr>
            </w:pPr>
            <w:r w:rsidRPr="00ED77E3">
              <w:rPr>
                <w:rFonts w:ascii="Times New Roman" w:hAnsi="Times New Roman"/>
                <w:sz w:val="20"/>
                <w:lang w:eastAsia="zh-CN"/>
              </w:rPr>
              <w:t xml:space="preserve">Октябрьский, Беловский, Большесолдатский, Курчатовский, Медвенский, Обоянский </w:t>
            </w:r>
            <w:r w:rsidR="00FD20E3" w:rsidRPr="00ED77E3">
              <w:rPr>
                <w:rFonts w:ascii="Times New Roman" w:hAnsi="Times New Roman"/>
                <w:sz w:val="20"/>
                <w:lang w:eastAsia="zh-CN"/>
              </w:rPr>
              <w:t>районы Курской области</w:t>
            </w:r>
          </w:p>
        </w:tc>
        <w:tc>
          <w:tcPr>
            <w:tcW w:w="2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D2F2370" w14:textId="7E28883A" w:rsidR="00215BD1" w:rsidRPr="00ED77E3" w:rsidRDefault="00215BD1" w:rsidP="0065370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от ВЛ 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Курская</w:t>
            </w:r>
            <w:r w:rsidR="00653705" w:rsidRPr="00ED77E3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АЭС - Сумы Северная до ПС 330</w:t>
            </w:r>
            <w:r w:rsidR="00653705" w:rsidRPr="00ED77E3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Белгород</w:t>
            </w:r>
          </w:p>
          <w:p w14:paraId="746F759F" w14:textId="77777777" w:rsidR="00215BD1" w:rsidRPr="00ED77E3" w:rsidRDefault="00215BD1" w:rsidP="00215BD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протяженностью 160 км со строительством ПП</w:t>
            </w:r>
          </w:p>
          <w:p w14:paraId="73005137" w14:textId="77777777" w:rsidR="00215BD1" w:rsidRPr="00ED77E3" w:rsidRDefault="00215BD1" w:rsidP="00215BD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на ВЛ 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Курская АЭС - Сумы</w:t>
            </w:r>
          </w:p>
          <w:p w14:paraId="6E389FF1" w14:textId="182F50B4" w:rsidR="00215BD1" w:rsidRPr="00ED77E3" w:rsidRDefault="00215BD1" w:rsidP="00215BD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Северная по схеме «треугольник» с установкой</w:t>
            </w:r>
          </w:p>
          <w:p w14:paraId="0D5CCF39" w14:textId="77777777" w:rsidR="00215BD1" w:rsidRPr="00ED77E3" w:rsidRDefault="00215BD1" w:rsidP="00215BD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трех выключателей 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и расширением ПС</w:t>
            </w:r>
          </w:p>
          <w:p w14:paraId="28B77427" w14:textId="3C867C1F" w:rsidR="00FD20E3" w:rsidRPr="00ED77E3" w:rsidRDefault="00215BD1" w:rsidP="00215BD1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zh-CN"/>
              </w:rPr>
            </w:pPr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330 </w:t>
            </w:r>
            <w:proofErr w:type="spellStart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ED77E3">
              <w:rPr>
                <w:rFonts w:ascii="Times New Roman" w:hAnsi="Times New Roman" w:cs="Times New Roman"/>
                <w:sz w:val="20"/>
                <w:szCs w:val="20"/>
              </w:rPr>
              <w:t xml:space="preserve"> Белгород на одну линейную ячейку</w:t>
            </w:r>
          </w:p>
        </w:tc>
      </w:tr>
    </w:tbl>
    <w:p w14:paraId="2696BA17" w14:textId="77777777" w:rsidR="00FD20E3" w:rsidRPr="00ED77E3" w:rsidRDefault="00FD20E3" w:rsidP="00FD20E3">
      <w:pPr>
        <w:spacing w:after="0"/>
        <w:rPr>
          <w:rFonts w:ascii="Times New Roman" w:hAnsi="Times New Roman"/>
          <w:b/>
          <w:bCs/>
          <w:sz w:val="28"/>
          <w:szCs w:val="28"/>
        </w:rPr>
      </w:pPr>
    </w:p>
    <w:p w14:paraId="429314BC" w14:textId="77777777" w:rsidR="00293BE7" w:rsidRPr="00ED77E3" w:rsidRDefault="00293BE7">
      <w:pPr>
        <w:rPr>
          <w:rFonts w:ascii="Times New Roman" w:hAnsi="Times New Roman"/>
          <w:b/>
          <w:bCs/>
          <w:sz w:val="28"/>
          <w:szCs w:val="28"/>
        </w:rPr>
      </w:pPr>
      <w:r w:rsidRPr="00ED77E3">
        <w:rPr>
          <w:rFonts w:ascii="Times New Roman" w:hAnsi="Times New Roman"/>
          <w:b/>
          <w:bCs/>
          <w:sz w:val="28"/>
          <w:szCs w:val="28"/>
        </w:rPr>
        <w:br w:type="page"/>
      </w:r>
    </w:p>
    <w:p w14:paraId="7F6DC098" w14:textId="45C21B03" w:rsidR="00FD20E3" w:rsidRPr="00ED77E3" w:rsidRDefault="00FD20E3" w:rsidP="00FD20E3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ED77E3">
        <w:rPr>
          <w:rFonts w:ascii="Times New Roman" w:hAnsi="Times New Roman"/>
          <w:b/>
          <w:bCs/>
          <w:sz w:val="28"/>
          <w:szCs w:val="28"/>
        </w:rPr>
        <w:lastRenderedPageBreak/>
        <w:t>Таблица</w:t>
      </w:r>
      <w:r w:rsidR="00D641E5" w:rsidRPr="00ED77E3">
        <w:rPr>
          <w:rFonts w:ascii="Times New Roman" w:hAnsi="Times New Roman"/>
          <w:b/>
          <w:bCs/>
          <w:sz w:val="28"/>
          <w:szCs w:val="28"/>
        </w:rPr>
        <w:t xml:space="preserve">. </w:t>
      </w:r>
      <w:r w:rsidRPr="00ED77E3">
        <w:rPr>
          <w:rFonts w:ascii="Times New Roman" w:hAnsi="Times New Roman"/>
          <w:b/>
          <w:bCs/>
          <w:sz w:val="28"/>
          <w:szCs w:val="28"/>
        </w:rPr>
        <w:t>Планируемые объекты капитального строительства в области здравоохранения регионального значения на территории муниципального образования «</w:t>
      </w:r>
      <w:proofErr w:type="spellStart"/>
      <w:r w:rsidRPr="00ED77E3">
        <w:rPr>
          <w:rFonts w:ascii="Times New Roman" w:hAnsi="Times New Roman" w:cs="Times New Roman"/>
          <w:b/>
          <w:bCs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сельсовет» Медвенского </w:t>
      </w:r>
      <w:r w:rsidRPr="00ED77E3">
        <w:rPr>
          <w:rFonts w:ascii="Times New Roman" w:hAnsi="Times New Roman"/>
          <w:b/>
          <w:bCs/>
          <w:sz w:val="28"/>
          <w:szCs w:val="28"/>
        </w:rPr>
        <w:t>района Курской области</w:t>
      </w:r>
    </w:p>
    <w:p w14:paraId="308288EC" w14:textId="77777777" w:rsidR="00FD20E3" w:rsidRPr="00ED77E3" w:rsidRDefault="00FD20E3" w:rsidP="00FD20E3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tbl>
      <w:tblPr>
        <w:tblStyle w:val="af1"/>
        <w:tblW w:w="9209" w:type="dxa"/>
        <w:tblLook w:val="04A0" w:firstRow="1" w:lastRow="0" w:firstColumn="1" w:lastColumn="0" w:noHBand="0" w:noVBand="1"/>
      </w:tblPr>
      <w:tblGrid>
        <w:gridCol w:w="504"/>
        <w:gridCol w:w="3177"/>
        <w:gridCol w:w="2835"/>
        <w:gridCol w:w="2693"/>
      </w:tblGrid>
      <w:tr w:rsidR="00FD20E3" w:rsidRPr="00ED77E3" w14:paraId="6D42B039" w14:textId="77777777" w:rsidTr="00D641E5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CB8966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b/>
                <w:lang w:eastAsia="ar-SA"/>
              </w:rPr>
              <w:t>№ п/п</w:t>
            </w:r>
          </w:p>
        </w:tc>
        <w:tc>
          <w:tcPr>
            <w:tcW w:w="3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62C25C" w14:textId="77777777" w:rsidR="00FD20E3" w:rsidRPr="00ED77E3" w:rsidRDefault="00FD20E3" w:rsidP="00287444">
            <w:pPr>
              <w:widowControl w:val="0"/>
              <w:jc w:val="center"/>
              <w:rPr>
                <w:b/>
                <w:lang w:eastAsia="ar-SA"/>
              </w:rPr>
            </w:pPr>
            <w:r w:rsidRPr="00ED77E3">
              <w:rPr>
                <w:b/>
                <w:lang w:eastAsia="ar-SA"/>
              </w:rPr>
              <w:t>Наименование</w:t>
            </w:r>
          </w:p>
          <w:p w14:paraId="20C6EEA8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b/>
                <w:lang w:eastAsia="ar-SA"/>
              </w:rPr>
              <w:t>объекта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BE7575" w14:textId="77777777" w:rsidR="00FD20E3" w:rsidRPr="00ED77E3" w:rsidRDefault="00FD20E3" w:rsidP="00287444">
            <w:pPr>
              <w:widowControl w:val="0"/>
              <w:jc w:val="center"/>
              <w:rPr>
                <w:b/>
                <w:lang w:eastAsia="ar-SA"/>
              </w:rPr>
            </w:pPr>
            <w:r w:rsidRPr="00ED77E3">
              <w:rPr>
                <w:b/>
                <w:lang w:eastAsia="ar-SA"/>
              </w:rPr>
              <w:t>Местонахождение</w:t>
            </w:r>
          </w:p>
          <w:p w14:paraId="47ACB57D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b/>
                <w:lang w:eastAsia="ar-SA"/>
              </w:rPr>
              <w:t>объекта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BB47CA" w14:textId="77777777" w:rsidR="00FD20E3" w:rsidRPr="00ED77E3" w:rsidRDefault="00FD20E3" w:rsidP="00287444">
            <w:pPr>
              <w:widowControl w:val="0"/>
              <w:jc w:val="center"/>
              <w:rPr>
                <w:b/>
                <w:lang w:eastAsia="ar-SA"/>
              </w:rPr>
            </w:pPr>
            <w:r w:rsidRPr="00ED77E3">
              <w:rPr>
                <w:b/>
                <w:lang w:eastAsia="ar-SA"/>
              </w:rPr>
              <w:t>Характеристика</w:t>
            </w:r>
          </w:p>
          <w:p w14:paraId="76BDDFE1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b/>
                <w:lang w:eastAsia="ar-SA"/>
              </w:rPr>
              <w:t>объекта</w:t>
            </w:r>
          </w:p>
        </w:tc>
      </w:tr>
      <w:tr w:rsidR="00FD20E3" w:rsidRPr="00ED77E3" w14:paraId="586CB271" w14:textId="77777777" w:rsidTr="00D641E5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6F73B8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lang w:eastAsia="ar-SA"/>
              </w:rPr>
              <w:t>1</w:t>
            </w:r>
          </w:p>
        </w:tc>
        <w:tc>
          <w:tcPr>
            <w:tcW w:w="3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B71ACE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lang w:eastAsia="ar-SA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C3D2F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lang w:eastAsia="ar-SA"/>
              </w:rPr>
              <w:t>3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1400BA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lang w:eastAsia="ar-SA"/>
              </w:rPr>
              <w:t>4</w:t>
            </w:r>
          </w:p>
        </w:tc>
      </w:tr>
      <w:tr w:rsidR="00FD20E3" w:rsidRPr="00ED77E3" w14:paraId="49B7CC9A" w14:textId="77777777" w:rsidTr="00D641E5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066ED8" w14:textId="77777777" w:rsidR="00FD20E3" w:rsidRPr="00ED77E3" w:rsidRDefault="00FD20E3" w:rsidP="00287444">
            <w:pPr>
              <w:jc w:val="center"/>
            </w:pPr>
            <w:r w:rsidRPr="00ED77E3">
              <w:t>1</w:t>
            </w:r>
          </w:p>
        </w:tc>
        <w:tc>
          <w:tcPr>
            <w:tcW w:w="3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D72D7B" w14:textId="1C992114" w:rsidR="00FD20E3" w:rsidRPr="00ED77E3" w:rsidRDefault="00D641E5" w:rsidP="000B6A00">
            <w:pPr>
              <w:jc w:val="center"/>
              <w:rPr>
                <w:b/>
                <w:bCs/>
              </w:rPr>
            </w:pPr>
            <w:proofErr w:type="spellStart"/>
            <w:r w:rsidRPr="00ED77E3">
              <w:rPr>
                <w:lang w:eastAsia="zh-CN"/>
              </w:rPr>
              <w:t>Гостомлянский</w:t>
            </w:r>
            <w:proofErr w:type="spellEnd"/>
            <w:r w:rsidRPr="00ED77E3">
              <w:rPr>
                <w:lang w:eastAsia="zh-CN"/>
              </w:rPr>
              <w:t xml:space="preserve"> ФАП областного бюджетного учреждения здравоохранения «Медвенская центральная районная больница» министерства здравоохранения Курской области </w:t>
            </w:r>
            <w:r w:rsidR="00FD20E3" w:rsidRPr="00ED77E3">
              <w:t>(строительство)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E0194B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Курская область,</w:t>
            </w:r>
          </w:p>
          <w:p w14:paraId="7737494E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Медвенский район,</w:t>
            </w:r>
          </w:p>
          <w:p w14:paraId="1F04274E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муниципальное образование</w:t>
            </w:r>
          </w:p>
          <w:p w14:paraId="68E0F82B" w14:textId="7D649973" w:rsidR="00FD20E3" w:rsidRPr="00ED77E3" w:rsidRDefault="000B6A00" w:rsidP="000B6A00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szCs w:val="16"/>
              </w:rPr>
              <w:t>«</w:t>
            </w:r>
            <w:proofErr w:type="spellStart"/>
            <w:r w:rsidRPr="00ED77E3">
              <w:rPr>
                <w:szCs w:val="16"/>
              </w:rPr>
              <w:t>Гостомлянский</w:t>
            </w:r>
            <w:proofErr w:type="spellEnd"/>
            <w:r w:rsidRPr="00ED77E3">
              <w:rPr>
                <w:szCs w:val="16"/>
              </w:rPr>
              <w:t xml:space="preserve"> сельсовет», </w:t>
            </w:r>
            <w:r w:rsidRPr="00ED77E3">
              <w:t>с. 1</w:t>
            </w:r>
            <w:r w:rsidRPr="00ED77E3">
              <w:noBreakHyphen/>
              <w:t>я Гостомля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9D7C57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szCs w:val="16"/>
              </w:rPr>
              <w:t>20 посещений в смену</w:t>
            </w:r>
          </w:p>
        </w:tc>
      </w:tr>
      <w:tr w:rsidR="00FD20E3" w:rsidRPr="00ED77E3" w14:paraId="0C1385A2" w14:textId="77777777" w:rsidTr="00D641E5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DF028D" w14:textId="77777777" w:rsidR="00FD20E3" w:rsidRPr="00ED77E3" w:rsidRDefault="00FD20E3" w:rsidP="00287444">
            <w:pPr>
              <w:jc w:val="center"/>
            </w:pPr>
            <w:r w:rsidRPr="00ED77E3">
              <w:t>2</w:t>
            </w:r>
          </w:p>
        </w:tc>
        <w:tc>
          <w:tcPr>
            <w:tcW w:w="3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71E684" w14:textId="78F26F75" w:rsidR="00FD20E3" w:rsidRPr="00ED77E3" w:rsidRDefault="00D641E5" w:rsidP="000B6A00">
            <w:pPr>
              <w:widowControl w:val="0"/>
              <w:jc w:val="center"/>
            </w:pPr>
            <w:r w:rsidRPr="00ED77E3">
              <w:t xml:space="preserve">Тарасовский ФАП областного бюджетного учреждения здравоохранения «Медвенская центральная районная больница» министерства здравоохранения Курской области </w:t>
            </w:r>
            <w:r w:rsidR="00FD20E3" w:rsidRPr="00ED77E3">
              <w:t>(строительство)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76FAA9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Курская область,</w:t>
            </w:r>
          </w:p>
          <w:p w14:paraId="227B0275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Медвенский район,</w:t>
            </w:r>
          </w:p>
          <w:p w14:paraId="641A0CE8" w14:textId="77777777" w:rsidR="000B6A00" w:rsidRPr="00ED77E3" w:rsidRDefault="000B6A00" w:rsidP="000B6A00">
            <w:pPr>
              <w:jc w:val="center"/>
              <w:rPr>
                <w:szCs w:val="16"/>
              </w:rPr>
            </w:pPr>
            <w:r w:rsidRPr="00ED77E3">
              <w:rPr>
                <w:szCs w:val="16"/>
              </w:rPr>
              <w:t>муниципальное образование</w:t>
            </w:r>
          </w:p>
          <w:p w14:paraId="72BDC170" w14:textId="10D68548" w:rsidR="00FD20E3" w:rsidRPr="00ED77E3" w:rsidRDefault="000B6A00" w:rsidP="000B6A00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szCs w:val="16"/>
              </w:rPr>
              <w:t>«</w:t>
            </w:r>
            <w:proofErr w:type="spellStart"/>
            <w:r w:rsidRPr="00ED77E3">
              <w:rPr>
                <w:szCs w:val="16"/>
              </w:rPr>
              <w:t>Гостомлянский</w:t>
            </w:r>
            <w:proofErr w:type="spellEnd"/>
            <w:r w:rsidRPr="00ED77E3">
              <w:rPr>
                <w:szCs w:val="16"/>
              </w:rPr>
              <w:t xml:space="preserve"> сельсовет», </w:t>
            </w:r>
            <w:r w:rsidRPr="00ED77E3">
              <w:t>с. Тарасово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B2D7F3" w14:textId="77777777" w:rsidR="00FD20E3" w:rsidRPr="00ED77E3" w:rsidRDefault="00FD20E3" w:rsidP="00287444">
            <w:pPr>
              <w:jc w:val="center"/>
              <w:rPr>
                <w:b/>
                <w:bCs/>
                <w:sz w:val="28"/>
                <w:szCs w:val="28"/>
              </w:rPr>
            </w:pPr>
            <w:r w:rsidRPr="00ED77E3">
              <w:rPr>
                <w:szCs w:val="16"/>
              </w:rPr>
              <w:t>20 посещений в смену</w:t>
            </w:r>
          </w:p>
        </w:tc>
      </w:tr>
    </w:tbl>
    <w:p w14:paraId="68E8FBB2" w14:textId="02BBE00A" w:rsidR="009B70D0" w:rsidRPr="00ED77E3" w:rsidRDefault="00FD20E3" w:rsidP="00FD20E3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t>»;</w:t>
      </w:r>
    </w:p>
    <w:bookmarkEnd w:id="26"/>
    <w:p w14:paraId="24C86918" w14:textId="77777777" w:rsidR="007F4985" w:rsidRPr="00ED77E3" w:rsidRDefault="00A375A7" w:rsidP="007F498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sz w:val="28"/>
          <w:szCs w:val="28"/>
        </w:rPr>
        <w:t xml:space="preserve">6) раздел 5 «Предложения по изменению границ муниципального образования и баланса земель в пределах перспективной границы муниципального образования» </w:t>
      </w:r>
      <w:r w:rsidR="007F4985" w:rsidRPr="00ED77E3">
        <w:rPr>
          <w:rFonts w:ascii="Times New Roman" w:eastAsia="Calibri" w:hAnsi="Times New Roman" w:cs="Times New Roman"/>
          <w:kern w:val="2"/>
          <w:sz w:val="28"/>
          <w:szCs w:val="28"/>
        </w:rPr>
        <w:t>изложить в следующей редакции:</w:t>
      </w:r>
    </w:p>
    <w:p w14:paraId="3774813B" w14:textId="77777777" w:rsidR="007F4985" w:rsidRPr="00ED77E3" w:rsidRDefault="007F4985" w:rsidP="007F498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0B8E812A" w14:textId="631FEE48" w:rsidR="007F4985" w:rsidRPr="00ED77E3" w:rsidRDefault="007F4985" w:rsidP="007F4985">
      <w:pPr>
        <w:spacing w:after="0" w:line="240" w:lineRule="auto"/>
        <w:jc w:val="center"/>
        <w:rPr>
          <w:rFonts w:ascii="Times New Roman" w:hAnsi="Times New Roman"/>
          <w:b/>
          <w:bCs/>
          <w:sz w:val="28"/>
        </w:rPr>
      </w:pPr>
      <w:r w:rsidRPr="00ED77E3">
        <w:rPr>
          <w:rFonts w:ascii="Times New Roman" w:eastAsia="Times New Roman" w:hAnsi="Times New Roman" w:cs="Times New Roman"/>
          <w:color w:val="000009"/>
          <w:kern w:val="2"/>
          <w:sz w:val="28"/>
          <w:szCs w:val="28"/>
        </w:rPr>
        <w:t>«</w:t>
      </w:r>
      <w:r w:rsidRPr="00ED77E3">
        <w:rPr>
          <w:rFonts w:ascii="Times New Roman" w:eastAsia="Times New Roman" w:hAnsi="Times New Roman" w:cs="Times New Roman"/>
          <w:b/>
          <w:bCs/>
          <w:color w:val="000009"/>
          <w:kern w:val="2"/>
          <w:sz w:val="28"/>
          <w:szCs w:val="28"/>
        </w:rPr>
        <w:t xml:space="preserve">4. </w:t>
      </w:r>
      <w:bookmarkStart w:id="27" w:name="_Hlk154496520"/>
      <w:r w:rsidRPr="00ED77E3">
        <w:rPr>
          <w:rFonts w:ascii="Times New Roman" w:hAnsi="Times New Roman"/>
          <w:b/>
          <w:bCs/>
          <w:sz w:val="28"/>
        </w:rPr>
        <w:t xml:space="preserve">ПРЕДЛОЖЕНИЯ ПО ИЗМЕНЕНИЮ ГРАНИЦ НАСЕЛЕННЫХ ПУНКТОВ, </w:t>
      </w:r>
      <w:r w:rsidRPr="00ED77E3">
        <w:rPr>
          <w:rFonts w:ascii="Times New Roman" w:hAnsi="Times New Roman" w:cs="Times New Roman"/>
          <w:b/>
          <w:bCs/>
          <w:sz w:val="28"/>
          <w:szCs w:val="28"/>
        </w:rPr>
        <w:t>ВХОДЯЩИХ В СОСТАВ</w:t>
      </w:r>
      <w:r w:rsidRPr="00ED77E3">
        <w:rPr>
          <w:rFonts w:ascii="Times New Roman" w:hAnsi="Times New Roman"/>
          <w:b/>
          <w:bCs/>
          <w:sz w:val="28"/>
        </w:rPr>
        <w:t xml:space="preserve"> МУНИЦИПАЛЬНОГО ОБРАЗОВАНИЯ «</w:t>
      </w:r>
      <w:r w:rsidRPr="00ED77E3">
        <w:rPr>
          <w:rFonts w:ascii="Times New Roman" w:hAnsi="Times New Roman" w:cs="Times New Roman"/>
          <w:b/>
          <w:bCs/>
          <w:sz w:val="28"/>
          <w:szCs w:val="28"/>
        </w:rPr>
        <w:t>ГОСТОМЛЯНСКИЙ СЕЛЬСОВЕТ» МЕДВЕНСКОГО</w:t>
      </w:r>
      <w:r w:rsidRPr="00ED77E3">
        <w:rPr>
          <w:rFonts w:ascii="Times New Roman" w:hAnsi="Times New Roman"/>
          <w:b/>
          <w:bCs/>
          <w:sz w:val="28"/>
        </w:rPr>
        <w:t xml:space="preserve"> РАЙОНА КУРСКОЙ ОБЛАСТИ</w:t>
      </w:r>
      <w:bookmarkEnd w:id="27"/>
    </w:p>
    <w:p w14:paraId="74FDDBBB" w14:textId="77777777" w:rsidR="007F4985" w:rsidRPr="00ED77E3" w:rsidRDefault="007F4985" w:rsidP="007F4985">
      <w:pPr>
        <w:widowControl w:val="0"/>
        <w:spacing w:after="0" w:line="230" w:lineRule="auto"/>
        <w:jc w:val="center"/>
        <w:rPr>
          <w:rFonts w:ascii="Times New Roman" w:hAnsi="Times New Roman"/>
          <w:sz w:val="28"/>
        </w:rPr>
      </w:pPr>
    </w:p>
    <w:p w14:paraId="49E38CF8" w14:textId="612CCCAF" w:rsidR="007F4985" w:rsidRPr="00ED77E3" w:rsidRDefault="007F4985" w:rsidP="007F498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D77E3">
        <w:rPr>
          <w:rFonts w:ascii="Times New Roman" w:hAnsi="Times New Roman"/>
          <w:sz w:val="28"/>
          <w:szCs w:val="28"/>
        </w:rPr>
        <w:t>Генеральным планом предусмотрено изменение границ населенных пунктов муниципального образования «</w:t>
      </w:r>
      <w:proofErr w:type="spellStart"/>
      <w:r w:rsidRPr="00ED77E3">
        <w:rPr>
          <w:rFonts w:ascii="Times New Roman" w:hAnsi="Times New Roman" w:cs="Times New Roman"/>
          <w:sz w:val="28"/>
          <w:szCs w:val="28"/>
        </w:rPr>
        <w:t>Гостомлянский</w:t>
      </w:r>
      <w:proofErr w:type="spellEnd"/>
      <w:r w:rsidRPr="00ED77E3">
        <w:rPr>
          <w:rFonts w:ascii="Times New Roman" w:hAnsi="Times New Roman" w:cs="Times New Roman"/>
          <w:sz w:val="28"/>
          <w:szCs w:val="28"/>
        </w:rPr>
        <w:t xml:space="preserve"> сельсовет» Медвенского</w:t>
      </w:r>
      <w:r w:rsidRPr="00ED77E3">
        <w:rPr>
          <w:rFonts w:ascii="Times New Roman" w:hAnsi="Times New Roman"/>
          <w:sz w:val="28"/>
          <w:szCs w:val="28"/>
        </w:rPr>
        <w:t xml:space="preserve"> района Курской области за счет исключения участков лесного фонда Обоянского лесничества из границ населенных пунктов:</w:t>
      </w:r>
    </w:p>
    <w:p w14:paraId="38BD9952" w14:textId="7227E7AC" w:rsidR="007F4985" w:rsidRPr="00ED77E3" w:rsidRDefault="007F4985" w:rsidP="007F498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с. </w:t>
      </w:r>
      <w:r w:rsidR="000903E3" w:rsidRPr="00ED77E3">
        <w:rPr>
          <w:rFonts w:ascii="Times New Roman" w:eastAsia="Calibri" w:hAnsi="Times New Roman" w:cs="Times New Roman"/>
          <w:kern w:val="2"/>
          <w:sz w:val="28"/>
          <w:szCs w:val="28"/>
        </w:rPr>
        <w:t>1-я Гостомля</w:t>
      </w:r>
      <w:r w:rsidRPr="00ED77E3">
        <w:t xml:space="preserve">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площадью </w:t>
      </w:r>
      <w:r w:rsidR="000903E3" w:rsidRPr="00ED77E3">
        <w:rPr>
          <w:rFonts w:ascii="Times New Roman" w:eastAsia="Calibri" w:hAnsi="Times New Roman" w:cs="Times New Roman"/>
          <w:kern w:val="2"/>
          <w:sz w:val="28"/>
          <w:szCs w:val="28"/>
        </w:rPr>
        <w:t>2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,77 га;</w:t>
      </w:r>
    </w:p>
    <w:p w14:paraId="5CAFAA8A" w14:textId="5B37B8B6" w:rsidR="007F4985" w:rsidRPr="00ED77E3" w:rsidRDefault="007F4985" w:rsidP="007F498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д. </w:t>
      </w:r>
      <w:r w:rsidR="000903E3" w:rsidRPr="00ED77E3">
        <w:rPr>
          <w:rFonts w:ascii="Times New Roman" w:eastAsia="Calibri" w:hAnsi="Times New Roman" w:cs="Times New Roman"/>
          <w:kern w:val="2"/>
          <w:sz w:val="28"/>
          <w:szCs w:val="28"/>
        </w:rPr>
        <w:t>2-я Гостомля</w:t>
      </w:r>
      <w:r w:rsidRPr="00ED77E3">
        <w:t xml:space="preserve"> 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>площадью 0,</w:t>
      </w:r>
      <w:r w:rsidR="000903E3" w:rsidRPr="00ED77E3">
        <w:rPr>
          <w:rFonts w:ascii="Times New Roman" w:eastAsia="Calibri" w:hAnsi="Times New Roman" w:cs="Times New Roman"/>
          <w:kern w:val="2"/>
          <w:sz w:val="28"/>
          <w:szCs w:val="28"/>
        </w:rPr>
        <w:t>022</w:t>
      </w: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га.»;</w:t>
      </w:r>
    </w:p>
    <w:p w14:paraId="5E78ADCB" w14:textId="5A2E6279" w:rsidR="00773705" w:rsidRPr="00ED77E3" w:rsidRDefault="00A375A7" w:rsidP="007F498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7</w:t>
      </w:r>
      <w:r w:rsidR="00773705" w:rsidRPr="00ED77E3">
        <w:rPr>
          <w:rFonts w:ascii="Times New Roman" w:hAnsi="Times New Roman" w:cs="Times New Roman"/>
          <w:bCs/>
          <w:sz w:val="28"/>
          <w:szCs w:val="28"/>
          <w:lang w:eastAsia="ru-RU"/>
        </w:rPr>
        <w:t>) раздел «Список литературы» исключить;</w:t>
      </w:r>
    </w:p>
    <w:p w14:paraId="56B03330" w14:textId="431E2EB2" w:rsidR="00773705" w:rsidRPr="00ED77E3" w:rsidRDefault="00A375A7" w:rsidP="0077370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</w:t>
      </w:r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) дополнить </w:t>
      </w:r>
      <w:bookmarkStart w:id="28" w:name="_Hlk120092831"/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Картой современного использования территории, </w:t>
      </w:r>
      <w:r w:rsidR="00C20BFC" w:rsidRPr="00ED77E3">
        <w:rPr>
          <w:rFonts w:ascii="Times New Roman" w:eastAsia="Times New Roman" w:hAnsi="Times New Roman" w:cs="Times New Roman"/>
          <w:kern w:val="2"/>
          <w:sz w:val="28"/>
          <w:szCs w:val="28"/>
        </w:rPr>
        <w:t xml:space="preserve">Картой существующих границ населенных пунктов, входящих в состав муниципального образования, </w:t>
      </w:r>
      <w:r w:rsidR="00773705" w:rsidRPr="00ED77E3">
        <w:rPr>
          <w:rFonts w:ascii="Times New Roman" w:hAnsi="Times New Roman" w:cs="Times New Roman"/>
          <w:kern w:val="2"/>
          <w:sz w:val="28"/>
          <w:szCs w:val="28"/>
          <w:lang w:eastAsia="ru-RU"/>
        </w:rPr>
        <w:t xml:space="preserve">Картой </w:t>
      </w:r>
      <w:r w:rsidR="00773705" w:rsidRPr="00ED77E3">
        <w:rPr>
          <w:rFonts w:ascii="Times New Roman" w:hAnsi="Times New Roman" w:cs="Times New Roman"/>
          <w:sz w:val="28"/>
          <w:szCs w:val="28"/>
        </w:rPr>
        <w:t>использования территории с отображением зон с особыми условиями использования территори</w:t>
      </w:r>
      <w:r w:rsidR="00806CBA" w:rsidRPr="00ED77E3">
        <w:rPr>
          <w:rFonts w:ascii="Times New Roman" w:hAnsi="Times New Roman" w:cs="Times New Roman"/>
          <w:sz w:val="28"/>
          <w:szCs w:val="28"/>
        </w:rPr>
        <w:t>и</w:t>
      </w:r>
      <w:r w:rsidR="00773705" w:rsidRPr="00ED77E3">
        <w:rPr>
          <w:rFonts w:ascii="Times New Roman" w:hAnsi="Times New Roman" w:cs="Times New Roman"/>
          <w:sz w:val="28"/>
          <w:szCs w:val="28"/>
        </w:rPr>
        <w:t xml:space="preserve"> следующего содержания</w:t>
      </w:r>
      <w:bookmarkEnd w:id="28"/>
      <w:r w:rsidR="00773705" w:rsidRPr="00ED77E3">
        <w:rPr>
          <w:rFonts w:ascii="Times New Roman" w:hAnsi="Times New Roman" w:cs="Times New Roman"/>
          <w:sz w:val="28"/>
          <w:szCs w:val="28"/>
        </w:rPr>
        <w:t>:</w:t>
      </w:r>
    </w:p>
    <w:p w14:paraId="154DC697" w14:textId="77777777" w:rsidR="00103F62" w:rsidRPr="00ED77E3" w:rsidRDefault="00103F62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40A8AE9A" w14:textId="01E6FB92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«Карта современного использования территории</w:t>
      </w:r>
    </w:p>
    <w:p w14:paraId="223F0E95" w14:textId="77777777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81F2C4A" w14:textId="346FF2CB" w:rsidR="00773705" w:rsidRPr="00ED77E3" w:rsidRDefault="000903E3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noProof/>
        </w:rPr>
        <w:drawing>
          <wp:inline distT="0" distB="0" distL="0" distR="0" wp14:anchorId="0A44340A" wp14:editId="5B1B8F1D">
            <wp:extent cx="5760085" cy="6435725"/>
            <wp:effectExtent l="0" t="0" r="0" b="3175"/>
            <wp:docPr id="2802691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3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2FBA3" w14:textId="77777777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17F7478" w14:textId="77777777" w:rsidR="000903E3" w:rsidRPr="00ED77E3" w:rsidRDefault="000903E3">
      <w:pPr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br w:type="page"/>
      </w:r>
    </w:p>
    <w:p w14:paraId="2835CA3B" w14:textId="364F0BAB" w:rsidR="00C20BFC" w:rsidRPr="00ED77E3" w:rsidRDefault="00C20BFC" w:rsidP="00C20BF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Карта существующих границ населенных пунктов, входящих в состав муниципального образования</w:t>
      </w:r>
    </w:p>
    <w:p w14:paraId="329C0ACF" w14:textId="77777777" w:rsidR="00C20BFC" w:rsidRPr="00ED77E3" w:rsidRDefault="00C20BFC" w:rsidP="00C20BF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75764B8" w14:textId="0D2A2EFA" w:rsidR="00C20BFC" w:rsidRPr="00ED77E3" w:rsidRDefault="000903E3" w:rsidP="00C20BF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ED77E3">
        <w:rPr>
          <w:noProof/>
        </w:rPr>
        <w:drawing>
          <wp:inline distT="0" distB="0" distL="0" distR="0" wp14:anchorId="4F1E8F65" wp14:editId="769F5F65">
            <wp:extent cx="5760085" cy="6467475"/>
            <wp:effectExtent l="0" t="0" r="0" b="9525"/>
            <wp:docPr id="65064523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54F09" w14:textId="05CD50F1" w:rsidR="00C20BFC" w:rsidRPr="00ED77E3" w:rsidRDefault="00C20BFC" w:rsidP="00C20BF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  <w:t>;</w:t>
      </w:r>
    </w:p>
    <w:p w14:paraId="0322D024" w14:textId="77777777" w:rsidR="000903E3" w:rsidRPr="00ED77E3" w:rsidRDefault="000903E3">
      <w:pPr>
        <w:rPr>
          <w:rFonts w:ascii="Times New Roman" w:hAnsi="Times New Roman" w:cs="Times New Roman"/>
          <w:sz w:val="28"/>
          <w:szCs w:val="28"/>
        </w:rPr>
      </w:pPr>
      <w:r w:rsidRPr="00ED77E3">
        <w:rPr>
          <w:rFonts w:ascii="Times New Roman" w:hAnsi="Times New Roman" w:cs="Times New Roman"/>
          <w:sz w:val="28"/>
          <w:szCs w:val="28"/>
        </w:rPr>
        <w:br w:type="page"/>
      </w:r>
    </w:p>
    <w:p w14:paraId="5F184F5E" w14:textId="746934FD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hAnsi="Times New Roman" w:cs="Times New Roman"/>
          <w:sz w:val="28"/>
          <w:szCs w:val="28"/>
        </w:rPr>
        <w:lastRenderedPageBreak/>
        <w:t>Карта использования территории с отображением зон с особыми условиями использования территори</w:t>
      </w:r>
      <w:r w:rsidR="00806CBA" w:rsidRPr="00ED77E3">
        <w:rPr>
          <w:rFonts w:ascii="Times New Roman" w:hAnsi="Times New Roman" w:cs="Times New Roman"/>
          <w:sz w:val="28"/>
          <w:szCs w:val="28"/>
        </w:rPr>
        <w:t>и</w:t>
      </w:r>
    </w:p>
    <w:p w14:paraId="42A9BB90" w14:textId="77777777" w:rsidR="00773705" w:rsidRPr="00ED77E3" w:rsidRDefault="00773705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48D6B2B" w14:textId="042736E1" w:rsidR="00773705" w:rsidRPr="00ED77E3" w:rsidRDefault="000903E3" w:rsidP="007737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noProof/>
        </w:rPr>
        <w:drawing>
          <wp:inline distT="0" distB="0" distL="0" distR="0" wp14:anchorId="77CE0F09" wp14:editId="36D3EC43">
            <wp:extent cx="5760085" cy="6478270"/>
            <wp:effectExtent l="0" t="0" r="0" b="0"/>
            <wp:docPr id="93553507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7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4FAA8" w14:textId="77777777" w:rsidR="00773705" w:rsidRPr="00ED77E3" w:rsidRDefault="00773705" w:rsidP="00773705">
      <w:pPr>
        <w:widowControl w:val="0"/>
        <w:shd w:val="clear" w:color="auto" w:fill="FFFFFF"/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34FA7229" w14:textId="47BF7B39" w:rsidR="00F97F68" w:rsidRPr="00F97F68" w:rsidRDefault="00A375A7" w:rsidP="00ED77E3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9</w:t>
      </w:r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 Схему</w:t>
      </w:r>
      <w:r w:rsidR="00773705" w:rsidRPr="00ED77E3">
        <w:rPr>
          <w:rFonts w:ascii="Times New Roman" w:hAnsi="Times New Roman" w:cs="Times New Roman"/>
          <w:sz w:val="28"/>
          <w:szCs w:val="28"/>
        </w:rPr>
        <w:t xml:space="preserve"> анализа комплексного развития территории и размещения объектов местного значения с учетом ограничений использования территории муниципального образования, Схему современного использования муниципального образования</w:t>
      </w:r>
      <w:r w:rsidR="00773705" w:rsidRPr="00ED77E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признать утратившими силу.</w:t>
      </w:r>
    </w:p>
    <w:sectPr w:rsidR="00F97F68" w:rsidRPr="00F97F68" w:rsidSect="003414D8">
      <w:headerReference w:type="default" r:id="rId15"/>
      <w:pgSz w:w="11906" w:h="16838"/>
      <w:pgMar w:top="1134" w:right="1134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4F1F74" w14:textId="77777777" w:rsidR="00984DEB" w:rsidRDefault="00984DEB" w:rsidP="003E1B03">
      <w:pPr>
        <w:spacing w:after="0" w:line="240" w:lineRule="auto"/>
      </w:pPr>
      <w:r>
        <w:separator/>
      </w:r>
    </w:p>
  </w:endnote>
  <w:endnote w:type="continuationSeparator" w:id="0">
    <w:p w14:paraId="0F8B3C0B" w14:textId="77777777" w:rsidR="00984DEB" w:rsidRDefault="00984DEB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roid Sans Devanagari">
    <w:altName w:val="Segoe UI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A53A4" w14:textId="77777777" w:rsidR="00984DEB" w:rsidRDefault="00984DEB" w:rsidP="003E1B03">
      <w:pPr>
        <w:spacing w:after="0" w:line="240" w:lineRule="auto"/>
      </w:pPr>
      <w:r>
        <w:separator/>
      </w:r>
    </w:p>
  </w:footnote>
  <w:footnote w:type="continuationSeparator" w:id="0">
    <w:p w14:paraId="4089EF99" w14:textId="77777777" w:rsidR="00984DEB" w:rsidRDefault="00984DEB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0C53DA3" w14:textId="77777777" w:rsidR="00431E83" w:rsidRPr="00E37FC8" w:rsidRDefault="00431E83" w:rsidP="00E37FC8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501E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01E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46</w: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ECC594" w14:textId="3CBCAFBD" w:rsidR="00984DEB" w:rsidRDefault="00984DEB" w:rsidP="00C764D2">
    <w:pPr>
      <w:pStyle w:val="a4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2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3" w15:restartNumberingAfterBreak="0">
    <w:nsid w:val="074E5F09"/>
    <w:multiLevelType w:val="multilevel"/>
    <w:tmpl w:val="63B6C99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" w15:restartNumberingAfterBreak="0">
    <w:nsid w:val="0B4921EC"/>
    <w:multiLevelType w:val="hybridMultilevel"/>
    <w:tmpl w:val="428AF3D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B700649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6" w15:restartNumberingAfterBreak="0">
    <w:nsid w:val="0B915F1F"/>
    <w:multiLevelType w:val="hybridMultilevel"/>
    <w:tmpl w:val="335C9FFE"/>
    <w:lvl w:ilvl="0" w:tplc="8D520D6E">
      <w:start w:val="1"/>
      <w:numFmt w:val="bullet"/>
      <w:lvlText w:val="−"/>
      <w:lvlJc w:val="left"/>
      <w:pPr>
        <w:ind w:left="157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0FCA6733"/>
    <w:multiLevelType w:val="hybridMultilevel"/>
    <w:tmpl w:val="2FEAA960"/>
    <w:lvl w:ilvl="0" w:tplc="214485E8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107A2A"/>
    <w:multiLevelType w:val="hybridMultilevel"/>
    <w:tmpl w:val="E2A68E50"/>
    <w:lvl w:ilvl="0" w:tplc="0F7200F0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10E41FFC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081" w:hanging="360"/>
      </w:pPr>
    </w:lvl>
    <w:lvl w:ilvl="2" w:tplc="0419001B">
      <w:start w:val="1"/>
      <w:numFmt w:val="lowerRoman"/>
      <w:lvlText w:val="%3."/>
      <w:lvlJc w:val="right"/>
      <w:pPr>
        <w:ind w:left="1801" w:hanging="180"/>
      </w:pPr>
    </w:lvl>
    <w:lvl w:ilvl="3" w:tplc="0419000F">
      <w:start w:val="1"/>
      <w:numFmt w:val="decimal"/>
      <w:lvlText w:val="%4."/>
      <w:lvlJc w:val="left"/>
      <w:pPr>
        <w:ind w:left="2521" w:hanging="360"/>
      </w:pPr>
    </w:lvl>
    <w:lvl w:ilvl="4" w:tplc="04190019">
      <w:start w:val="1"/>
      <w:numFmt w:val="lowerLetter"/>
      <w:lvlText w:val="%5."/>
      <w:lvlJc w:val="left"/>
      <w:pPr>
        <w:ind w:left="3241" w:hanging="360"/>
      </w:pPr>
    </w:lvl>
    <w:lvl w:ilvl="5" w:tplc="0419001B">
      <w:start w:val="1"/>
      <w:numFmt w:val="lowerRoman"/>
      <w:lvlText w:val="%6."/>
      <w:lvlJc w:val="right"/>
      <w:pPr>
        <w:ind w:left="3961" w:hanging="180"/>
      </w:pPr>
    </w:lvl>
    <w:lvl w:ilvl="6" w:tplc="0419000F">
      <w:start w:val="1"/>
      <w:numFmt w:val="decimal"/>
      <w:lvlText w:val="%7."/>
      <w:lvlJc w:val="left"/>
      <w:pPr>
        <w:ind w:left="4681" w:hanging="360"/>
      </w:pPr>
    </w:lvl>
    <w:lvl w:ilvl="7" w:tplc="04190019">
      <w:start w:val="1"/>
      <w:numFmt w:val="lowerLetter"/>
      <w:lvlText w:val="%8."/>
      <w:lvlJc w:val="left"/>
      <w:pPr>
        <w:ind w:left="5401" w:hanging="360"/>
      </w:pPr>
    </w:lvl>
    <w:lvl w:ilvl="8" w:tplc="0419001B">
      <w:start w:val="1"/>
      <w:numFmt w:val="lowerRoman"/>
      <w:lvlText w:val="%9."/>
      <w:lvlJc w:val="right"/>
      <w:pPr>
        <w:ind w:left="6121" w:hanging="180"/>
      </w:pPr>
    </w:lvl>
  </w:abstractNum>
  <w:abstractNum w:abstractNumId="10" w15:restartNumberingAfterBreak="0">
    <w:nsid w:val="13F959D5"/>
    <w:multiLevelType w:val="hybridMultilevel"/>
    <w:tmpl w:val="0610E3FC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16711241"/>
    <w:multiLevelType w:val="hybridMultilevel"/>
    <w:tmpl w:val="6BE49DBC"/>
    <w:lvl w:ilvl="0" w:tplc="D0EC91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32"/>
      </w:rPr>
    </w:lvl>
    <w:lvl w:ilvl="1" w:tplc="66F683B0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65FCF6E0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7B42044A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EF34476A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28E4FF20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3A084A0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4FB65872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9106FC70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 w15:restartNumberingAfterBreak="0">
    <w:nsid w:val="1A933BAB"/>
    <w:multiLevelType w:val="hybridMultilevel"/>
    <w:tmpl w:val="A6689686"/>
    <w:lvl w:ilvl="0" w:tplc="441C434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28F85A57"/>
    <w:multiLevelType w:val="multilevel"/>
    <w:tmpl w:val="0F8236D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4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680" w:hanging="2160"/>
      </w:pPr>
      <w:rPr>
        <w:rFonts w:hint="default"/>
      </w:rPr>
    </w:lvl>
  </w:abstractNum>
  <w:abstractNum w:abstractNumId="15" w15:restartNumberingAfterBreak="0">
    <w:nsid w:val="29751E28"/>
    <w:multiLevelType w:val="hybridMultilevel"/>
    <w:tmpl w:val="4132A7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186DB1"/>
    <w:multiLevelType w:val="hybridMultilevel"/>
    <w:tmpl w:val="BAD076E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346C4276"/>
    <w:multiLevelType w:val="hybridMultilevel"/>
    <w:tmpl w:val="64CA1A90"/>
    <w:lvl w:ilvl="0" w:tplc="FFFFFFFF">
      <w:start w:val="1"/>
      <w:numFmt w:val="decimal"/>
      <w:lvlText w:val="%1."/>
      <w:lvlJc w:val="right"/>
      <w:pPr>
        <w:ind w:left="643" w:hanging="360"/>
      </w:pPr>
    </w:lvl>
    <w:lvl w:ilvl="1" w:tplc="FFFFFFFF">
      <w:start w:val="1"/>
      <w:numFmt w:val="lowerLetter"/>
      <w:lvlText w:val="%2."/>
      <w:lvlJc w:val="left"/>
      <w:pPr>
        <w:ind w:left="1222" w:hanging="360"/>
      </w:pPr>
    </w:lvl>
    <w:lvl w:ilvl="2" w:tplc="FFFFFFFF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>
      <w:start w:val="1"/>
      <w:numFmt w:val="lowerLetter"/>
      <w:lvlText w:val="%5."/>
      <w:lvlJc w:val="left"/>
      <w:pPr>
        <w:ind w:left="3382" w:hanging="360"/>
      </w:pPr>
    </w:lvl>
    <w:lvl w:ilvl="5" w:tplc="FFFFFFFF">
      <w:start w:val="1"/>
      <w:numFmt w:val="lowerRoman"/>
      <w:lvlText w:val="%6."/>
      <w:lvlJc w:val="right"/>
      <w:pPr>
        <w:ind w:left="4102" w:hanging="180"/>
      </w:pPr>
    </w:lvl>
    <w:lvl w:ilvl="6" w:tplc="FFFFFFFF">
      <w:start w:val="1"/>
      <w:numFmt w:val="decimal"/>
      <w:lvlText w:val="%7."/>
      <w:lvlJc w:val="left"/>
      <w:pPr>
        <w:ind w:left="4822" w:hanging="360"/>
      </w:pPr>
    </w:lvl>
    <w:lvl w:ilvl="7" w:tplc="FFFFFFFF">
      <w:start w:val="1"/>
      <w:numFmt w:val="lowerLetter"/>
      <w:lvlText w:val="%8."/>
      <w:lvlJc w:val="left"/>
      <w:pPr>
        <w:ind w:left="5542" w:hanging="360"/>
      </w:pPr>
    </w:lvl>
    <w:lvl w:ilvl="8" w:tplc="FFFFFFFF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354A1701"/>
    <w:multiLevelType w:val="hybridMultilevel"/>
    <w:tmpl w:val="831C4A26"/>
    <w:lvl w:ilvl="0" w:tplc="214485E8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6652CF"/>
    <w:multiLevelType w:val="multilevel"/>
    <w:tmpl w:val="DD8A6F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47F41CB0"/>
    <w:multiLevelType w:val="hybridMultilevel"/>
    <w:tmpl w:val="77440F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F169F4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4C6630E2"/>
    <w:multiLevelType w:val="hybridMultilevel"/>
    <w:tmpl w:val="22627DAE"/>
    <w:lvl w:ilvl="0" w:tplc="0F7200F0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FB17AC"/>
    <w:multiLevelType w:val="hybridMultilevel"/>
    <w:tmpl w:val="0360B362"/>
    <w:lvl w:ilvl="0" w:tplc="3D16F880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5" w15:restartNumberingAfterBreak="0">
    <w:nsid w:val="552944E3"/>
    <w:multiLevelType w:val="hybridMultilevel"/>
    <w:tmpl w:val="369A39E8"/>
    <w:lvl w:ilvl="0" w:tplc="53B0E2A0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565F3AAD"/>
    <w:multiLevelType w:val="hybridMultilevel"/>
    <w:tmpl w:val="5BB6E41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2F3FBC"/>
    <w:multiLevelType w:val="multilevel"/>
    <w:tmpl w:val="B91881AC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40" w:hanging="2160"/>
      </w:pPr>
      <w:rPr>
        <w:rFonts w:hint="default"/>
      </w:rPr>
    </w:lvl>
  </w:abstractNum>
  <w:abstractNum w:abstractNumId="28" w15:restartNumberingAfterBreak="0">
    <w:nsid w:val="5BA051FC"/>
    <w:multiLevelType w:val="hybridMultilevel"/>
    <w:tmpl w:val="EFCE7794"/>
    <w:lvl w:ilvl="0" w:tplc="214485E8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 w15:restartNumberingAfterBreak="0">
    <w:nsid w:val="63F32115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30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104112"/>
    <w:multiLevelType w:val="hybridMultilevel"/>
    <w:tmpl w:val="41F23A6A"/>
    <w:lvl w:ilvl="0" w:tplc="FFFFFFFF">
      <w:start w:val="1"/>
      <w:numFmt w:val="decimal"/>
      <w:lvlText w:val="%1."/>
      <w:lvlJc w:val="left"/>
      <w:pPr>
        <w:ind w:left="114" w:hanging="72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122" w:hanging="720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125" w:hanging="720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127" w:hanging="720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130" w:hanging="720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33" w:hanging="720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135" w:hanging="720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7138" w:hanging="720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8140" w:hanging="720"/>
      </w:pPr>
      <w:rPr>
        <w:rFonts w:hint="default"/>
        <w:lang w:val="ru-RU" w:eastAsia="en-US" w:bidi="ar-SA"/>
      </w:rPr>
    </w:lvl>
  </w:abstractNum>
  <w:num w:numId="1" w16cid:durableId="2102868574">
    <w:abstractNumId w:val="16"/>
  </w:num>
  <w:num w:numId="2" w16cid:durableId="623000293">
    <w:abstractNumId w:val="5"/>
  </w:num>
  <w:num w:numId="3" w16cid:durableId="1038235464">
    <w:abstractNumId w:val="3"/>
  </w:num>
  <w:num w:numId="4" w16cid:durableId="912817311">
    <w:abstractNumId w:val="14"/>
  </w:num>
  <w:num w:numId="5" w16cid:durableId="201940591">
    <w:abstractNumId w:val="27"/>
  </w:num>
  <w:num w:numId="6" w16cid:durableId="7222323">
    <w:abstractNumId w:val="1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61007931">
    <w:abstractNumId w:val="0"/>
    <w:lvlOverride w:ilvl="0">
      <w:startOverride w:val="1"/>
    </w:lvlOverride>
  </w:num>
  <w:num w:numId="8" w16cid:durableId="199442805">
    <w:abstractNumId w:val="2"/>
    <w:lvlOverride w:ilvl="0">
      <w:startOverride w:val="1"/>
    </w:lvlOverride>
  </w:num>
  <w:num w:numId="9" w16cid:durableId="2114131945">
    <w:abstractNumId w:val="29"/>
  </w:num>
  <w:num w:numId="10" w16cid:durableId="1764451431">
    <w:abstractNumId w:val="6"/>
  </w:num>
  <w:num w:numId="11" w16cid:durableId="580217559">
    <w:abstractNumId w:val="24"/>
  </w:num>
  <w:num w:numId="12" w16cid:durableId="239679680">
    <w:abstractNumId w:val="26"/>
  </w:num>
  <w:num w:numId="13" w16cid:durableId="128205803">
    <w:abstractNumId w:val="21"/>
  </w:num>
  <w:num w:numId="14" w16cid:durableId="1543789786">
    <w:abstractNumId w:val="17"/>
  </w:num>
  <w:num w:numId="15" w16cid:durableId="538590308">
    <w:abstractNumId w:val="4"/>
  </w:num>
  <w:num w:numId="16" w16cid:durableId="1761561032">
    <w:abstractNumId w:val="20"/>
  </w:num>
  <w:num w:numId="17" w16cid:durableId="1411612487">
    <w:abstractNumId w:val="15"/>
  </w:num>
  <w:num w:numId="18" w16cid:durableId="413208779">
    <w:abstractNumId w:val="25"/>
  </w:num>
  <w:num w:numId="19" w16cid:durableId="900939971">
    <w:abstractNumId w:val="10"/>
  </w:num>
  <w:num w:numId="20" w16cid:durableId="1448738866">
    <w:abstractNumId w:val="8"/>
  </w:num>
  <w:num w:numId="21" w16cid:durableId="1583100625">
    <w:abstractNumId w:val="22"/>
  </w:num>
  <w:num w:numId="22" w16cid:durableId="1365448940">
    <w:abstractNumId w:val="23"/>
  </w:num>
  <w:num w:numId="23" w16cid:durableId="6924190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098164067">
    <w:abstractNumId w:val="28"/>
  </w:num>
  <w:num w:numId="25" w16cid:durableId="1037390316">
    <w:abstractNumId w:val="19"/>
  </w:num>
  <w:num w:numId="26" w16cid:durableId="3652557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4836211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849563085">
    <w:abstractNumId w:val="18"/>
  </w:num>
  <w:num w:numId="29" w16cid:durableId="22565427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27972229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829516133">
    <w:abstractNumId w:val="31"/>
  </w:num>
  <w:num w:numId="32" w16cid:durableId="119657923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1421"/>
    <w:rsid w:val="00002078"/>
    <w:rsid w:val="000025E7"/>
    <w:rsid w:val="00004B31"/>
    <w:rsid w:val="00005129"/>
    <w:rsid w:val="00006906"/>
    <w:rsid w:val="000108DC"/>
    <w:rsid w:val="00011997"/>
    <w:rsid w:val="00012302"/>
    <w:rsid w:val="00015CB1"/>
    <w:rsid w:val="00017627"/>
    <w:rsid w:val="0002037D"/>
    <w:rsid w:val="00020A7D"/>
    <w:rsid w:val="00021BAC"/>
    <w:rsid w:val="000224AA"/>
    <w:rsid w:val="000239BA"/>
    <w:rsid w:val="00023A76"/>
    <w:rsid w:val="00023CD6"/>
    <w:rsid w:val="00023EA6"/>
    <w:rsid w:val="000259CF"/>
    <w:rsid w:val="00033100"/>
    <w:rsid w:val="00033B83"/>
    <w:rsid w:val="00033BCD"/>
    <w:rsid w:val="000342C3"/>
    <w:rsid w:val="000347A8"/>
    <w:rsid w:val="00035AF0"/>
    <w:rsid w:val="00036539"/>
    <w:rsid w:val="00036783"/>
    <w:rsid w:val="00036935"/>
    <w:rsid w:val="00037B31"/>
    <w:rsid w:val="000409FC"/>
    <w:rsid w:val="00041488"/>
    <w:rsid w:val="00046490"/>
    <w:rsid w:val="000469E7"/>
    <w:rsid w:val="00046E54"/>
    <w:rsid w:val="00051805"/>
    <w:rsid w:val="00052296"/>
    <w:rsid w:val="000532FD"/>
    <w:rsid w:val="000544FF"/>
    <w:rsid w:val="0005509E"/>
    <w:rsid w:val="0005617B"/>
    <w:rsid w:val="00056482"/>
    <w:rsid w:val="000618A9"/>
    <w:rsid w:val="00062EB8"/>
    <w:rsid w:val="00065230"/>
    <w:rsid w:val="00065CEC"/>
    <w:rsid w:val="00070FE8"/>
    <w:rsid w:val="000711FC"/>
    <w:rsid w:val="00071685"/>
    <w:rsid w:val="00072827"/>
    <w:rsid w:val="00073528"/>
    <w:rsid w:val="00073E52"/>
    <w:rsid w:val="00081FA8"/>
    <w:rsid w:val="00082B39"/>
    <w:rsid w:val="000830C1"/>
    <w:rsid w:val="000903E3"/>
    <w:rsid w:val="000913CE"/>
    <w:rsid w:val="00094072"/>
    <w:rsid w:val="00094E00"/>
    <w:rsid w:val="00095B12"/>
    <w:rsid w:val="00097F19"/>
    <w:rsid w:val="000A2A40"/>
    <w:rsid w:val="000A2EF5"/>
    <w:rsid w:val="000A36DC"/>
    <w:rsid w:val="000A5614"/>
    <w:rsid w:val="000A57FA"/>
    <w:rsid w:val="000A5D3D"/>
    <w:rsid w:val="000A6A7C"/>
    <w:rsid w:val="000A78EE"/>
    <w:rsid w:val="000B252E"/>
    <w:rsid w:val="000B2B44"/>
    <w:rsid w:val="000B3341"/>
    <w:rsid w:val="000B392C"/>
    <w:rsid w:val="000B39BB"/>
    <w:rsid w:val="000B6A00"/>
    <w:rsid w:val="000B6DAE"/>
    <w:rsid w:val="000C0EA6"/>
    <w:rsid w:val="000C14F8"/>
    <w:rsid w:val="000C1826"/>
    <w:rsid w:val="000C2290"/>
    <w:rsid w:val="000C263D"/>
    <w:rsid w:val="000C33DB"/>
    <w:rsid w:val="000C34ED"/>
    <w:rsid w:val="000C698E"/>
    <w:rsid w:val="000D04C5"/>
    <w:rsid w:val="000D39F0"/>
    <w:rsid w:val="000D5448"/>
    <w:rsid w:val="000D629E"/>
    <w:rsid w:val="000D6DA0"/>
    <w:rsid w:val="000E039E"/>
    <w:rsid w:val="000E0553"/>
    <w:rsid w:val="000E1C5E"/>
    <w:rsid w:val="000E35BB"/>
    <w:rsid w:val="000E50B4"/>
    <w:rsid w:val="000E513E"/>
    <w:rsid w:val="000F036F"/>
    <w:rsid w:val="000F191D"/>
    <w:rsid w:val="000F3194"/>
    <w:rsid w:val="000F429B"/>
    <w:rsid w:val="000F44E1"/>
    <w:rsid w:val="000F62FD"/>
    <w:rsid w:val="000F7589"/>
    <w:rsid w:val="00103683"/>
    <w:rsid w:val="00103F62"/>
    <w:rsid w:val="00106ACD"/>
    <w:rsid w:val="001074CD"/>
    <w:rsid w:val="00110B01"/>
    <w:rsid w:val="00112D47"/>
    <w:rsid w:val="001137E2"/>
    <w:rsid w:val="00114C67"/>
    <w:rsid w:val="0011695E"/>
    <w:rsid w:val="00120F2B"/>
    <w:rsid w:val="00122748"/>
    <w:rsid w:val="001230E4"/>
    <w:rsid w:val="00125039"/>
    <w:rsid w:val="00125154"/>
    <w:rsid w:val="001264ED"/>
    <w:rsid w:val="001272EA"/>
    <w:rsid w:val="00127BBF"/>
    <w:rsid w:val="001351BE"/>
    <w:rsid w:val="001366EA"/>
    <w:rsid w:val="00140CB6"/>
    <w:rsid w:val="00141579"/>
    <w:rsid w:val="0014351D"/>
    <w:rsid w:val="0014525C"/>
    <w:rsid w:val="001458E9"/>
    <w:rsid w:val="00150131"/>
    <w:rsid w:val="00150E04"/>
    <w:rsid w:val="00151370"/>
    <w:rsid w:val="0015163D"/>
    <w:rsid w:val="0015227F"/>
    <w:rsid w:val="00152666"/>
    <w:rsid w:val="00152E55"/>
    <w:rsid w:val="001537E7"/>
    <w:rsid w:val="00163A7D"/>
    <w:rsid w:val="001641C5"/>
    <w:rsid w:val="0016493D"/>
    <w:rsid w:val="001670A3"/>
    <w:rsid w:val="00170067"/>
    <w:rsid w:val="00173243"/>
    <w:rsid w:val="00173F63"/>
    <w:rsid w:val="00174765"/>
    <w:rsid w:val="00174E6E"/>
    <w:rsid w:val="00175B3C"/>
    <w:rsid w:val="00175FB9"/>
    <w:rsid w:val="001779DC"/>
    <w:rsid w:val="00187280"/>
    <w:rsid w:val="001874D4"/>
    <w:rsid w:val="00191346"/>
    <w:rsid w:val="00195725"/>
    <w:rsid w:val="00195C21"/>
    <w:rsid w:val="00197B19"/>
    <w:rsid w:val="001A01EC"/>
    <w:rsid w:val="001A3B3F"/>
    <w:rsid w:val="001A4398"/>
    <w:rsid w:val="001A6F73"/>
    <w:rsid w:val="001B272D"/>
    <w:rsid w:val="001B2BD6"/>
    <w:rsid w:val="001B542F"/>
    <w:rsid w:val="001C30A2"/>
    <w:rsid w:val="001C403B"/>
    <w:rsid w:val="001C5236"/>
    <w:rsid w:val="001C54BB"/>
    <w:rsid w:val="001C7405"/>
    <w:rsid w:val="001E462B"/>
    <w:rsid w:val="001E4FA6"/>
    <w:rsid w:val="001E64D0"/>
    <w:rsid w:val="001E668B"/>
    <w:rsid w:val="001E6CC0"/>
    <w:rsid w:val="001E6CF7"/>
    <w:rsid w:val="001F072A"/>
    <w:rsid w:val="001F0B99"/>
    <w:rsid w:val="001F1632"/>
    <w:rsid w:val="00202FF5"/>
    <w:rsid w:val="0020475C"/>
    <w:rsid w:val="00204E04"/>
    <w:rsid w:val="00204F54"/>
    <w:rsid w:val="00205D59"/>
    <w:rsid w:val="00205FC0"/>
    <w:rsid w:val="00210847"/>
    <w:rsid w:val="00210B73"/>
    <w:rsid w:val="00211A81"/>
    <w:rsid w:val="00211C9A"/>
    <w:rsid w:val="0021475B"/>
    <w:rsid w:val="00215BD1"/>
    <w:rsid w:val="00215DEC"/>
    <w:rsid w:val="002162D7"/>
    <w:rsid w:val="00216CAA"/>
    <w:rsid w:val="002170E7"/>
    <w:rsid w:val="00222631"/>
    <w:rsid w:val="00222A6B"/>
    <w:rsid w:val="00222AB2"/>
    <w:rsid w:val="00224C01"/>
    <w:rsid w:val="00225727"/>
    <w:rsid w:val="002262AB"/>
    <w:rsid w:val="002266BD"/>
    <w:rsid w:val="0022700F"/>
    <w:rsid w:val="0023168C"/>
    <w:rsid w:val="002334E3"/>
    <w:rsid w:val="00236B62"/>
    <w:rsid w:val="002421AB"/>
    <w:rsid w:val="00245822"/>
    <w:rsid w:val="00246410"/>
    <w:rsid w:val="002509E5"/>
    <w:rsid w:val="00251FE4"/>
    <w:rsid w:val="00255214"/>
    <w:rsid w:val="00260236"/>
    <w:rsid w:val="002620A8"/>
    <w:rsid w:val="00263293"/>
    <w:rsid w:val="00263792"/>
    <w:rsid w:val="00265029"/>
    <w:rsid w:val="00265A28"/>
    <w:rsid w:val="00267494"/>
    <w:rsid w:val="00267738"/>
    <w:rsid w:val="00267B75"/>
    <w:rsid w:val="00270B47"/>
    <w:rsid w:val="0027534F"/>
    <w:rsid w:val="00277F04"/>
    <w:rsid w:val="002827D4"/>
    <w:rsid w:val="00283BA6"/>
    <w:rsid w:val="002843AA"/>
    <w:rsid w:val="00285C0D"/>
    <w:rsid w:val="00286CC7"/>
    <w:rsid w:val="0028748F"/>
    <w:rsid w:val="00290431"/>
    <w:rsid w:val="00290BB4"/>
    <w:rsid w:val="00293BE7"/>
    <w:rsid w:val="00295B2E"/>
    <w:rsid w:val="00296333"/>
    <w:rsid w:val="002963B3"/>
    <w:rsid w:val="00297160"/>
    <w:rsid w:val="00297D6B"/>
    <w:rsid w:val="002A02B8"/>
    <w:rsid w:val="002A38B0"/>
    <w:rsid w:val="002A6076"/>
    <w:rsid w:val="002A6144"/>
    <w:rsid w:val="002A6242"/>
    <w:rsid w:val="002B1E70"/>
    <w:rsid w:val="002B3F85"/>
    <w:rsid w:val="002B4E71"/>
    <w:rsid w:val="002B62A0"/>
    <w:rsid w:val="002C0453"/>
    <w:rsid w:val="002C109E"/>
    <w:rsid w:val="002C1950"/>
    <w:rsid w:val="002C23A2"/>
    <w:rsid w:val="002C3174"/>
    <w:rsid w:val="002C3666"/>
    <w:rsid w:val="002C44DC"/>
    <w:rsid w:val="002C4C38"/>
    <w:rsid w:val="002D04AF"/>
    <w:rsid w:val="002D44E9"/>
    <w:rsid w:val="002D534C"/>
    <w:rsid w:val="002D7CC5"/>
    <w:rsid w:val="002D7F11"/>
    <w:rsid w:val="002E1326"/>
    <w:rsid w:val="002E1E34"/>
    <w:rsid w:val="002E2018"/>
    <w:rsid w:val="002E2249"/>
    <w:rsid w:val="002E3A4B"/>
    <w:rsid w:val="002E42AC"/>
    <w:rsid w:val="002E4631"/>
    <w:rsid w:val="002E795A"/>
    <w:rsid w:val="002E7A64"/>
    <w:rsid w:val="002F529B"/>
    <w:rsid w:val="002F59D2"/>
    <w:rsid w:val="002F634C"/>
    <w:rsid w:val="002F677E"/>
    <w:rsid w:val="002F67DB"/>
    <w:rsid w:val="00301D7E"/>
    <w:rsid w:val="0030426A"/>
    <w:rsid w:val="003050A2"/>
    <w:rsid w:val="00307B3C"/>
    <w:rsid w:val="003102D8"/>
    <w:rsid w:val="00310858"/>
    <w:rsid w:val="00312ABF"/>
    <w:rsid w:val="0031348A"/>
    <w:rsid w:val="003147BB"/>
    <w:rsid w:val="003158CD"/>
    <w:rsid w:val="0032009E"/>
    <w:rsid w:val="003203F6"/>
    <w:rsid w:val="0032120D"/>
    <w:rsid w:val="00321227"/>
    <w:rsid w:val="003221AF"/>
    <w:rsid w:val="003270DB"/>
    <w:rsid w:val="00330177"/>
    <w:rsid w:val="00331910"/>
    <w:rsid w:val="0033275A"/>
    <w:rsid w:val="003341AA"/>
    <w:rsid w:val="003342D9"/>
    <w:rsid w:val="003351A2"/>
    <w:rsid w:val="0033720D"/>
    <w:rsid w:val="0033767D"/>
    <w:rsid w:val="003414D8"/>
    <w:rsid w:val="00341DF1"/>
    <w:rsid w:val="00344351"/>
    <w:rsid w:val="00345BB9"/>
    <w:rsid w:val="003465EB"/>
    <w:rsid w:val="00346EAD"/>
    <w:rsid w:val="00350BA9"/>
    <w:rsid w:val="00355F4C"/>
    <w:rsid w:val="0035669A"/>
    <w:rsid w:val="00356A62"/>
    <w:rsid w:val="00356D59"/>
    <w:rsid w:val="00360A3A"/>
    <w:rsid w:val="00363D8D"/>
    <w:rsid w:val="00366CCF"/>
    <w:rsid w:val="00372A98"/>
    <w:rsid w:val="00377B59"/>
    <w:rsid w:val="0038092C"/>
    <w:rsid w:val="00380AA2"/>
    <w:rsid w:val="00383A01"/>
    <w:rsid w:val="00385169"/>
    <w:rsid w:val="00390A4A"/>
    <w:rsid w:val="003917E6"/>
    <w:rsid w:val="00392193"/>
    <w:rsid w:val="00392958"/>
    <w:rsid w:val="003A1529"/>
    <w:rsid w:val="003A230B"/>
    <w:rsid w:val="003A364C"/>
    <w:rsid w:val="003A58F6"/>
    <w:rsid w:val="003A59F5"/>
    <w:rsid w:val="003A6CD6"/>
    <w:rsid w:val="003A7E44"/>
    <w:rsid w:val="003B23DE"/>
    <w:rsid w:val="003B50BF"/>
    <w:rsid w:val="003B5C98"/>
    <w:rsid w:val="003B6676"/>
    <w:rsid w:val="003B69A3"/>
    <w:rsid w:val="003B7103"/>
    <w:rsid w:val="003C08E2"/>
    <w:rsid w:val="003C2F65"/>
    <w:rsid w:val="003C5AF7"/>
    <w:rsid w:val="003C6778"/>
    <w:rsid w:val="003C6DB3"/>
    <w:rsid w:val="003D3430"/>
    <w:rsid w:val="003E0E4F"/>
    <w:rsid w:val="003E1506"/>
    <w:rsid w:val="003E1B03"/>
    <w:rsid w:val="003E2806"/>
    <w:rsid w:val="003E2E79"/>
    <w:rsid w:val="003E31CB"/>
    <w:rsid w:val="003E3E92"/>
    <w:rsid w:val="003E668D"/>
    <w:rsid w:val="003F0898"/>
    <w:rsid w:val="003F156E"/>
    <w:rsid w:val="003F2457"/>
    <w:rsid w:val="003F5A5F"/>
    <w:rsid w:val="003F77A2"/>
    <w:rsid w:val="00400849"/>
    <w:rsid w:val="004014F4"/>
    <w:rsid w:val="00401D17"/>
    <w:rsid w:val="00403131"/>
    <w:rsid w:val="00405E1C"/>
    <w:rsid w:val="00407B12"/>
    <w:rsid w:val="004116DE"/>
    <w:rsid w:val="00415F26"/>
    <w:rsid w:val="00416742"/>
    <w:rsid w:val="00420320"/>
    <w:rsid w:val="004203F5"/>
    <w:rsid w:val="00420FC7"/>
    <w:rsid w:val="00421A33"/>
    <w:rsid w:val="00422644"/>
    <w:rsid w:val="004226C4"/>
    <w:rsid w:val="00422CA4"/>
    <w:rsid w:val="004235AC"/>
    <w:rsid w:val="00423D80"/>
    <w:rsid w:val="00424101"/>
    <w:rsid w:val="00424C5F"/>
    <w:rsid w:val="0042513E"/>
    <w:rsid w:val="00425C59"/>
    <w:rsid w:val="004303AD"/>
    <w:rsid w:val="00431E83"/>
    <w:rsid w:val="00433AEF"/>
    <w:rsid w:val="0043642E"/>
    <w:rsid w:val="00436D65"/>
    <w:rsid w:val="00441918"/>
    <w:rsid w:val="00442546"/>
    <w:rsid w:val="0044565F"/>
    <w:rsid w:val="00445E42"/>
    <w:rsid w:val="00446205"/>
    <w:rsid w:val="00447188"/>
    <w:rsid w:val="00447DDB"/>
    <w:rsid w:val="00451A74"/>
    <w:rsid w:val="004520D4"/>
    <w:rsid w:val="004560CB"/>
    <w:rsid w:val="0045715B"/>
    <w:rsid w:val="00460F1A"/>
    <w:rsid w:val="00463A0B"/>
    <w:rsid w:val="00464C4F"/>
    <w:rsid w:val="004676CC"/>
    <w:rsid w:val="00470085"/>
    <w:rsid w:val="0047074A"/>
    <w:rsid w:val="00471739"/>
    <w:rsid w:val="004717B4"/>
    <w:rsid w:val="004732A2"/>
    <w:rsid w:val="00474432"/>
    <w:rsid w:val="00476CCB"/>
    <w:rsid w:val="00477BDD"/>
    <w:rsid w:val="0048031E"/>
    <w:rsid w:val="004811FA"/>
    <w:rsid w:val="004814D9"/>
    <w:rsid w:val="00483358"/>
    <w:rsid w:val="00483A35"/>
    <w:rsid w:val="00483EC0"/>
    <w:rsid w:val="00485DC7"/>
    <w:rsid w:val="004867A8"/>
    <w:rsid w:val="0049029C"/>
    <w:rsid w:val="004904D1"/>
    <w:rsid w:val="00491A65"/>
    <w:rsid w:val="00491A88"/>
    <w:rsid w:val="00492990"/>
    <w:rsid w:val="00492EBC"/>
    <w:rsid w:val="00493969"/>
    <w:rsid w:val="00494A72"/>
    <w:rsid w:val="00495041"/>
    <w:rsid w:val="004955C4"/>
    <w:rsid w:val="004A090D"/>
    <w:rsid w:val="004A0A5C"/>
    <w:rsid w:val="004A20BC"/>
    <w:rsid w:val="004A56C1"/>
    <w:rsid w:val="004A5BEE"/>
    <w:rsid w:val="004A6D47"/>
    <w:rsid w:val="004B3DD2"/>
    <w:rsid w:val="004B3FEA"/>
    <w:rsid w:val="004B6754"/>
    <w:rsid w:val="004B6D95"/>
    <w:rsid w:val="004C4396"/>
    <w:rsid w:val="004C51FA"/>
    <w:rsid w:val="004C5206"/>
    <w:rsid w:val="004D0897"/>
    <w:rsid w:val="004D2D12"/>
    <w:rsid w:val="004D7DC0"/>
    <w:rsid w:val="004E1041"/>
    <w:rsid w:val="004E1F58"/>
    <w:rsid w:val="004E2E0C"/>
    <w:rsid w:val="004E3589"/>
    <w:rsid w:val="004E465E"/>
    <w:rsid w:val="004E6808"/>
    <w:rsid w:val="004F05E8"/>
    <w:rsid w:val="004F27D7"/>
    <w:rsid w:val="004F2B4E"/>
    <w:rsid w:val="004F3C45"/>
    <w:rsid w:val="004F5895"/>
    <w:rsid w:val="004F72D1"/>
    <w:rsid w:val="004F7D63"/>
    <w:rsid w:val="004F7E4A"/>
    <w:rsid w:val="00500E96"/>
    <w:rsid w:val="00501068"/>
    <w:rsid w:val="00501A7C"/>
    <w:rsid w:val="005023F0"/>
    <w:rsid w:val="00502F57"/>
    <w:rsid w:val="005033CC"/>
    <w:rsid w:val="00504C9B"/>
    <w:rsid w:val="005061EB"/>
    <w:rsid w:val="0050635D"/>
    <w:rsid w:val="005110C5"/>
    <w:rsid w:val="00516C78"/>
    <w:rsid w:val="005200FC"/>
    <w:rsid w:val="005215A4"/>
    <w:rsid w:val="005229D0"/>
    <w:rsid w:val="0052397C"/>
    <w:rsid w:val="005260D0"/>
    <w:rsid w:val="00527405"/>
    <w:rsid w:val="0053031F"/>
    <w:rsid w:val="00530965"/>
    <w:rsid w:val="00531FBC"/>
    <w:rsid w:val="00533FCE"/>
    <w:rsid w:val="00534156"/>
    <w:rsid w:val="00534922"/>
    <w:rsid w:val="0053502E"/>
    <w:rsid w:val="00542184"/>
    <w:rsid w:val="00542D0A"/>
    <w:rsid w:val="00542F68"/>
    <w:rsid w:val="00543E82"/>
    <w:rsid w:val="00544085"/>
    <w:rsid w:val="005456AB"/>
    <w:rsid w:val="00545943"/>
    <w:rsid w:val="0054692C"/>
    <w:rsid w:val="005470E5"/>
    <w:rsid w:val="00551C35"/>
    <w:rsid w:val="00552CA6"/>
    <w:rsid w:val="005546AD"/>
    <w:rsid w:val="005557D2"/>
    <w:rsid w:val="00556581"/>
    <w:rsid w:val="00561DA3"/>
    <w:rsid w:val="005622A8"/>
    <w:rsid w:val="00562538"/>
    <w:rsid w:val="005626E3"/>
    <w:rsid w:val="00562746"/>
    <w:rsid w:val="00564CE6"/>
    <w:rsid w:val="00564FD6"/>
    <w:rsid w:val="00574995"/>
    <w:rsid w:val="00574B90"/>
    <w:rsid w:val="005763B2"/>
    <w:rsid w:val="00576AEF"/>
    <w:rsid w:val="00577B7B"/>
    <w:rsid w:val="0058184B"/>
    <w:rsid w:val="00582D42"/>
    <w:rsid w:val="00582F39"/>
    <w:rsid w:val="005833C2"/>
    <w:rsid w:val="00583D81"/>
    <w:rsid w:val="00584FBC"/>
    <w:rsid w:val="005878F6"/>
    <w:rsid w:val="00590340"/>
    <w:rsid w:val="0059053F"/>
    <w:rsid w:val="00592445"/>
    <w:rsid w:val="005947DF"/>
    <w:rsid w:val="005962DE"/>
    <w:rsid w:val="00597BCB"/>
    <w:rsid w:val="005A0591"/>
    <w:rsid w:val="005A060B"/>
    <w:rsid w:val="005A0E08"/>
    <w:rsid w:val="005A3376"/>
    <w:rsid w:val="005A4D22"/>
    <w:rsid w:val="005A5220"/>
    <w:rsid w:val="005A6078"/>
    <w:rsid w:val="005A6B97"/>
    <w:rsid w:val="005B1BC4"/>
    <w:rsid w:val="005B1BE8"/>
    <w:rsid w:val="005B4AFA"/>
    <w:rsid w:val="005B51C1"/>
    <w:rsid w:val="005B5477"/>
    <w:rsid w:val="005B726F"/>
    <w:rsid w:val="005B7533"/>
    <w:rsid w:val="005B7644"/>
    <w:rsid w:val="005B7D78"/>
    <w:rsid w:val="005C4E69"/>
    <w:rsid w:val="005D13FA"/>
    <w:rsid w:val="005D3009"/>
    <w:rsid w:val="005D38B6"/>
    <w:rsid w:val="005D4392"/>
    <w:rsid w:val="005D5586"/>
    <w:rsid w:val="005E2F91"/>
    <w:rsid w:val="005E52B9"/>
    <w:rsid w:val="005F2C63"/>
    <w:rsid w:val="005F4E6B"/>
    <w:rsid w:val="005F7D24"/>
    <w:rsid w:val="00601449"/>
    <w:rsid w:val="006024AB"/>
    <w:rsid w:val="006029B2"/>
    <w:rsid w:val="00603AF4"/>
    <w:rsid w:val="00603EC7"/>
    <w:rsid w:val="0060410B"/>
    <w:rsid w:val="00604BE8"/>
    <w:rsid w:val="00605AD0"/>
    <w:rsid w:val="00606C49"/>
    <w:rsid w:val="006102B6"/>
    <w:rsid w:val="00610969"/>
    <w:rsid w:val="0061101F"/>
    <w:rsid w:val="0061125F"/>
    <w:rsid w:val="00614A1F"/>
    <w:rsid w:val="0061633A"/>
    <w:rsid w:val="006168DE"/>
    <w:rsid w:val="0061730C"/>
    <w:rsid w:val="00617E5F"/>
    <w:rsid w:val="0062067A"/>
    <w:rsid w:val="00620A70"/>
    <w:rsid w:val="00620BF5"/>
    <w:rsid w:val="00620F5F"/>
    <w:rsid w:val="00622054"/>
    <w:rsid w:val="0062369A"/>
    <w:rsid w:val="00623B04"/>
    <w:rsid w:val="006241C7"/>
    <w:rsid w:val="00627058"/>
    <w:rsid w:val="00627D16"/>
    <w:rsid w:val="00631084"/>
    <w:rsid w:val="00631CAD"/>
    <w:rsid w:val="00632262"/>
    <w:rsid w:val="006326F4"/>
    <w:rsid w:val="00632B00"/>
    <w:rsid w:val="006354F0"/>
    <w:rsid w:val="00635741"/>
    <w:rsid w:val="00635A07"/>
    <w:rsid w:val="0064094F"/>
    <w:rsid w:val="00642207"/>
    <w:rsid w:val="00642EDA"/>
    <w:rsid w:val="00643D50"/>
    <w:rsid w:val="00647622"/>
    <w:rsid w:val="00647881"/>
    <w:rsid w:val="006519F4"/>
    <w:rsid w:val="00653705"/>
    <w:rsid w:val="00653B02"/>
    <w:rsid w:val="006579DC"/>
    <w:rsid w:val="00657C98"/>
    <w:rsid w:val="00660E04"/>
    <w:rsid w:val="006611D7"/>
    <w:rsid w:val="00663800"/>
    <w:rsid w:val="00665DF4"/>
    <w:rsid w:val="006665F1"/>
    <w:rsid w:val="00666B0D"/>
    <w:rsid w:val="00666D04"/>
    <w:rsid w:val="006703C9"/>
    <w:rsid w:val="00670B07"/>
    <w:rsid w:val="00670B1C"/>
    <w:rsid w:val="00671785"/>
    <w:rsid w:val="00673CC6"/>
    <w:rsid w:val="00675378"/>
    <w:rsid w:val="00681287"/>
    <w:rsid w:val="00681D4A"/>
    <w:rsid w:val="00683220"/>
    <w:rsid w:val="006843AC"/>
    <w:rsid w:val="00685C10"/>
    <w:rsid w:val="00687829"/>
    <w:rsid w:val="006903FF"/>
    <w:rsid w:val="00690A3E"/>
    <w:rsid w:val="00690D87"/>
    <w:rsid w:val="0069330E"/>
    <w:rsid w:val="0069411D"/>
    <w:rsid w:val="00694667"/>
    <w:rsid w:val="006967A0"/>
    <w:rsid w:val="00697049"/>
    <w:rsid w:val="006A0667"/>
    <w:rsid w:val="006A1817"/>
    <w:rsid w:val="006A1BE9"/>
    <w:rsid w:val="006A2849"/>
    <w:rsid w:val="006A42EF"/>
    <w:rsid w:val="006A4454"/>
    <w:rsid w:val="006A5E8E"/>
    <w:rsid w:val="006A664F"/>
    <w:rsid w:val="006A757D"/>
    <w:rsid w:val="006A759D"/>
    <w:rsid w:val="006B1B54"/>
    <w:rsid w:val="006B27FE"/>
    <w:rsid w:val="006B3B93"/>
    <w:rsid w:val="006B45F5"/>
    <w:rsid w:val="006B51AC"/>
    <w:rsid w:val="006B5C98"/>
    <w:rsid w:val="006C2202"/>
    <w:rsid w:val="006C2803"/>
    <w:rsid w:val="006C2D93"/>
    <w:rsid w:val="006C41C4"/>
    <w:rsid w:val="006C5A0B"/>
    <w:rsid w:val="006D3AF9"/>
    <w:rsid w:val="006D434C"/>
    <w:rsid w:val="006D5308"/>
    <w:rsid w:val="006D69EF"/>
    <w:rsid w:val="006E02A4"/>
    <w:rsid w:val="006E2D89"/>
    <w:rsid w:val="006E2EA5"/>
    <w:rsid w:val="006E3B5E"/>
    <w:rsid w:val="006E3BAA"/>
    <w:rsid w:val="006E6137"/>
    <w:rsid w:val="006E77FF"/>
    <w:rsid w:val="006F0D92"/>
    <w:rsid w:val="006F3197"/>
    <w:rsid w:val="006F6C56"/>
    <w:rsid w:val="00700ECE"/>
    <w:rsid w:val="007015D3"/>
    <w:rsid w:val="00701D84"/>
    <w:rsid w:val="00701FB9"/>
    <w:rsid w:val="0070202C"/>
    <w:rsid w:val="00702BB2"/>
    <w:rsid w:val="0070340D"/>
    <w:rsid w:val="007043BA"/>
    <w:rsid w:val="00710160"/>
    <w:rsid w:val="00712336"/>
    <w:rsid w:val="00713072"/>
    <w:rsid w:val="00714900"/>
    <w:rsid w:val="00715459"/>
    <w:rsid w:val="00716245"/>
    <w:rsid w:val="00716BF0"/>
    <w:rsid w:val="00724F94"/>
    <w:rsid w:val="007272D0"/>
    <w:rsid w:val="0072770C"/>
    <w:rsid w:val="00730022"/>
    <w:rsid w:val="007321E0"/>
    <w:rsid w:val="0073261C"/>
    <w:rsid w:val="00735FE0"/>
    <w:rsid w:val="0073643C"/>
    <w:rsid w:val="00737CF9"/>
    <w:rsid w:val="00740124"/>
    <w:rsid w:val="00743810"/>
    <w:rsid w:val="00747944"/>
    <w:rsid w:val="00752BCC"/>
    <w:rsid w:val="00753126"/>
    <w:rsid w:val="007539C2"/>
    <w:rsid w:val="00754D6B"/>
    <w:rsid w:val="00755EC4"/>
    <w:rsid w:val="007560BD"/>
    <w:rsid w:val="007575C6"/>
    <w:rsid w:val="00757640"/>
    <w:rsid w:val="0075773C"/>
    <w:rsid w:val="00760758"/>
    <w:rsid w:val="00760F79"/>
    <w:rsid w:val="007619B6"/>
    <w:rsid w:val="00761B43"/>
    <w:rsid w:val="00762374"/>
    <w:rsid w:val="00762ECF"/>
    <w:rsid w:val="007633F4"/>
    <w:rsid w:val="00765FAA"/>
    <w:rsid w:val="00766443"/>
    <w:rsid w:val="00766E3B"/>
    <w:rsid w:val="0076783C"/>
    <w:rsid w:val="007716DD"/>
    <w:rsid w:val="00773705"/>
    <w:rsid w:val="00774FF9"/>
    <w:rsid w:val="00775063"/>
    <w:rsid w:val="0078003A"/>
    <w:rsid w:val="00781392"/>
    <w:rsid w:val="00784C46"/>
    <w:rsid w:val="0078567D"/>
    <w:rsid w:val="007879F6"/>
    <w:rsid w:val="0079020D"/>
    <w:rsid w:val="00790579"/>
    <w:rsid w:val="00791D15"/>
    <w:rsid w:val="00793A61"/>
    <w:rsid w:val="0079468F"/>
    <w:rsid w:val="00795045"/>
    <w:rsid w:val="00796459"/>
    <w:rsid w:val="0079776F"/>
    <w:rsid w:val="00797779"/>
    <w:rsid w:val="007A1302"/>
    <w:rsid w:val="007A31D2"/>
    <w:rsid w:val="007A4AFF"/>
    <w:rsid w:val="007B09C0"/>
    <w:rsid w:val="007B1B86"/>
    <w:rsid w:val="007B221C"/>
    <w:rsid w:val="007B307E"/>
    <w:rsid w:val="007B4E1D"/>
    <w:rsid w:val="007B5E2E"/>
    <w:rsid w:val="007B6C3D"/>
    <w:rsid w:val="007B7544"/>
    <w:rsid w:val="007C1147"/>
    <w:rsid w:val="007C2A30"/>
    <w:rsid w:val="007C2A31"/>
    <w:rsid w:val="007C3BCD"/>
    <w:rsid w:val="007C4C39"/>
    <w:rsid w:val="007C5265"/>
    <w:rsid w:val="007C6DDD"/>
    <w:rsid w:val="007C74B6"/>
    <w:rsid w:val="007D0295"/>
    <w:rsid w:val="007D0EE7"/>
    <w:rsid w:val="007D19D3"/>
    <w:rsid w:val="007D1D98"/>
    <w:rsid w:val="007D1FB3"/>
    <w:rsid w:val="007D46E2"/>
    <w:rsid w:val="007D59B4"/>
    <w:rsid w:val="007D6C4B"/>
    <w:rsid w:val="007D7269"/>
    <w:rsid w:val="007E07A1"/>
    <w:rsid w:val="007E193E"/>
    <w:rsid w:val="007E381A"/>
    <w:rsid w:val="007E4935"/>
    <w:rsid w:val="007E513E"/>
    <w:rsid w:val="007E7BF9"/>
    <w:rsid w:val="007F2E07"/>
    <w:rsid w:val="007F48B1"/>
    <w:rsid w:val="007F4985"/>
    <w:rsid w:val="007F5B0E"/>
    <w:rsid w:val="007F6ED5"/>
    <w:rsid w:val="008019F0"/>
    <w:rsid w:val="008026A6"/>
    <w:rsid w:val="008039DD"/>
    <w:rsid w:val="00803A0C"/>
    <w:rsid w:val="00804AC9"/>
    <w:rsid w:val="008066B8"/>
    <w:rsid w:val="00806CBA"/>
    <w:rsid w:val="008134CC"/>
    <w:rsid w:val="00814ADC"/>
    <w:rsid w:val="0081661F"/>
    <w:rsid w:val="008175A5"/>
    <w:rsid w:val="0082024E"/>
    <w:rsid w:val="00822EE2"/>
    <w:rsid w:val="008238FB"/>
    <w:rsid w:val="00824211"/>
    <w:rsid w:val="008259A0"/>
    <w:rsid w:val="0082606D"/>
    <w:rsid w:val="00830A70"/>
    <w:rsid w:val="00832711"/>
    <w:rsid w:val="00833C33"/>
    <w:rsid w:val="00834A0D"/>
    <w:rsid w:val="008351AC"/>
    <w:rsid w:val="00836262"/>
    <w:rsid w:val="008433E4"/>
    <w:rsid w:val="00844ECB"/>
    <w:rsid w:val="00845637"/>
    <w:rsid w:val="0084676D"/>
    <w:rsid w:val="00846ACF"/>
    <w:rsid w:val="00846B9E"/>
    <w:rsid w:val="00846D3A"/>
    <w:rsid w:val="00850BAA"/>
    <w:rsid w:val="00850E5A"/>
    <w:rsid w:val="00853C40"/>
    <w:rsid w:val="0085523E"/>
    <w:rsid w:val="00855594"/>
    <w:rsid w:val="00860F68"/>
    <w:rsid w:val="00863EAE"/>
    <w:rsid w:val="00871277"/>
    <w:rsid w:val="008723D9"/>
    <w:rsid w:val="00872D4A"/>
    <w:rsid w:val="00875E0F"/>
    <w:rsid w:val="00877E84"/>
    <w:rsid w:val="00881073"/>
    <w:rsid w:val="00883346"/>
    <w:rsid w:val="0088334C"/>
    <w:rsid w:val="00883432"/>
    <w:rsid w:val="00885D50"/>
    <w:rsid w:val="00885F93"/>
    <w:rsid w:val="0088714A"/>
    <w:rsid w:val="00887C4D"/>
    <w:rsid w:val="00890063"/>
    <w:rsid w:val="008913E5"/>
    <w:rsid w:val="008918E2"/>
    <w:rsid w:val="00891B64"/>
    <w:rsid w:val="0089275D"/>
    <w:rsid w:val="00893380"/>
    <w:rsid w:val="00897AA5"/>
    <w:rsid w:val="008A08B8"/>
    <w:rsid w:val="008A4C00"/>
    <w:rsid w:val="008A6853"/>
    <w:rsid w:val="008B095F"/>
    <w:rsid w:val="008B22A2"/>
    <w:rsid w:val="008B2509"/>
    <w:rsid w:val="008B2B4C"/>
    <w:rsid w:val="008B3B27"/>
    <w:rsid w:val="008B6459"/>
    <w:rsid w:val="008C059C"/>
    <w:rsid w:val="008C063E"/>
    <w:rsid w:val="008C0702"/>
    <w:rsid w:val="008C0C74"/>
    <w:rsid w:val="008C12D5"/>
    <w:rsid w:val="008C412A"/>
    <w:rsid w:val="008C6812"/>
    <w:rsid w:val="008C73FD"/>
    <w:rsid w:val="008C752F"/>
    <w:rsid w:val="008C7AD5"/>
    <w:rsid w:val="008C7C2D"/>
    <w:rsid w:val="008D4CAF"/>
    <w:rsid w:val="008D5847"/>
    <w:rsid w:val="008D67F8"/>
    <w:rsid w:val="008D7829"/>
    <w:rsid w:val="008E12ED"/>
    <w:rsid w:val="008E1868"/>
    <w:rsid w:val="008E505A"/>
    <w:rsid w:val="008E6431"/>
    <w:rsid w:val="008F01D3"/>
    <w:rsid w:val="008F11DE"/>
    <w:rsid w:val="008F228B"/>
    <w:rsid w:val="008F469E"/>
    <w:rsid w:val="00900A70"/>
    <w:rsid w:val="00901069"/>
    <w:rsid w:val="0090150A"/>
    <w:rsid w:val="00901ECD"/>
    <w:rsid w:val="00905DB4"/>
    <w:rsid w:val="00906BDE"/>
    <w:rsid w:val="009076F0"/>
    <w:rsid w:val="00912404"/>
    <w:rsid w:val="00912447"/>
    <w:rsid w:val="009130FE"/>
    <w:rsid w:val="009136EE"/>
    <w:rsid w:val="00914763"/>
    <w:rsid w:val="009152BD"/>
    <w:rsid w:val="00917AA0"/>
    <w:rsid w:val="00921A22"/>
    <w:rsid w:val="00921BE0"/>
    <w:rsid w:val="00922008"/>
    <w:rsid w:val="009223A2"/>
    <w:rsid w:val="009226F2"/>
    <w:rsid w:val="00925523"/>
    <w:rsid w:val="009259BA"/>
    <w:rsid w:val="00925A01"/>
    <w:rsid w:val="00925F56"/>
    <w:rsid w:val="00926705"/>
    <w:rsid w:val="009276C2"/>
    <w:rsid w:val="00930A04"/>
    <w:rsid w:val="00932C1A"/>
    <w:rsid w:val="0093350D"/>
    <w:rsid w:val="00933583"/>
    <w:rsid w:val="0093457B"/>
    <w:rsid w:val="00935422"/>
    <w:rsid w:val="009360AE"/>
    <w:rsid w:val="00937B3A"/>
    <w:rsid w:val="00937E07"/>
    <w:rsid w:val="009401F2"/>
    <w:rsid w:val="0094145D"/>
    <w:rsid w:val="0094596B"/>
    <w:rsid w:val="0094738E"/>
    <w:rsid w:val="009477E8"/>
    <w:rsid w:val="00947B4B"/>
    <w:rsid w:val="00951779"/>
    <w:rsid w:val="009520A8"/>
    <w:rsid w:val="00952AF7"/>
    <w:rsid w:val="0095386D"/>
    <w:rsid w:val="009543F6"/>
    <w:rsid w:val="00954B56"/>
    <w:rsid w:val="00956891"/>
    <w:rsid w:val="00956FE1"/>
    <w:rsid w:val="00964C6A"/>
    <w:rsid w:val="0096698F"/>
    <w:rsid w:val="00966BC5"/>
    <w:rsid w:val="00966C5D"/>
    <w:rsid w:val="00967270"/>
    <w:rsid w:val="009707F0"/>
    <w:rsid w:val="00971519"/>
    <w:rsid w:val="00973E4D"/>
    <w:rsid w:val="00974ECD"/>
    <w:rsid w:val="00980B30"/>
    <w:rsid w:val="00980F0E"/>
    <w:rsid w:val="00981734"/>
    <w:rsid w:val="009819B8"/>
    <w:rsid w:val="00982A07"/>
    <w:rsid w:val="00984213"/>
    <w:rsid w:val="00984A42"/>
    <w:rsid w:val="00984DEB"/>
    <w:rsid w:val="00987BE1"/>
    <w:rsid w:val="0099158F"/>
    <w:rsid w:val="00992D7F"/>
    <w:rsid w:val="009949CF"/>
    <w:rsid w:val="00995745"/>
    <w:rsid w:val="009959A5"/>
    <w:rsid w:val="00995CE8"/>
    <w:rsid w:val="00997427"/>
    <w:rsid w:val="009A032C"/>
    <w:rsid w:val="009A4D68"/>
    <w:rsid w:val="009A5FA5"/>
    <w:rsid w:val="009A68BE"/>
    <w:rsid w:val="009A7BC5"/>
    <w:rsid w:val="009B14DD"/>
    <w:rsid w:val="009B215C"/>
    <w:rsid w:val="009B2E41"/>
    <w:rsid w:val="009B3432"/>
    <w:rsid w:val="009B3652"/>
    <w:rsid w:val="009B3A77"/>
    <w:rsid w:val="009B5ACA"/>
    <w:rsid w:val="009B5BEC"/>
    <w:rsid w:val="009B70D0"/>
    <w:rsid w:val="009C3B6F"/>
    <w:rsid w:val="009C50B9"/>
    <w:rsid w:val="009C5396"/>
    <w:rsid w:val="009C6788"/>
    <w:rsid w:val="009D0B96"/>
    <w:rsid w:val="009D46E8"/>
    <w:rsid w:val="009D4E45"/>
    <w:rsid w:val="009D5D4E"/>
    <w:rsid w:val="009D6301"/>
    <w:rsid w:val="009D790D"/>
    <w:rsid w:val="009E0044"/>
    <w:rsid w:val="009E0C21"/>
    <w:rsid w:val="009E12D5"/>
    <w:rsid w:val="009E2967"/>
    <w:rsid w:val="009E377F"/>
    <w:rsid w:val="009E50CF"/>
    <w:rsid w:val="009E6F7C"/>
    <w:rsid w:val="009E7B61"/>
    <w:rsid w:val="009F14B7"/>
    <w:rsid w:val="009F318F"/>
    <w:rsid w:val="009F75C9"/>
    <w:rsid w:val="00A0143A"/>
    <w:rsid w:val="00A02225"/>
    <w:rsid w:val="00A05365"/>
    <w:rsid w:val="00A07E00"/>
    <w:rsid w:val="00A11D90"/>
    <w:rsid w:val="00A128A0"/>
    <w:rsid w:val="00A200B5"/>
    <w:rsid w:val="00A20E82"/>
    <w:rsid w:val="00A217BC"/>
    <w:rsid w:val="00A226FD"/>
    <w:rsid w:val="00A22D9F"/>
    <w:rsid w:val="00A246C9"/>
    <w:rsid w:val="00A27C1C"/>
    <w:rsid w:val="00A32648"/>
    <w:rsid w:val="00A33FF5"/>
    <w:rsid w:val="00A375A7"/>
    <w:rsid w:val="00A421ED"/>
    <w:rsid w:val="00A44E9F"/>
    <w:rsid w:val="00A44F77"/>
    <w:rsid w:val="00A4680D"/>
    <w:rsid w:val="00A47A38"/>
    <w:rsid w:val="00A5097C"/>
    <w:rsid w:val="00A52964"/>
    <w:rsid w:val="00A52E2C"/>
    <w:rsid w:val="00A552AB"/>
    <w:rsid w:val="00A565B6"/>
    <w:rsid w:val="00A57E19"/>
    <w:rsid w:val="00A615F4"/>
    <w:rsid w:val="00A622B1"/>
    <w:rsid w:val="00A62429"/>
    <w:rsid w:val="00A63189"/>
    <w:rsid w:val="00A631F3"/>
    <w:rsid w:val="00A63A7A"/>
    <w:rsid w:val="00A6558E"/>
    <w:rsid w:val="00A65E65"/>
    <w:rsid w:val="00A6619B"/>
    <w:rsid w:val="00A70B6C"/>
    <w:rsid w:val="00A73306"/>
    <w:rsid w:val="00A73FD7"/>
    <w:rsid w:val="00A7588A"/>
    <w:rsid w:val="00A75CD4"/>
    <w:rsid w:val="00A766AF"/>
    <w:rsid w:val="00A7677D"/>
    <w:rsid w:val="00A77462"/>
    <w:rsid w:val="00A8110E"/>
    <w:rsid w:val="00A81301"/>
    <w:rsid w:val="00A81311"/>
    <w:rsid w:val="00A82E51"/>
    <w:rsid w:val="00A843D7"/>
    <w:rsid w:val="00A8488E"/>
    <w:rsid w:val="00A84895"/>
    <w:rsid w:val="00A851E5"/>
    <w:rsid w:val="00A85BF4"/>
    <w:rsid w:val="00A862BF"/>
    <w:rsid w:val="00A8630F"/>
    <w:rsid w:val="00A9170B"/>
    <w:rsid w:val="00AA0C1E"/>
    <w:rsid w:val="00AA3B37"/>
    <w:rsid w:val="00AA7822"/>
    <w:rsid w:val="00AB06AD"/>
    <w:rsid w:val="00AB2EC6"/>
    <w:rsid w:val="00AB5695"/>
    <w:rsid w:val="00AB5A32"/>
    <w:rsid w:val="00AC0C64"/>
    <w:rsid w:val="00AC26A8"/>
    <w:rsid w:val="00AC2988"/>
    <w:rsid w:val="00AC2AFB"/>
    <w:rsid w:val="00AC31C2"/>
    <w:rsid w:val="00AC323B"/>
    <w:rsid w:val="00AD0415"/>
    <w:rsid w:val="00AD1499"/>
    <w:rsid w:val="00AD14DE"/>
    <w:rsid w:val="00AD4400"/>
    <w:rsid w:val="00AD48C1"/>
    <w:rsid w:val="00AD54D4"/>
    <w:rsid w:val="00AD623F"/>
    <w:rsid w:val="00AD6ACF"/>
    <w:rsid w:val="00AE1AE3"/>
    <w:rsid w:val="00AE33B9"/>
    <w:rsid w:val="00AE4FA2"/>
    <w:rsid w:val="00AE50D5"/>
    <w:rsid w:val="00AE58AB"/>
    <w:rsid w:val="00AE7572"/>
    <w:rsid w:val="00AE7CDE"/>
    <w:rsid w:val="00AF05B2"/>
    <w:rsid w:val="00AF21D5"/>
    <w:rsid w:val="00AF3171"/>
    <w:rsid w:val="00AF35BE"/>
    <w:rsid w:val="00AF387B"/>
    <w:rsid w:val="00AF3E96"/>
    <w:rsid w:val="00AF4C10"/>
    <w:rsid w:val="00AF63A9"/>
    <w:rsid w:val="00AF7137"/>
    <w:rsid w:val="00B00B9C"/>
    <w:rsid w:val="00B00D3E"/>
    <w:rsid w:val="00B01AEB"/>
    <w:rsid w:val="00B0407E"/>
    <w:rsid w:val="00B04268"/>
    <w:rsid w:val="00B04E61"/>
    <w:rsid w:val="00B101C3"/>
    <w:rsid w:val="00B1108A"/>
    <w:rsid w:val="00B1484A"/>
    <w:rsid w:val="00B16232"/>
    <w:rsid w:val="00B16252"/>
    <w:rsid w:val="00B1732E"/>
    <w:rsid w:val="00B1768E"/>
    <w:rsid w:val="00B178D5"/>
    <w:rsid w:val="00B213B7"/>
    <w:rsid w:val="00B21EDF"/>
    <w:rsid w:val="00B21F27"/>
    <w:rsid w:val="00B22033"/>
    <w:rsid w:val="00B24C61"/>
    <w:rsid w:val="00B25EDC"/>
    <w:rsid w:val="00B26558"/>
    <w:rsid w:val="00B271B9"/>
    <w:rsid w:val="00B31127"/>
    <w:rsid w:val="00B31B6A"/>
    <w:rsid w:val="00B348F1"/>
    <w:rsid w:val="00B3644D"/>
    <w:rsid w:val="00B36758"/>
    <w:rsid w:val="00B40507"/>
    <w:rsid w:val="00B43DFE"/>
    <w:rsid w:val="00B43FE2"/>
    <w:rsid w:val="00B44784"/>
    <w:rsid w:val="00B45D9B"/>
    <w:rsid w:val="00B45E62"/>
    <w:rsid w:val="00B51DE5"/>
    <w:rsid w:val="00B52481"/>
    <w:rsid w:val="00B53685"/>
    <w:rsid w:val="00B54028"/>
    <w:rsid w:val="00B54F89"/>
    <w:rsid w:val="00B563AC"/>
    <w:rsid w:val="00B60972"/>
    <w:rsid w:val="00B63C3E"/>
    <w:rsid w:val="00B655C9"/>
    <w:rsid w:val="00B6768F"/>
    <w:rsid w:val="00B71131"/>
    <w:rsid w:val="00B7115D"/>
    <w:rsid w:val="00B714DC"/>
    <w:rsid w:val="00B74517"/>
    <w:rsid w:val="00B74D24"/>
    <w:rsid w:val="00B7548B"/>
    <w:rsid w:val="00B76A9F"/>
    <w:rsid w:val="00B80818"/>
    <w:rsid w:val="00B80D8D"/>
    <w:rsid w:val="00B84838"/>
    <w:rsid w:val="00B867AA"/>
    <w:rsid w:val="00B879E8"/>
    <w:rsid w:val="00B87D88"/>
    <w:rsid w:val="00B909B8"/>
    <w:rsid w:val="00B91EA7"/>
    <w:rsid w:val="00B93517"/>
    <w:rsid w:val="00B95ACA"/>
    <w:rsid w:val="00B95B3A"/>
    <w:rsid w:val="00B97DBA"/>
    <w:rsid w:val="00B97EB4"/>
    <w:rsid w:val="00BA0B3F"/>
    <w:rsid w:val="00BA0CDC"/>
    <w:rsid w:val="00BA33F9"/>
    <w:rsid w:val="00BA649F"/>
    <w:rsid w:val="00BB311D"/>
    <w:rsid w:val="00BB3E69"/>
    <w:rsid w:val="00BB4CD4"/>
    <w:rsid w:val="00BC1DEA"/>
    <w:rsid w:val="00BC27E6"/>
    <w:rsid w:val="00BC42FE"/>
    <w:rsid w:val="00BD1DBC"/>
    <w:rsid w:val="00BD31C1"/>
    <w:rsid w:val="00BD51B4"/>
    <w:rsid w:val="00BD5DFA"/>
    <w:rsid w:val="00BD7AB5"/>
    <w:rsid w:val="00BE2209"/>
    <w:rsid w:val="00BE27A2"/>
    <w:rsid w:val="00BE3A6F"/>
    <w:rsid w:val="00BE3BCA"/>
    <w:rsid w:val="00BE67F2"/>
    <w:rsid w:val="00BE687A"/>
    <w:rsid w:val="00BF10FD"/>
    <w:rsid w:val="00BF1ABC"/>
    <w:rsid w:val="00BF20B0"/>
    <w:rsid w:val="00BF33A2"/>
    <w:rsid w:val="00BF3CE2"/>
    <w:rsid w:val="00BF7711"/>
    <w:rsid w:val="00C016E0"/>
    <w:rsid w:val="00C02475"/>
    <w:rsid w:val="00C04078"/>
    <w:rsid w:val="00C041F7"/>
    <w:rsid w:val="00C11CEC"/>
    <w:rsid w:val="00C138BA"/>
    <w:rsid w:val="00C149F6"/>
    <w:rsid w:val="00C20BFC"/>
    <w:rsid w:val="00C217F5"/>
    <w:rsid w:val="00C25009"/>
    <w:rsid w:val="00C311F8"/>
    <w:rsid w:val="00C328BD"/>
    <w:rsid w:val="00C3304E"/>
    <w:rsid w:val="00C33ADD"/>
    <w:rsid w:val="00C34DCB"/>
    <w:rsid w:val="00C363AE"/>
    <w:rsid w:val="00C376A6"/>
    <w:rsid w:val="00C377C9"/>
    <w:rsid w:val="00C40487"/>
    <w:rsid w:val="00C40FFC"/>
    <w:rsid w:val="00C41FBD"/>
    <w:rsid w:val="00C4464B"/>
    <w:rsid w:val="00C45FCE"/>
    <w:rsid w:val="00C4681C"/>
    <w:rsid w:val="00C47359"/>
    <w:rsid w:val="00C53D4C"/>
    <w:rsid w:val="00C54ABD"/>
    <w:rsid w:val="00C54B77"/>
    <w:rsid w:val="00C57EC3"/>
    <w:rsid w:val="00C57F56"/>
    <w:rsid w:val="00C60699"/>
    <w:rsid w:val="00C6234C"/>
    <w:rsid w:val="00C63EA2"/>
    <w:rsid w:val="00C6477C"/>
    <w:rsid w:val="00C66111"/>
    <w:rsid w:val="00C67099"/>
    <w:rsid w:val="00C7120C"/>
    <w:rsid w:val="00C7178F"/>
    <w:rsid w:val="00C72713"/>
    <w:rsid w:val="00C72C75"/>
    <w:rsid w:val="00C72D34"/>
    <w:rsid w:val="00C72D6F"/>
    <w:rsid w:val="00C7556F"/>
    <w:rsid w:val="00C75C95"/>
    <w:rsid w:val="00C761DB"/>
    <w:rsid w:val="00C764D2"/>
    <w:rsid w:val="00C76B51"/>
    <w:rsid w:val="00C773AC"/>
    <w:rsid w:val="00C81B5C"/>
    <w:rsid w:val="00C820A5"/>
    <w:rsid w:val="00C82A2A"/>
    <w:rsid w:val="00C835CB"/>
    <w:rsid w:val="00C85590"/>
    <w:rsid w:val="00C8758E"/>
    <w:rsid w:val="00C87D91"/>
    <w:rsid w:val="00C927F8"/>
    <w:rsid w:val="00C9734C"/>
    <w:rsid w:val="00CA17E4"/>
    <w:rsid w:val="00CA2C9D"/>
    <w:rsid w:val="00CA3E88"/>
    <w:rsid w:val="00CA42CF"/>
    <w:rsid w:val="00CA7C7F"/>
    <w:rsid w:val="00CA7D3A"/>
    <w:rsid w:val="00CB1611"/>
    <w:rsid w:val="00CB2B2C"/>
    <w:rsid w:val="00CB4CC5"/>
    <w:rsid w:val="00CB4DA7"/>
    <w:rsid w:val="00CB7956"/>
    <w:rsid w:val="00CC095C"/>
    <w:rsid w:val="00CC126F"/>
    <w:rsid w:val="00CC2174"/>
    <w:rsid w:val="00CC26B7"/>
    <w:rsid w:val="00CC39D9"/>
    <w:rsid w:val="00CC5701"/>
    <w:rsid w:val="00CC5C35"/>
    <w:rsid w:val="00CC5DC9"/>
    <w:rsid w:val="00CC61AB"/>
    <w:rsid w:val="00CC7D73"/>
    <w:rsid w:val="00CD15A7"/>
    <w:rsid w:val="00CD1D14"/>
    <w:rsid w:val="00CD2D0D"/>
    <w:rsid w:val="00CD3EBB"/>
    <w:rsid w:val="00CD5365"/>
    <w:rsid w:val="00CD659D"/>
    <w:rsid w:val="00CD7AB2"/>
    <w:rsid w:val="00CE0C67"/>
    <w:rsid w:val="00CE1DBE"/>
    <w:rsid w:val="00CE2C9C"/>
    <w:rsid w:val="00CE37D8"/>
    <w:rsid w:val="00CE4DE8"/>
    <w:rsid w:val="00CE64B7"/>
    <w:rsid w:val="00CE7C4A"/>
    <w:rsid w:val="00CF10DE"/>
    <w:rsid w:val="00CF148B"/>
    <w:rsid w:val="00CF371B"/>
    <w:rsid w:val="00CF5A6D"/>
    <w:rsid w:val="00D003B4"/>
    <w:rsid w:val="00D00A8F"/>
    <w:rsid w:val="00D016B6"/>
    <w:rsid w:val="00D01DB6"/>
    <w:rsid w:val="00D0348D"/>
    <w:rsid w:val="00D04861"/>
    <w:rsid w:val="00D04D6A"/>
    <w:rsid w:val="00D0661F"/>
    <w:rsid w:val="00D06F53"/>
    <w:rsid w:val="00D07191"/>
    <w:rsid w:val="00D10344"/>
    <w:rsid w:val="00D103AD"/>
    <w:rsid w:val="00D10523"/>
    <w:rsid w:val="00D11095"/>
    <w:rsid w:val="00D111E2"/>
    <w:rsid w:val="00D2269B"/>
    <w:rsid w:val="00D2763F"/>
    <w:rsid w:val="00D306FD"/>
    <w:rsid w:val="00D312C2"/>
    <w:rsid w:val="00D32189"/>
    <w:rsid w:val="00D3336E"/>
    <w:rsid w:val="00D350D8"/>
    <w:rsid w:val="00D36AAD"/>
    <w:rsid w:val="00D36B24"/>
    <w:rsid w:val="00D36FD3"/>
    <w:rsid w:val="00D37A61"/>
    <w:rsid w:val="00D40593"/>
    <w:rsid w:val="00D42B74"/>
    <w:rsid w:val="00D46131"/>
    <w:rsid w:val="00D46331"/>
    <w:rsid w:val="00D47213"/>
    <w:rsid w:val="00D506C8"/>
    <w:rsid w:val="00D51340"/>
    <w:rsid w:val="00D52DAF"/>
    <w:rsid w:val="00D530BB"/>
    <w:rsid w:val="00D53187"/>
    <w:rsid w:val="00D5430C"/>
    <w:rsid w:val="00D56F4E"/>
    <w:rsid w:val="00D60F86"/>
    <w:rsid w:val="00D641E5"/>
    <w:rsid w:val="00D648B1"/>
    <w:rsid w:val="00D653F3"/>
    <w:rsid w:val="00D66DA9"/>
    <w:rsid w:val="00D67A2C"/>
    <w:rsid w:val="00D70B9C"/>
    <w:rsid w:val="00D71C82"/>
    <w:rsid w:val="00D7314E"/>
    <w:rsid w:val="00D73C76"/>
    <w:rsid w:val="00D746EC"/>
    <w:rsid w:val="00D74720"/>
    <w:rsid w:val="00D76E4D"/>
    <w:rsid w:val="00D817E4"/>
    <w:rsid w:val="00D86642"/>
    <w:rsid w:val="00D9072A"/>
    <w:rsid w:val="00D93771"/>
    <w:rsid w:val="00D93DC5"/>
    <w:rsid w:val="00D940A7"/>
    <w:rsid w:val="00D9604C"/>
    <w:rsid w:val="00D9799E"/>
    <w:rsid w:val="00DA5A9C"/>
    <w:rsid w:val="00DA75AA"/>
    <w:rsid w:val="00DA7735"/>
    <w:rsid w:val="00DA7E43"/>
    <w:rsid w:val="00DB1CDC"/>
    <w:rsid w:val="00DB2FCE"/>
    <w:rsid w:val="00DB6954"/>
    <w:rsid w:val="00DC07F8"/>
    <w:rsid w:val="00DC1B12"/>
    <w:rsid w:val="00DC23E7"/>
    <w:rsid w:val="00DC44A3"/>
    <w:rsid w:val="00DC4999"/>
    <w:rsid w:val="00DC58FF"/>
    <w:rsid w:val="00DC5A2A"/>
    <w:rsid w:val="00DC762B"/>
    <w:rsid w:val="00DC7BC8"/>
    <w:rsid w:val="00DD0F90"/>
    <w:rsid w:val="00DD1549"/>
    <w:rsid w:val="00DD1BA4"/>
    <w:rsid w:val="00DD1C7D"/>
    <w:rsid w:val="00DD4046"/>
    <w:rsid w:val="00DD45B8"/>
    <w:rsid w:val="00DD6284"/>
    <w:rsid w:val="00DD6AFC"/>
    <w:rsid w:val="00DE12D0"/>
    <w:rsid w:val="00DE1C13"/>
    <w:rsid w:val="00DE2741"/>
    <w:rsid w:val="00DE59AD"/>
    <w:rsid w:val="00DE70F6"/>
    <w:rsid w:val="00DE7300"/>
    <w:rsid w:val="00DF17A1"/>
    <w:rsid w:val="00DF1DD1"/>
    <w:rsid w:val="00DF5BCB"/>
    <w:rsid w:val="00DF5DA0"/>
    <w:rsid w:val="00DF6B54"/>
    <w:rsid w:val="00DF6D8F"/>
    <w:rsid w:val="00E01DAA"/>
    <w:rsid w:val="00E040DD"/>
    <w:rsid w:val="00E05B30"/>
    <w:rsid w:val="00E05BD1"/>
    <w:rsid w:val="00E05E38"/>
    <w:rsid w:val="00E1485D"/>
    <w:rsid w:val="00E14A9F"/>
    <w:rsid w:val="00E14B5F"/>
    <w:rsid w:val="00E153DF"/>
    <w:rsid w:val="00E16604"/>
    <w:rsid w:val="00E20D27"/>
    <w:rsid w:val="00E2172B"/>
    <w:rsid w:val="00E220F4"/>
    <w:rsid w:val="00E2481F"/>
    <w:rsid w:val="00E2615A"/>
    <w:rsid w:val="00E26F59"/>
    <w:rsid w:val="00E3315C"/>
    <w:rsid w:val="00E33977"/>
    <w:rsid w:val="00E34854"/>
    <w:rsid w:val="00E363A2"/>
    <w:rsid w:val="00E36808"/>
    <w:rsid w:val="00E37C26"/>
    <w:rsid w:val="00E40558"/>
    <w:rsid w:val="00E41A82"/>
    <w:rsid w:val="00E42AD0"/>
    <w:rsid w:val="00E43521"/>
    <w:rsid w:val="00E442A8"/>
    <w:rsid w:val="00E46D6C"/>
    <w:rsid w:val="00E4723D"/>
    <w:rsid w:val="00E54DF6"/>
    <w:rsid w:val="00E57415"/>
    <w:rsid w:val="00E631E8"/>
    <w:rsid w:val="00E63DDC"/>
    <w:rsid w:val="00E63E00"/>
    <w:rsid w:val="00E64B8B"/>
    <w:rsid w:val="00E653D4"/>
    <w:rsid w:val="00E65A1B"/>
    <w:rsid w:val="00E66A80"/>
    <w:rsid w:val="00E66CE2"/>
    <w:rsid w:val="00E679AB"/>
    <w:rsid w:val="00E7274A"/>
    <w:rsid w:val="00E72941"/>
    <w:rsid w:val="00E729B0"/>
    <w:rsid w:val="00E72A8D"/>
    <w:rsid w:val="00E72F2E"/>
    <w:rsid w:val="00E72FA3"/>
    <w:rsid w:val="00E735A2"/>
    <w:rsid w:val="00E74A13"/>
    <w:rsid w:val="00E75692"/>
    <w:rsid w:val="00E75F2B"/>
    <w:rsid w:val="00E76A61"/>
    <w:rsid w:val="00E776C6"/>
    <w:rsid w:val="00E77FDB"/>
    <w:rsid w:val="00E801D1"/>
    <w:rsid w:val="00E823BA"/>
    <w:rsid w:val="00E849FA"/>
    <w:rsid w:val="00E85546"/>
    <w:rsid w:val="00E91377"/>
    <w:rsid w:val="00E930E2"/>
    <w:rsid w:val="00E97071"/>
    <w:rsid w:val="00EA1530"/>
    <w:rsid w:val="00EA28F8"/>
    <w:rsid w:val="00EA46D8"/>
    <w:rsid w:val="00EA4780"/>
    <w:rsid w:val="00EB4922"/>
    <w:rsid w:val="00EB4E04"/>
    <w:rsid w:val="00EC184D"/>
    <w:rsid w:val="00EC360B"/>
    <w:rsid w:val="00EC3DC6"/>
    <w:rsid w:val="00EC4351"/>
    <w:rsid w:val="00ED0FF2"/>
    <w:rsid w:val="00ED235F"/>
    <w:rsid w:val="00ED2ADA"/>
    <w:rsid w:val="00ED30B2"/>
    <w:rsid w:val="00ED4203"/>
    <w:rsid w:val="00ED67A1"/>
    <w:rsid w:val="00ED77E3"/>
    <w:rsid w:val="00ED7877"/>
    <w:rsid w:val="00ED7B2B"/>
    <w:rsid w:val="00ED7B99"/>
    <w:rsid w:val="00ED7D9F"/>
    <w:rsid w:val="00ED7E0E"/>
    <w:rsid w:val="00ED7E3F"/>
    <w:rsid w:val="00EE03DC"/>
    <w:rsid w:val="00EE1C63"/>
    <w:rsid w:val="00EE635B"/>
    <w:rsid w:val="00EE6BB3"/>
    <w:rsid w:val="00EF0C70"/>
    <w:rsid w:val="00EF3A2D"/>
    <w:rsid w:val="00F02268"/>
    <w:rsid w:val="00F0294A"/>
    <w:rsid w:val="00F038FC"/>
    <w:rsid w:val="00F03F24"/>
    <w:rsid w:val="00F05E31"/>
    <w:rsid w:val="00F069C1"/>
    <w:rsid w:val="00F10924"/>
    <w:rsid w:val="00F12853"/>
    <w:rsid w:val="00F143BA"/>
    <w:rsid w:val="00F1478E"/>
    <w:rsid w:val="00F14EC0"/>
    <w:rsid w:val="00F24035"/>
    <w:rsid w:val="00F27DF6"/>
    <w:rsid w:val="00F31D88"/>
    <w:rsid w:val="00F33911"/>
    <w:rsid w:val="00F35514"/>
    <w:rsid w:val="00F365E1"/>
    <w:rsid w:val="00F36B46"/>
    <w:rsid w:val="00F37439"/>
    <w:rsid w:val="00F42123"/>
    <w:rsid w:val="00F44F37"/>
    <w:rsid w:val="00F45492"/>
    <w:rsid w:val="00F45E60"/>
    <w:rsid w:val="00F469AB"/>
    <w:rsid w:val="00F502A1"/>
    <w:rsid w:val="00F50BC6"/>
    <w:rsid w:val="00F533E0"/>
    <w:rsid w:val="00F53D5A"/>
    <w:rsid w:val="00F53E4C"/>
    <w:rsid w:val="00F557B4"/>
    <w:rsid w:val="00F56C52"/>
    <w:rsid w:val="00F57B09"/>
    <w:rsid w:val="00F60A53"/>
    <w:rsid w:val="00F60B31"/>
    <w:rsid w:val="00F621AD"/>
    <w:rsid w:val="00F62FA2"/>
    <w:rsid w:val="00F637BF"/>
    <w:rsid w:val="00F63957"/>
    <w:rsid w:val="00F6436E"/>
    <w:rsid w:val="00F64EE8"/>
    <w:rsid w:val="00F64F9B"/>
    <w:rsid w:val="00F7051C"/>
    <w:rsid w:val="00F717B5"/>
    <w:rsid w:val="00F71E5B"/>
    <w:rsid w:val="00F72BB8"/>
    <w:rsid w:val="00F731F7"/>
    <w:rsid w:val="00F74453"/>
    <w:rsid w:val="00F76E92"/>
    <w:rsid w:val="00F8050B"/>
    <w:rsid w:val="00F8063C"/>
    <w:rsid w:val="00F80B52"/>
    <w:rsid w:val="00F812B0"/>
    <w:rsid w:val="00F82012"/>
    <w:rsid w:val="00F83833"/>
    <w:rsid w:val="00F841BD"/>
    <w:rsid w:val="00F84B5F"/>
    <w:rsid w:val="00F85E39"/>
    <w:rsid w:val="00F86F8E"/>
    <w:rsid w:val="00F87B71"/>
    <w:rsid w:val="00F90D32"/>
    <w:rsid w:val="00F90F0A"/>
    <w:rsid w:val="00F910EA"/>
    <w:rsid w:val="00F92905"/>
    <w:rsid w:val="00F95CDE"/>
    <w:rsid w:val="00F97948"/>
    <w:rsid w:val="00F97F68"/>
    <w:rsid w:val="00FA07E8"/>
    <w:rsid w:val="00FA0C9D"/>
    <w:rsid w:val="00FA124C"/>
    <w:rsid w:val="00FA2E02"/>
    <w:rsid w:val="00FA3BFC"/>
    <w:rsid w:val="00FA3C60"/>
    <w:rsid w:val="00FA5C69"/>
    <w:rsid w:val="00FA7BB5"/>
    <w:rsid w:val="00FA7F60"/>
    <w:rsid w:val="00FB10B9"/>
    <w:rsid w:val="00FB1408"/>
    <w:rsid w:val="00FB1FA3"/>
    <w:rsid w:val="00FB3740"/>
    <w:rsid w:val="00FB4C15"/>
    <w:rsid w:val="00FB6DB0"/>
    <w:rsid w:val="00FC00E6"/>
    <w:rsid w:val="00FC4917"/>
    <w:rsid w:val="00FC6744"/>
    <w:rsid w:val="00FD18A6"/>
    <w:rsid w:val="00FD20E3"/>
    <w:rsid w:val="00FD2584"/>
    <w:rsid w:val="00FD2F72"/>
    <w:rsid w:val="00FD3ED1"/>
    <w:rsid w:val="00FD3EF9"/>
    <w:rsid w:val="00FD3F8B"/>
    <w:rsid w:val="00FE0D0B"/>
    <w:rsid w:val="00FE42C0"/>
    <w:rsid w:val="00FE5045"/>
    <w:rsid w:val="00FE5089"/>
    <w:rsid w:val="00FE7408"/>
    <w:rsid w:val="00FF0017"/>
    <w:rsid w:val="00FF1B4D"/>
    <w:rsid w:val="00FF55F3"/>
    <w:rsid w:val="00FF60A8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65C04EA"/>
  <w15:docId w15:val="{82E44293-5D7F-40A7-BFEA-D0A1B2550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 w:qFormat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/>
    <w:lsdException w:name="footnote text" w:semiHidden="1" w:unhideWhenUsed="1" w:qFormat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iPriority="0" w:unhideWhenUsed="1" w:qFormat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iPriority="0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475B"/>
  </w:style>
  <w:style w:type="paragraph" w:styleId="1">
    <w:name w:val="heading 1"/>
    <w:basedOn w:val="a"/>
    <w:next w:val="a"/>
    <w:link w:val="10"/>
    <w:uiPriority w:val="9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qFormat/>
    <w:rsid w:val="00F038FC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qFormat/>
    <w:rsid w:val="00F038FC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"/>
    <w:unhideWhenUsed/>
    <w:qFormat/>
    <w:rsid w:val="000108D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qFormat/>
    <w:rsid w:val="00F038FC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F038FC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8"/>
      <w:szCs w:val="28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F038FC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OG Heading 2 Знак"/>
    <w:basedOn w:val="a0"/>
    <w:link w:val="2"/>
    <w:uiPriority w:val="9"/>
    <w:qFormat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qFormat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uiPriority w:val="1"/>
    <w:qFormat/>
    <w:rsid w:val="00BE2209"/>
    <w:pPr>
      <w:ind w:left="720"/>
      <w:contextualSpacing/>
    </w:pPr>
  </w:style>
  <w:style w:type="paragraph" w:styleId="a4">
    <w:name w:val="header"/>
    <w:aliases w:val="ВерхКолонтитул, Знак Знак Знак, Знак, Знак Знак Знак Знак Знак, Знак8,Знак8"/>
    <w:basedOn w:val="a"/>
    <w:link w:val="a5"/>
    <w:unhideWhenUsed/>
    <w:qFormat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aliases w:val="ВерхКолонтитул Знак, Знак Знак Знак Знак, Знак Знак, Знак Знак Знак Знак Знак Знак, Знак8 Знак,Знак8 Знак"/>
    <w:basedOn w:val="a0"/>
    <w:link w:val="a4"/>
    <w:uiPriority w:val="99"/>
    <w:qFormat/>
    <w:rsid w:val="003E1B03"/>
  </w:style>
  <w:style w:type="paragraph" w:styleId="a6">
    <w:name w:val="footer"/>
    <w:basedOn w:val="a"/>
    <w:link w:val="a7"/>
    <w:uiPriority w:val="99"/>
    <w:unhideWhenUsed/>
    <w:qFormat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qFormat/>
    <w:rsid w:val="003E1B03"/>
  </w:style>
  <w:style w:type="paragraph" w:styleId="a8">
    <w:name w:val="Balloon Text"/>
    <w:basedOn w:val="a"/>
    <w:link w:val="a9"/>
    <w:semiHidden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82024E"/>
    <w:rPr>
      <w:rFonts w:ascii="Segoe UI" w:hAnsi="Segoe UI" w:cs="Segoe UI"/>
      <w:sz w:val="18"/>
      <w:szCs w:val="18"/>
    </w:rPr>
  </w:style>
  <w:style w:type="paragraph" w:styleId="aa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b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c">
    <w:name w:val="Содержимое таблицы"/>
    <w:basedOn w:val="a"/>
    <w:qFormat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qFormat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e">
    <w:name w:val="Body Text Indent"/>
    <w:basedOn w:val="a"/>
    <w:link w:val="af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">
    <w:name w:val="Основной текст с отступом Знак"/>
    <w:basedOn w:val="a0"/>
    <w:link w:val="ae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link w:val="af0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paragraph" w:customStyle="1" w:styleId="rvps1">
    <w:name w:val="rvps1"/>
    <w:basedOn w:val="a"/>
    <w:rsid w:val="00BD1DBC"/>
    <w:pPr>
      <w:spacing w:after="0" w:line="240" w:lineRule="auto"/>
      <w:ind w:firstLine="709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table" w:styleId="af1">
    <w:name w:val="Table Grid"/>
    <w:basedOn w:val="a1"/>
    <w:uiPriority w:val="39"/>
    <w:rsid w:val="003372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"/>
    <w:next w:val="a"/>
    <w:autoRedefine/>
    <w:uiPriority w:val="39"/>
    <w:unhideWhenUsed/>
    <w:qFormat/>
    <w:rsid w:val="00973E4D"/>
    <w:pPr>
      <w:spacing w:after="100"/>
    </w:pPr>
  </w:style>
  <w:style w:type="character" w:customStyle="1" w:styleId="ab">
    <w:name w:val="Название объекта Знак"/>
    <w:aliases w:val="Название объекта Знак1 Знак,Название объекта Знак Знак Знак,рисунка Знак,Таблица название Знак,Таблица_номер_справа_12 Знак"/>
    <w:link w:val="aa"/>
    <w:qFormat/>
    <w:locked/>
    <w:rsid w:val="00DD0F9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qFormat/>
    <w:rsid w:val="000108DC"/>
    <w:rPr>
      <w:rFonts w:asciiTheme="majorHAnsi" w:eastAsiaTheme="majorEastAsia" w:hAnsiTheme="majorHAnsi" w:cstheme="majorBidi"/>
      <w:color w:val="1F4D78" w:themeColor="accent1" w:themeShade="7F"/>
    </w:rPr>
  </w:style>
  <w:style w:type="character" w:styleId="af2">
    <w:name w:val="Emphasis"/>
    <w:basedOn w:val="a0"/>
    <w:uiPriority w:val="20"/>
    <w:qFormat/>
    <w:rsid w:val="00EA28F8"/>
    <w:rPr>
      <w:i/>
      <w:iCs/>
    </w:rPr>
  </w:style>
  <w:style w:type="paragraph" w:styleId="af3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4"/>
    <w:uiPriority w:val="99"/>
    <w:qFormat/>
    <w:rsid w:val="005A33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4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3"/>
    <w:uiPriority w:val="99"/>
    <w:qFormat/>
    <w:rsid w:val="005A3376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5">
    <w:name w:val="footnote reference"/>
    <w:aliases w:val="Знак сноски-FN"/>
    <w:rsid w:val="005A3376"/>
    <w:rPr>
      <w:vertAlign w:val="superscript"/>
    </w:rPr>
  </w:style>
  <w:style w:type="paragraph" w:styleId="af6">
    <w:name w:val="Body Text"/>
    <w:basedOn w:val="a"/>
    <w:link w:val="af7"/>
    <w:unhideWhenUsed/>
    <w:qFormat/>
    <w:rsid w:val="00B31127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rsid w:val="00B31127"/>
  </w:style>
  <w:style w:type="character" w:customStyle="1" w:styleId="40">
    <w:name w:val="Заголовок 4 Знак"/>
    <w:basedOn w:val="a0"/>
    <w:link w:val="4"/>
    <w:uiPriority w:val="9"/>
    <w:qFormat/>
    <w:rsid w:val="00F038F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qFormat/>
    <w:rsid w:val="00F038FC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70">
    <w:name w:val="Заголовок 7 Знак"/>
    <w:basedOn w:val="a0"/>
    <w:link w:val="7"/>
    <w:uiPriority w:val="9"/>
    <w:qFormat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basedOn w:val="a0"/>
    <w:link w:val="8"/>
    <w:uiPriority w:val="9"/>
    <w:qFormat/>
    <w:rsid w:val="00F038FC"/>
    <w:rPr>
      <w:rFonts w:ascii="Times New Roman" w:eastAsia="Times New Roman" w:hAnsi="Times New Roman" w:cs="Times New Roman"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uiPriority w:val="9"/>
    <w:qFormat/>
    <w:rsid w:val="00F038FC"/>
    <w:rPr>
      <w:rFonts w:ascii="Arial" w:eastAsia="Times New Roman" w:hAnsi="Arial" w:cs="Arial"/>
      <w:lang w:eastAsia="ru-RU"/>
    </w:rPr>
  </w:style>
  <w:style w:type="paragraph" w:styleId="af8">
    <w:name w:val="Document Map"/>
    <w:basedOn w:val="a"/>
    <w:link w:val="af9"/>
    <w:semiHidden/>
    <w:rsid w:val="00F038FC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9">
    <w:name w:val="Схема документа Знак"/>
    <w:basedOn w:val="a0"/>
    <w:link w:val="af8"/>
    <w:semiHidden/>
    <w:rsid w:val="00F038FC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Web">
    <w:name w:val="Обычный (Web)"/>
    <w:basedOn w:val="a"/>
    <w:next w:val="afa"/>
    <w:link w:val="12"/>
    <w:uiPriority w:val="10"/>
    <w:qFormat/>
    <w:rsid w:val="00F038FC"/>
    <w:pPr>
      <w:spacing w:before="240" w:after="60" w:line="240" w:lineRule="auto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afb">
    <w:name w:val="Plain Text"/>
    <w:basedOn w:val="a"/>
    <w:link w:val="afc"/>
    <w:rsid w:val="00F038FC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c">
    <w:name w:val="Текст Знак"/>
    <w:basedOn w:val="a0"/>
    <w:link w:val="afb"/>
    <w:rsid w:val="00F038FC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yle3">
    <w:name w:val="Style3"/>
    <w:basedOn w:val="a"/>
    <w:rsid w:val="00F038FC"/>
    <w:pPr>
      <w:widowControl w:val="0"/>
      <w:autoSpaceDE w:val="0"/>
      <w:autoSpaceDN w:val="0"/>
      <w:adjustRightInd w:val="0"/>
      <w:spacing w:after="0" w:line="141" w:lineRule="exact"/>
      <w:ind w:firstLine="450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5">
    <w:name w:val="Style5"/>
    <w:basedOn w:val="a"/>
    <w:rsid w:val="00F038FC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7">
    <w:name w:val="Style7"/>
    <w:basedOn w:val="a"/>
    <w:rsid w:val="00F038FC"/>
    <w:pPr>
      <w:widowControl w:val="0"/>
      <w:autoSpaceDE w:val="0"/>
      <w:autoSpaceDN w:val="0"/>
      <w:adjustRightInd w:val="0"/>
      <w:spacing w:after="0" w:line="306" w:lineRule="exact"/>
      <w:ind w:firstLine="1693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8">
    <w:name w:val="Style8"/>
    <w:basedOn w:val="a"/>
    <w:rsid w:val="00F038FC"/>
    <w:pPr>
      <w:widowControl w:val="0"/>
      <w:autoSpaceDE w:val="0"/>
      <w:autoSpaceDN w:val="0"/>
      <w:adjustRightInd w:val="0"/>
      <w:spacing w:after="0" w:line="157" w:lineRule="exact"/>
      <w:ind w:firstLine="8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9">
    <w:name w:val="Style9"/>
    <w:basedOn w:val="a"/>
    <w:rsid w:val="00F038FC"/>
    <w:pPr>
      <w:widowControl w:val="0"/>
      <w:autoSpaceDE w:val="0"/>
      <w:autoSpaceDN w:val="0"/>
      <w:adjustRightInd w:val="0"/>
      <w:spacing w:after="0" w:line="158" w:lineRule="exact"/>
      <w:ind w:hanging="87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10">
    <w:name w:val="Style10"/>
    <w:basedOn w:val="a"/>
    <w:rsid w:val="00F038FC"/>
    <w:pPr>
      <w:widowControl w:val="0"/>
      <w:autoSpaceDE w:val="0"/>
      <w:autoSpaceDN w:val="0"/>
      <w:adjustRightInd w:val="0"/>
      <w:spacing w:after="0" w:line="159" w:lineRule="exact"/>
      <w:ind w:hanging="15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character" w:customStyle="1" w:styleId="FontStyle15">
    <w:name w:val="Font Style15"/>
    <w:rsid w:val="00F038FC"/>
    <w:rPr>
      <w:rFonts w:ascii="Century Schoolbook" w:hAnsi="Century Schoolbook" w:cs="Century Schoolbook"/>
      <w:b/>
      <w:bCs/>
      <w:spacing w:val="-10"/>
      <w:sz w:val="16"/>
      <w:szCs w:val="16"/>
    </w:rPr>
  </w:style>
  <w:style w:type="character" w:customStyle="1" w:styleId="FontStyle16">
    <w:name w:val="Font Style16"/>
    <w:rsid w:val="00F038FC"/>
    <w:rPr>
      <w:rFonts w:ascii="Century Schoolbook" w:hAnsi="Century Schoolbook" w:cs="Century Schoolbook"/>
      <w:spacing w:val="-20"/>
      <w:sz w:val="22"/>
      <w:szCs w:val="22"/>
    </w:rPr>
  </w:style>
  <w:style w:type="character" w:customStyle="1" w:styleId="FontStyle17">
    <w:name w:val="Font Style17"/>
    <w:rsid w:val="00F038FC"/>
    <w:rPr>
      <w:rFonts w:ascii="Century Schoolbook" w:hAnsi="Century Schoolbook" w:cs="Century Schoolbook"/>
      <w:spacing w:val="-10"/>
      <w:sz w:val="16"/>
      <w:szCs w:val="16"/>
    </w:rPr>
  </w:style>
  <w:style w:type="character" w:customStyle="1" w:styleId="FontStyle18">
    <w:name w:val="Font Style18"/>
    <w:rsid w:val="00F038FC"/>
    <w:rPr>
      <w:rFonts w:ascii="Century Schoolbook" w:hAnsi="Century Schoolbook" w:cs="Century Schoolbook"/>
      <w:spacing w:val="-40"/>
      <w:sz w:val="38"/>
      <w:szCs w:val="38"/>
    </w:rPr>
  </w:style>
  <w:style w:type="character" w:customStyle="1" w:styleId="FontStyle21">
    <w:name w:val="Font Style21"/>
    <w:rsid w:val="00F038FC"/>
    <w:rPr>
      <w:rFonts w:ascii="Century Schoolbook" w:hAnsi="Century Schoolbook" w:cs="Century Schoolbook"/>
      <w:b/>
      <w:bCs/>
      <w:spacing w:val="-20"/>
      <w:sz w:val="18"/>
      <w:szCs w:val="18"/>
    </w:rPr>
  </w:style>
  <w:style w:type="character" w:customStyle="1" w:styleId="FontStyle22">
    <w:name w:val="Font Style22"/>
    <w:rsid w:val="00F038FC"/>
    <w:rPr>
      <w:rFonts w:ascii="Century Schoolbook" w:hAnsi="Century Schoolbook" w:cs="Century Schoolbook"/>
      <w:b/>
      <w:bCs/>
      <w:i/>
      <w:iCs/>
      <w:sz w:val="16"/>
      <w:szCs w:val="16"/>
    </w:rPr>
  </w:style>
  <w:style w:type="paragraph" w:customStyle="1" w:styleId="Style2">
    <w:name w:val="Style2"/>
    <w:basedOn w:val="a"/>
    <w:rsid w:val="00F038FC"/>
    <w:pPr>
      <w:widowControl w:val="0"/>
      <w:autoSpaceDE w:val="0"/>
      <w:autoSpaceDN w:val="0"/>
      <w:adjustRightInd w:val="0"/>
      <w:spacing w:after="0" w:line="164" w:lineRule="exact"/>
      <w:ind w:firstLine="513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character" w:customStyle="1" w:styleId="FontStyle14">
    <w:name w:val="Font Style14"/>
    <w:rsid w:val="00F038FC"/>
    <w:rPr>
      <w:rFonts w:ascii="Century Schoolbook" w:hAnsi="Century Schoolbook" w:cs="Century Schoolbook"/>
      <w:b/>
      <w:bCs/>
      <w:sz w:val="18"/>
      <w:szCs w:val="18"/>
    </w:rPr>
  </w:style>
  <w:style w:type="paragraph" w:customStyle="1" w:styleId="Style1">
    <w:name w:val="Style1"/>
    <w:basedOn w:val="a"/>
    <w:rsid w:val="00F038FC"/>
    <w:pPr>
      <w:widowControl w:val="0"/>
      <w:autoSpaceDE w:val="0"/>
      <w:autoSpaceDN w:val="0"/>
      <w:adjustRightInd w:val="0"/>
      <w:spacing w:after="0" w:line="157" w:lineRule="exact"/>
      <w:ind w:firstLine="386"/>
    </w:pPr>
    <w:rPr>
      <w:rFonts w:ascii="Bookman Old Style" w:eastAsia="Times New Roman" w:hAnsi="Bookman Old Style" w:cs="Times New Roman"/>
      <w:sz w:val="28"/>
      <w:szCs w:val="28"/>
      <w:lang w:eastAsia="ru-RU"/>
    </w:rPr>
  </w:style>
  <w:style w:type="character" w:customStyle="1" w:styleId="FontStyle11">
    <w:name w:val="Font Style11"/>
    <w:rsid w:val="00F038FC"/>
    <w:rPr>
      <w:rFonts w:ascii="Bookman Old Style" w:hAnsi="Bookman Old Style" w:cs="Bookman Old Style"/>
      <w:spacing w:val="-20"/>
      <w:sz w:val="18"/>
      <w:szCs w:val="18"/>
    </w:rPr>
  </w:style>
  <w:style w:type="character" w:customStyle="1" w:styleId="FontStyle12">
    <w:name w:val="Font Style12"/>
    <w:rsid w:val="00F038FC"/>
    <w:rPr>
      <w:rFonts w:ascii="Bookman Old Style" w:hAnsi="Bookman Old Style" w:cs="Bookman Old Style"/>
      <w:spacing w:val="-10"/>
      <w:sz w:val="20"/>
      <w:szCs w:val="20"/>
    </w:rPr>
  </w:style>
  <w:style w:type="character" w:customStyle="1" w:styleId="FontStyle13">
    <w:name w:val="Font Style13"/>
    <w:rsid w:val="00F038FC"/>
    <w:rPr>
      <w:rFonts w:ascii="Sylfaen" w:hAnsi="Sylfaen" w:cs="Sylfaen"/>
      <w:b/>
      <w:bCs/>
      <w:smallCaps/>
      <w:sz w:val="20"/>
      <w:szCs w:val="20"/>
    </w:rPr>
  </w:style>
  <w:style w:type="paragraph" w:styleId="22">
    <w:name w:val="toc 2"/>
    <w:basedOn w:val="a"/>
    <w:next w:val="a"/>
    <w:autoRedefine/>
    <w:uiPriority w:val="39"/>
    <w:qFormat/>
    <w:rsid w:val="00F038FC"/>
    <w:pPr>
      <w:spacing w:before="120" w:after="0" w:line="240" w:lineRule="auto"/>
      <w:ind w:left="240"/>
    </w:pPr>
    <w:rPr>
      <w:rFonts w:ascii="Calibri" w:eastAsia="Times New Roman" w:hAnsi="Calibri" w:cs="Times New Roman"/>
      <w:i/>
      <w:iCs/>
      <w:sz w:val="20"/>
      <w:szCs w:val="20"/>
      <w:lang w:eastAsia="ru-RU"/>
    </w:rPr>
  </w:style>
  <w:style w:type="paragraph" w:styleId="31">
    <w:name w:val="toc 3"/>
    <w:basedOn w:val="a"/>
    <w:next w:val="a"/>
    <w:autoRedefine/>
    <w:uiPriority w:val="39"/>
    <w:qFormat/>
    <w:rsid w:val="00F038FC"/>
    <w:pPr>
      <w:spacing w:after="0" w:line="240" w:lineRule="auto"/>
      <w:ind w:left="48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41">
    <w:name w:val="toc 4"/>
    <w:basedOn w:val="a"/>
    <w:next w:val="a"/>
    <w:autoRedefine/>
    <w:uiPriority w:val="39"/>
    <w:qFormat/>
    <w:rsid w:val="00F038FC"/>
    <w:pPr>
      <w:spacing w:after="0" w:line="240" w:lineRule="auto"/>
      <w:ind w:left="72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51">
    <w:name w:val="toc 5"/>
    <w:basedOn w:val="a"/>
    <w:next w:val="a"/>
    <w:autoRedefine/>
    <w:uiPriority w:val="39"/>
    <w:qFormat/>
    <w:rsid w:val="00F038FC"/>
    <w:pPr>
      <w:spacing w:after="0" w:line="240" w:lineRule="auto"/>
      <w:ind w:left="96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61">
    <w:name w:val="toc 6"/>
    <w:basedOn w:val="a"/>
    <w:next w:val="a"/>
    <w:autoRedefine/>
    <w:uiPriority w:val="39"/>
    <w:qFormat/>
    <w:rsid w:val="00F038FC"/>
    <w:pPr>
      <w:spacing w:after="0" w:line="240" w:lineRule="auto"/>
      <w:ind w:left="120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71">
    <w:name w:val="toc 7"/>
    <w:basedOn w:val="a"/>
    <w:next w:val="a"/>
    <w:autoRedefine/>
    <w:uiPriority w:val="39"/>
    <w:qFormat/>
    <w:rsid w:val="00F038FC"/>
    <w:pPr>
      <w:spacing w:after="0" w:line="240" w:lineRule="auto"/>
      <w:ind w:left="144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81">
    <w:name w:val="toc 8"/>
    <w:basedOn w:val="a"/>
    <w:next w:val="a"/>
    <w:autoRedefine/>
    <w:uiPriority w:val="39"/>
    <w:qFormat/>
    <w:rsid w:val="00F038FC"/>
    <w:pPr>
      <w:spacing w:after="0" w:line="240" w:lineRule="auto"/>
      <w:ind w:left="168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91">
    <w:name w:val="toc 9"/>
    <w:basedOn w:val="a"/>
    <w:next w:val="a"/>
    <w:autoRedefine/>
    <w:uiPriority w:val="39"/>
    <w:qFormat/>
    <w:rsid w:val="00F038FC"/>
    <w:pPr>
      <w:spacing w:after="0" w:line="240" w:lineRule="auto"/>
      <w:ind w:left="192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h2">
    <w:name w:val="h2"/>
    <w:basedOn w:val="afa"/>
    <w:rsid w:val="00F038FC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eastAsia="ru-RU"/>
    </w:rPr>
  </w:style>
  <w:style w:type="paragraph" w:customStyle="1" w:styleId="32">
    <w:name w:val="Загаловок 3"/>
    <w:basedOn w:val="3"/>
    <w:next w:val="afd"/>
    <w:rsid w:val="00F038FC"/>
    <w:pPr>
      <w:keepNext/>
      <w:spacing w:before="240" w:beforeAutospacing="0" w:after="60" w:afterAutospacing="0"/>
    </w:pPr>
    <w:rPr>
      <w:i/>
      <w:sz w:val="24"/>
      <w:szCs w:val="26"/>
      <w:lang w:val="x-none" w:eastAsia="x-none"/>
    </w:rPr>
  </w:style>
  <w:style w:type="paragraph" w:styleId="afd">
    <w:name w:val="Body Text First Indent"/>
    <w:basedOn w:val="af6"/>
    <w:link w:val="afe"/>
    <w:rsid w:val="00F038FC"/>
    <w:pPr>
      <w:spacing w:line="240" w:lineRule="auto"/>
      <w:ind w:firstLine="21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e">
    <w:name w:val="Красная строка Знак"/>
    <w:basedOn w:val="af7"/>
    <w:link w:val="afd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3TimesNewRoman">
    <w:name w:val="Стиль Заголовок 3 + Times New Roman"/>
    <w:basedOn w:val="3"/>
    <w:autoRedefine/>
    <w:rsid w:val="00F038FC"/>
    <w:pPr>
      <w:keepNext/>
      <w:spacing w:before="0" w:beforeAutospacing="0" w:after="0" w:afterAutospacing="0" w:line="360" w:lineRule="auto"/>
      <w:ind w:left="357"/>
      <w:jc w:val="center"/>
      <w:outlineLvl w:val="9"/>
    </w:pPr>
    <w:rPr>
      <w:i/>
      <w:sz w:val="26"/>
      <w:szCs w:val="26"/>
      <w:lang w:val="x-none" w:eastAsia="x-none"/>
    </w:rPr>
  </w:style>
  <w:style w:type="character" w:styleId="aff">
    <w:name w:val="Hyperlink"/>
    <w:rsid w:val="00F038FC"/>
    <w:rPr>
      <w:color w:val="0000FF"/>
      <w:u w:val="single"/>
    </w:rPr>
  </w:style>
  <w:style w:type="paragraph" w:styleId="HTML">
    <w:name w:val="HTML Preformatted"/>
    <w:basedOn w:val="a"/>
    <w:link w:val="HTML0"/>
    <w:rsid w:val="00F038F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F038F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33">
    <w:name w:val="Body Text Indent 3"/>
    <w:basedOn w:val="a"/>
    <w:link w:val="34"/>
    <w:rsid w:val="00F038FC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F038F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Style4">
    <w:name w:val="Style4"/>
    <w:basedOn w:val="a"/>
    <w:rsid w:val="00F038FC"/>
    <w:pPr>
      <w:widowControl w:val="0"/>
      <w:autoSpaceDE w:val="0"/>
      <w:autoSpaceDN w:val="0"/>
      <w:adjustRightInd w:val="0"/>
      <w:spacing w:after="0" w:line="278" w:lineRule="exact"/>
      <w:ind w:firstLine="538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1">
    <w:name w:val="Style11"/>
    <w:basedOn w:val="a"/>
    <w:rsid w:val="00F038FC"/>
    <w:pPr>
      <w:widowControl w:val="0"/>
      <w:autoSpaceDE w:val="0"/>
      <w:autoSpaceDN w:val="0"/>
      <w:adjustRightInd w:val="0"/>
      <w:spacing w:after="0" w:line="276" w:lineRule="exact"/>
      <w:ind w:firstLine="547"/>
      <w:jc w:val="both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3">
    <w:name w:val="Style13"/>
    <w:basedOn w:val="a"/>
    <w:rsid w:val="00F038FC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4">
    <w:name w:val="Style14"/>
    <w:basedOn w:val="a"/>
    <w:rsid w:val="00F038FC"/>
    <w:pPr>
      <w:widowControl w:val="0"/>
      <w:autoSpaceDE w:val="0"/>
      <w:autoSpaceDN w:val="0"/>
      <w:adjustRightInd w:val="0"/>
      <w:spacing w:after="0" w:line="276" w:lineRule="exact"/>
      <w:ind w:firstLine="182"/>
    </w:pPr>
    <w:rPr>
      <w:rFonts w:ascii="Arial" w:eastAsia="Times New Roman" w:hAnsi="Arial" w:cs="Times New Roman"/>
      <w:sz w:val="28"/>
      <w:szCs w:val="28"/>
      <w:lang w:eastAsia="ru-RU"/>
    </w:rPr>
  </w:style>
  <w:style w:type="character" w:customStyle="1" w:styleId="FontStyle19">
    <w:name w:val="Font Style19"/>
    <w:rsid w:val="00F038FC"/>
    <w:rPr>
      <w:rFonts w:ascii="Times New Roman" w:hAnsi="Times New Roman" w:cs="Times New Roman"/>
      <w:sz w:val="22"/>
      <w:szCs w:val="22"/>
    </w:rPr>
  </w:style>
  <w:style w:type="paragraph" w:customStyle="1" w:styleId="Style6">
    <w:name w:val="Style6"/>
    <w:basedOn w:val="a"/>
    <w:rsid w:val="00F038FC"/>
    <w:pPr>
      <w:widowControl w:val="0"/>
      <w:autoSpaceDE w:val="0"/>
      <w:autoSpaceDN w:val="0"/>
      <w:adjustRightInd w:val="0"/>
      <w:spacing w:after="0" w:line="365" w:lineRule="exact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2">
    <w:name w:val="Style12"/>
    <w:basedOn w:val="a"/>
    <w:rsid w:val="00F038FC"/>
    <w:pPr>
      <w:widowControl w:val="0"/>
      <w:autoSpaceDE w:val="0"/>
      <w:autoSpaceDN w:val="0"/>
      <w:adjustRightInd w:val="0"/>
      <w:spacing w:after="0" w:line="278" w:lineRule="exact"/>
    </w:pPr>
    <w:rPr>
      <w:rFonts w:ascii="Arial" w:eastAsia="Times New Roman" w:hAnsi="Arial" w:cs="Times New Roman"/>
      <w:sz w:val="28"/>
      <w:szCs w:val="28"/>
      <w:lang w:eastAsia="ru-RU"/>
    </w:rPr>
  </w:style>
  <w:style w:type="character" w:customStyle="1" w:styleId="FontStyle34">
    <w:name w:val="Font Style34"/>
    <w:rsid w:val="00F038FC"/>
    <w:rPr>
      <w:rFonts w:ascii="Times New Roman" w:hAnsi="Times New Roman" w:cs="Times New Roman"/>
      <w:sz w:val="26"/>
      <w:szCs w:val="26"/>
    </w:rPr>
  </w:style>
  <w:style w:type="paragraph" w:customStyle="1" w:styleId="Style16">
    <w:name w:val="Style16"/>
    <w:basedOn w:val="a"/>
    <w:rsid w:val="00F038FC"/>
    <w:pPr>
      <w:widowControl w:val="0"/>
      <w:autoSpaceDE w:val="0"/>
      <w:autoSpaceDN w:val="0"/>
      <w:adjustRightInd w:val="0"/>
      <w:spacing w:after="0" w:line="318" w:lineRule="exact"/>
      <w:jc w:val="righ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5">
    <w:name w:val="Style15"/>
    <w:basedOn w:val="a"/>
    <w:rsid w:val="00F038FC"/>
    <w:pPr>
      <w:widowControl w:val="0"/>
      <w:autoSpaceDE w:val="0"/>
      <w:autoSpaceDN w:val="0"/>
      <w:adjustRightInd w:val="0"/>
      <w:spacing w:after="0" w:line="106" w:lineRule="exact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8">
    <w:name w:val="Style18"/>
    <w:basedOn w:val="a"/>
    <w:rsid w:val="00F038FC"/>
    <w:pPr>
      <w:widowControl w:val="0"/>
      <w:autoSpaceDE w:val="0"/>
      <w:autoSpaceDN w:val="0"/>
      <w:adjustRightInd w:val="0"/>
      <w:spacing w:after="0" w:line="202" w:lineRule="exac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9">
    <w:name w:val="Style19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0">
    <w:name w:val="Style20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1">
    <w:name w:val="Style21"/>
    <w:basedOn w:val="a"/>
    <w:rsid w:val="00F038FC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2">
    <w:name w:val="Style22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3">
    <w:name w:val="Style23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32">
    <w:name w:val="Font Style32"/>
    <w:rsid w:val="00F038FC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5">
    <w:name w:val="Font Style35"/>
    <w:rsid w:val="00F038FC"/>
    <w:rPr>
      <w:rFonts w:ascii="Times New Roman" w:hAnsi="Times New Roman" w:cs="Times New Roman"/>
      <w:sz w:val="22"/>
      <w:szCs w:val="22"/>
    </w:rPr>
  </w:style>
  <w:style w:type="character" w:customStyle="1" w:styleId="FontStyle36">
    <w:name w:val="Font Style36"/>
    <w:rsid w:val="00F038F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7">
    <w:name w:val="Font Style37"/>
    <w:rsid w:val="00F038FC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8">
    <w:name w:val="Font Style38"/>
    <w:rsid w:val="00F038FC"/>
    <w:rPr>
      <w:rFonts w:ascii="Times New Roman" w:hAnsi="Times New Roman" w:cs="Times New Roman"/>
      <w:b/>
      <w:bCs/>
      <w:spacing w:val="20"/>
      <w:sz w:val="14"/>
      <w:szCs w:val="14"/>
    </w:rPr>
  </w:style>
  <w:style w:type="character" w:customStyle="1" w:styleId="FontStyle39">
    <w:name w:val="Font Style39"/>
    <w:rsid w:val="00F038FC"/>
    <w:rPr>
      <w:rFonts w:ascii="Times New Roman" w:hAnsi="Times New Roman" w:cs="Times New Roman"/>
      <w:b/>
      <w:bCs/>
      <w:i/>
      <w:iCs/>
      <w:sz w:val="12"/>
      <w:szCs w:val="12"/>
    </w:rPr>
  </w:style>
  <w:style w:type="paragraph" w:customStyle="1" w:styleId="Style17">
    <w:name w:val="Style17"/>
    <w:basedOn w:val="a"/>
    <w:rsid w:val="00F038FC"/>
    <w:pPr>
      <w:widowControl w:val="0"/>
      <w:autoSpaceDE w:val="0"/>
      <w:autoSpaceDN w:val="0"/>
      <w:adjustRightInd w:val="0"/>
      <w:spacing w:after="0" w:line="269" w:lineRule="exact"/>
      <w:ind w:firstLine="538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27">
    <w:name w:val="Font Style27"/>
    <w:rsid w:val="00F038F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8">
    <w:name w:val="Font Style28"/>
    <w:rsid w:val="00F038FC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31">
    <w:name w:val="Font Style31"/>
    <w:rsid w:val="00F038FC"/>
    <w:rPr>
      <w:rFonts w:ascii="Arial Narrow" w:hAnsi="Arial Narrow" w:cs="Arial Narrow"/>
      <w:b/>
      <w:bCs/>
      <w:sz w:val="26"/>
      <w:szCs w:val="26"/>
    </w:rPr>
  </w:style>
  <w:style w:type="character" w:customStyle="1" w:styleId="FontStyle20">
    <w:name w:val="Font Style20"/>
    <w:rsid w:val="00F038FC"/>
    <w:rPr>
      <w:rFonts w:ascii="Sylfaen" w:hAnsi="Sylfaen" w:cs="Sylfaen"/>
      <w:b/>
      <w:bCs/>
      <w:sz w:val="10"/>
      <w:szCs w:val="10"/>
    </w:rPr>
  </w:style>
  <w:style w:type="character" w:customStyle="1" w:styleId="FontStyle23">
    <w:name w:val="Font Style23"/>
    <w:rsid w:val="00F038FC"/>
    <w:rPr>
      <w:rFonts w:ascii="Sylfaen" w:hAnsi="Sylfaen" w:cs="Sylfaen"/>
      <w:sz w:val="10"/>
      <w:szCs w:val="10"/>
    </w:rPr>
  </w:style>
  <w:style w:type="character" w:customStyle="1" w:styleId="FontStyle24">
    <w:name w:val="Font Style24"/>
    <w:rsid w:val="00F038FC"/>
    <w:rPr>
      <w:rFonts w:ascii="Century Schoolbook" w:hAnsi="Century Schoolbook" w:cs="Century Schoolbook"/>
      <w:b/>
      <w:bCs/>
      <w:sz w:val="26"/>
      <w:szCs w:val="26"/>
    </w:rPr>
  </w:style>
  <w:style w:type="character" w:customStyle="1" w:styleId="FontStyle25">
    <w:name w:val="Font Style25"/>
    <w:rsid w:val="00F038FC"/>
    <w:rPr>
      <w:rFonts w:ascii="Sylfaen" w:hAnsi="Sylfaen" w:cs="Sylfaen"/>
      <w:sz w:val="24"/>
      <w:szCs w:val="24"/>
    </w:rPr>
  </w:style>
  <w:style w:type="character" w:customStyle="1" w:styleId="FontStyle26">
    <w:name w:val="Font Style26"/>
    <w:rsid w:val="00F038FC"/>
    <w:rPr>
      <w:rFonts w:ascii="Garamond" w:hAnsi="Garamond" w:cs="Garamond"/>
      <w:b/>
      <w:bCs/>
      <w:sz w:val="26"/>
      <w:szCs w:val="26"/>
    </w:rPr>
  </w:style>
  <w:style w:type="paragraph" w:customStyle="1" w:styleId="42">
    <w:name w:val="Заголовок 4 + курсив"/>
    <w:basedOn w:val="9"/>
    <w:link w:val="43"/>
    <w:rsid w:val="00F038FC"/>
    <w:pPr>
      <w:spacing w:line="360" w:lineRule="auto"/>
      <w:ind w:firstLine="708"/>
      <w:jc w:val="both"/>
    </w:pPr>
    <w:rPr>
      <w:bCs/>
      <w:i/>
      <w:iCs/>
    </w:rPr>
  </w:style>
  <w:style w:type="character" w:customStyle="1" w:styleId="43">
    <w:name w:val="Заголовок 4 + курсив Знак"/>
    <w:link w:val="42"/>
    <w:rsid w:val="00F038FC"/>
    <w:rPr>
      <w:rFonts w:ascii="Arial" w:eastAsia="Times New Roman" w:hAnsi="Arial" w:cs="Arial"/>
      <w:bCs/>
      <w:i/>
      <w:iCs/>
      <w:lang w:eastAsia="ru-RU"/>
    </w:rPr>
  </w:style>
  <w:style w:type="paragraph" w:customStyle="1" w:styleId="ConsPlusTitle">
    <w:name w:val="ConsPlusTitle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52">
    <w:name w:val="Знак Знак5"/>
    <w:rsid w:val="00F038FC"/>
    <w:rPr>
      <w:rFonts w:ascii="Courier New" w:hAnsi="Courier New" w:cs="Courier New"/>
      <w:lang w:val="ru-RU" w:eastAsia="ru-RU" w:bidi="ar-SA"/>
    </w:rPr>
  </w:style>
  <w:style w:type="paragraph" w:customStyle="1" w:styleId="ConsPlusNormal">
    <w:name w:val="ConsPlusNormal"/>
    <w:link w:val="ConsPlusNormal1"/>
    <w:rsid w:val="00F038FC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8"/>
      <w:szCs w:val="28"/>
      <w:lang w:eastAsia="ru-RU"/>
    </w:rPr>
  </w:style>
  <w:style w:type="paragraph" w:styleId="23">
    <w:name w:val="Body Text Indent 2"/>
    <w:basedOn w:val="a"/>
    <w:link w:val="24"/>
    <w:rsid w:val="00F038FC"/>
    <w:pPr>
      <w:spacing w:after="120" w:line="480" w:lineRule="auto"/>
      <w:ind w:left="28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с отступом 2 Знак"/>
    <w:basedOn w:val="a0"/>
    <w:link w:val="23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0">
    <w:name w:val="Subtitle"/>
    <w:basedOn w:val="a"/>
    <w:link w:val="aff1"/>
    <w:uiPriority w:val="11"/>
    <w:qFormat/>
    <w:rsid w:val="00F038FC"/>
    <w:pPr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ff1">
    <w:name w:val="Подзаголовок Знак"/>
    <w:basedOn w:val="a0"/>
    <w:link w:val="aff0"/>
    <w:uiPriority w:val="11"/>
    <w:qFormat/>
    <w:rsid w:val="00F038F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25">
    <w:name w:val="Body Text 2"/>
    <w:basedOn w:val="a"/>
    <w:link w:val="26"/>
    <w:rsid w:val="00F038FC"/>
    <w:pPr>
      <w:spacing w:after="120" w:line="48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6">
    <w:name w:val="Основной текст 2 Знак"/>
    <w:basedOn w:val="a0"/>
    <w:link w:val="25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2">
    <w:name w:val="page number"/>
    <w:basedOn w:val="a0"/>
    <w:rsid w:val="00F038FC"/>
  </w:style>
  <w:style w:type="paragraph" w:styleId="35">
    <w:name w:val="Body Text 3"/>
    <w:basedOn w:val="a"/>
    <w:link w:val="36"/>
    <w:rsid w:val="00F038FC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6">
    <w:name w:val="Основной текст 3 Знак"/>
    <w:basedOn w:val="a0"/>
    <w:link w:val="35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3">
    <w:name w:val="Block Text"/>
    <w:basedOn w:val="a"/>
    <w:rsid w:val="00F038FC"/>
    <w:pPr>
      <w:spacing w:after="0" w:line="240" w:lineRule="auto"/>
      <w:ind w:left="-74" w:right="-109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4">
    <w:name w:val="FollowedHyperlink"/>
    <w:uiPriority w:val="99"/>
    <w:rsid w:val="00F038FC"/>
    <w:rPr>
      <w:color w:val="800080"/>
      <w:u w:val="single"/>
    </w:rPr>
  </w:style>
  <w:style w:type="paragraph" w:customStyle="1" w:styleId="xl24">
    <w:name w:val="xl24"/>
    <w:basedOn w:val="a"/>
    <w:rsid w:val="00F038F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30">
    <w:name w:val="xl30"/>
    <w:basedOn w:val="a"/>
    <w:rsid w:val="00F038FC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">
    <w:name w:val="Основной текст с отступом1"/>
    <w:aliases w:val="Основной текст 1,Нумерованный список !!,Надин стиль"/>
    <w:basedOn w:val="a"/>
    <w:rsid w:val="00F038FC"/>
    <w:pPr>
      <w:suppressAutoHyphen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character" w:styleId="aff5">
    <w:name w:val="Strong"/>
    <w:qFormat/>
    <w:rsid w:val="00F038FC"/>
    <w:rPr>
      <w:b/>
      <w:bCs/>
    </w:rPr>
  </w:style>
  <w:style w:type="paragraph" w:customStyle="1" w:styleId="Normal1">
    <w:name w:val="Normal1"/>
    <w:rsid w:val="00F038FC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rsid w:val="00F038FC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styleId="HTML1">
    <w:name w:val="HTML Definition"/>
    <w:rsid w:val="00F038FC"/>
    <w:rPr>
      <w:i/>
      <w:iCs/>
    </w:rPr>
  </w:style>
  <w:style w:type="paragraph" w:customStyle="1" w:styleId="ConsPlusNonformat">
    <w:name w:val="ConsPlusNonformat"/>
    <w:uiPriority w:val="99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8"/>
      <w:szCs w:val="28"/>
      <w:lang w:eastAsia="ru-RU"/>
    </w:rPr>
  </w:style>
  <w:style w:type="paragraph" w:customStyle="1" w:styleId="aff6">
    <w:name w:val="Знак Знак Знак Знак"/>
    <w:basedOn w:val="a"/>
    <w:rsid w:val="00F038FC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styleId="14">
    <w:name w:val="index 1"/>
    <w:basedOn w:val="a"/>
    <w:next w:val="a"/>
    <w:autoRedefine/>
    <w:uiPriority w:val="99"/>
    <w:semiHidden/>
    <w:qFormat/>
    <w:rsid w:val="00F038FC"/>
    <w:pPr>
      <w:spacing w:after="0" w:line="240" w:lineRule="auto"/>
      <w:ind w:left="24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27">
    <w:name w:val="index 2"/>
    <w:basedOn w:val="a"/>
    <w:next w:val="a"/>
    <w:autoRedefine/>
    <w:semiHidden/>
    <w:rsid w:val="00F038FC"/>
    <w:pPr>
      <w:spacing w:after="0" w:line="240" w:lineRule="auto"/>
      <w:ind w:left="48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37">
    <w:name w:val="index 3"/>
    <w:basedOn w:val="a"/>
    <w:next w:val="a"/>
    <w:autoRedefine/>
    <w:semiHidden/>
    <w:rsid w:val="00F038FC"/>
    <w:pPr>
      <w:spacing w:after="0" w:line="240" w:lineRule="auto"/>
      <w:ind w:left="72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44">
    <w:name w:val="index 4"/>
    <w:basedOn w:val="a"/>
    <w:next w:val="a"/>
    <w:autoRedefine/>
    <w:semiHidden/>
    <w:rsid w:val="00F038FC"/>
    <w:pPr>
      <w:spacing w:after="0" w:line="240" w:lineRule="auto"/>
      <w:ind w:left="96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53">
    <w:name w:val="index 5"/>
    <w:basedOn w:val="a"/>
    <w:next w:val="a"/>
    <w:autoRedefine/>
    <w:semiHidden/>
    <w:rsid w:val="00F038FC"/>
    <w:pPr>
      <w:spacing w:after="0" w:line="240" w:lineRule="auto"/>
      <w:ind w:left="120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62">
    <w:name w:val="index 6"/>
    <w:basedOn w:val="a"/>
    <w:next w:val="a"/>
    <w:autoRedefine/>
    <w:semiHidden/>
    <w:rsid w:val="00F038FC"/>
    <w:pPr>
      <w:spacing w:after="0" w:line="240" w:lineRule="auto"/>
      <w:ind w:left="144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72">
    <w:name w:val="index 7"/>
    <w:basedOn w:val="a"/>
    <w:next w:val="a"/>
    <w:autoRedefine/>
    <w:semiHidden/>
    <w:rsid w:val="00F038FC"/>
    <w:pPr>
      <w:spacing w:after="0" w:line="240" w:lineRule="auto"/>
      <w:ind w:left="168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82">
    <w:name w:val="index 8"/>
    <w:basedOn w:val="a"/>
    <w:next w:val="a"/>
    <w:autoRedefine/>
    <w:semiHidden/>
    <w:rsid w:val="00F038FC"/>
    <w:pPr>
      <w:spacing w:after="0" w:line="240" w:lineRule="auto"/>
      <w:ind w:left="192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92">
    <w:name w:val="index 9"/>
    <w:basedOn w:val="a"/>
    <w:next w:val="a"/>
    <w:autoRedefine/>
    <w:semiHidden/>
    <w:rsid w:val="00F038FC"/>
    <w:pPr>
      <w:spacing w:after="0" w:line="240" w:lineRule="auto"/>
      <w:ind w:left="216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7">
    <w:name w:val="index heading"/>
    <w:basedOn w:val="a"/>
    <w:next w:val="14"/>
    <w:qFormat/>
    <w:rsid w:val="00F038FC"/>
    <w:pPr>
      <w:spacing w:before="240" w:after="120" w:line="240" w:lineRule="auto"/>
      <w:jc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character" w:styleId="aff8">
    <w:name w:val="annotation reference"/>
    <w:semiHidden/>
    <w:rsid w:val="00F038FC"/>
    <w:rPr>
      <w:sz w:val="16"/>
      <w:szCs w:val="16"/>
    </w:rPr>
  </w:style>
  <w:style w:type="paragraph" w:styleId="aff9">
    <w:name w:val="annotation text"/>
    <w:basedOn w:val="a"/>
    <w:link w:val="affa"/>
    <w:semiHidden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a">
    <w:name w:val="Текст примечания Знак"/>
    <w:basedOn w:val="a0"/>
    <w:link w:val="aff9"/>
    <w:semiHidden/>
    <w:rsid w:val="00F038F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b">
    <w:name w:val="annotation subject"/>
    <w:basedOn w:val="aff9"/>
    <w:next w:val="aff9"/>
    <w:link w:val="affc"/>
    <w:semiHidden/>
    <w:rsid w:val="00F038FC"/>
    <w:rPr>
      <w:b/>
      <w:bCs/>
    </w:rPr>
  </w:style>
  <w:style w:type="character" w:customStyle="1" w:styleId="affc">
    <w:name w:val="Тема примечания Знак"/>
    <w:basedOn w:val="affa"/>
    <w:link w:val="affb"/>
    <w:semiHidden/>
    <w:rsid w:val="00F038F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ConsNormal">
    <w:name w:val="ConsNormal"/>
    <w:rsid w:val="00F038FC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8"/>
      <w:szCs w:val="28"/>
      <w:lang w:eastAsia="ru-RU"/>
    </w:rPr>
  </w:style>
  <w:style w:type="paragraph" w:styleId="affd">
    <w:name w:val="No Spacing"/>
    <w:uiPriority w:val="1"/>
    <w:qFormat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e">
    <w:name w:val="Subtle Emphasis"/>
    <w:uiPriority w:val="19"/>
    <w:qFormat/>
    <w:rsid w:val="00F038FC"/>
    <w:rPr>
      <w:i/>
      <w:iCs/>
      <w:color w:val="808080"/>
    </w:rPr>
  </w:style>
  <w:style w:type="paragraph" w:customStyle="1" w:styleId="ConsPlusCell">
    <w:name w:val="ConsPlusCell"/>
    <w:uiPriority w:val="99"/>
    <w:rsid w:val="00F038F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8"/>
      <w:szCs w:val="28"/>
      <w:lang w:eastAsia="ru-RU"/>
    </w:rPr>
  </w:style>
  <w:style w:type="character" w:customStyle="1" w:styleId="220">
    <w:name w:val="Основной текст 2 Знак2"/>
    <w:rsid w:val="00F038FC"/>
    <w:rPr>
      <w:sz w:val="24"/>
      <w:szCs w:val="24"/>
      <w:lang w:eastAsia="ar-SA"/>
    </w:rPr>
  </w:style>
  <w:style w:type="paragraph" w:styleId="afff">
    <w:name w:val="TOC Heading"/>
    <w:basedOn w:val="1"/>
    <w:next w:val="a"/>
    <w:uiPriority w:val="39"/>
    <w:unhideWhenUsed/>
    <w:qFormat/>
    <w:rsid w:val="00F038FC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/>
    </w:rPr>
  </w:style>
  <w:style w:type="paragraph" w:styleId="afff0">
    <w:name w:val="Revision"/>
    <w:hidden/>
    <w:uiPriority w:val="99"/>
    <w:semiHidden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40">
    <w:name w:val="xl40"/>
    <w:basedOn w:val="a"/>
    <w:rsid w:val="00F038FC"/>
    <w:pPr>
      <w:spacing w:before="100" w:after="100" w:line="240" w:lineRule="auto"/>
    </w:pPr>
    <w:rPr>
      <w:rFonts w:ascii="Courier New" w:eastAsia="Arial Unicode MS" w:hAnsi="Courier New" w:cs="Times New Roman"/>
      <w:sz w:val="16"/>
      <w:szCs w:val="20"/>
      <w:lang w:eastAsia="ru-RU"/>
    </w:rPr>
  </w:style>
  <w:style w:type="paragraph" w:customStyle="1" w:styleId="afff1">
    <w:name w:val="абз"/>
    <w:basedOn w:val="a"/>
    <w:rsid w:val="00F038F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F038FC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5">
    <w:name w:val="Нет списка1"/>
    <w:next w:val="a2"/>
    <w:uiPriority w:val="99"/>
    <w:semiHidden/>
    <w:unhideWhenUsed/>
    <w:rsid w:val="00F038FC"/>
  </w:style>
  <w:style w:type="paragraph" w:customStyle="1" w:styleId="msonormal0">
    <w:name w:val="msonormal"/>
    <w:basedOn w:val="a"/>
    <w:uiPriority w:val="99"/>
    <w:qFormat/>
    <w:rsid w:val="00F038FC"/>
    <w:pPr>
      <w:suppressAutoHyphens/>
      <w:spacing w:before="100" w:beforeAutospacing="1" w:after="100" w:afterAutospacing="1" w:line="240" w:lineRule="auto"/>
      <w:ind w:hanging="357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ff2">
    <w:name w:val="endnote text"/>
    <w:basedOn w:val="a"/>
    <w:link w:val="16"/>
    <w:uiPriority w:val="99"/>
    <w:unhideWhenUsed/>
    <w:qFormat/>
    <w:rsid w:val="00F038FC"/>
    <w:pPr>
      <w:suppressAutoHyphens/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character" w:customStyle="1" w:styleId="afff3">
    <w:name w:val="Текст концевой сноски Знак"/>
    <w:basedOn w:val="a0"/>
    <w:uiPriority w:val="99"/>
    <w:qFormat/>
    <w:rsid w:val="00F038FC"/>
    <w:rPr>
      <w:sz w:val="20"/>
      <w:szCs w:val="20"/>
    </w:rPr>
  </w:style>
  <w:style w:type="paragraph" w:styleId="afff4">
    <w:name w:val="List"/>
    <w:basedOn w:val="af6"/>
    <w:unhideWhenUsed/>
    <w:qFormat/>
    <w:rsid w:val="00F038FC"/>
    <w:pPr>
      <w:suppressAutoHyphens/>
      <w:spacing w:after="140" w:line="276" w:lineRule="auto"/>
      <w:ind w:hanging="357"/>
      <w:jc w:val="both"/>
    </w:pPr>
    <w:rPr>
      <w:rFonts w:ascii="Times New Roman" w:eastAsia="Times New Roman" w:hAnsi="Times New Roman" w:cs="Droid Sans Devanagari"/>
      <w:sz w:val="24"/>
      <w:szCs w:val="24"/>
      <w:lang w:eastAsia="ru-RU"/>
    </w:rPr>
  </w:style>
  <w:style w:type="character" w:customStyle="1" w:styleId="afff5">
    <w:name w:val="Заголовок Знак"/>
    <w:uiPriority w:val="10"/>
    <w:qFormat/>
    <w:rsid w:val="00F038FC"/>
    <w:rPr>
      <w:rFonts w:ascii="Cambria" w:eastAsia="Times New Roman" w:hAnsi="Cambria" w:cs="Times New Roman"/>
      <w:spacing w:val="-10"/>
      <w:kern w:val="28"/>
      <w:sz w:val="56"/>
      <w:szCs w:val="56"/>
    </w:rPr>
  </w:style>
  <w:style w:type="paragraph" w:styleId="28">
    <w:name w:val="Quote"/>
    <w:basedOn w:val="a"/>
    <w:next w:val="a"/>
    <w:link w:val="29"/>
    <w:uiPriority w:val="29"/>
    <w:qFormat/>
    <w:rsid w:val="00F038FC"/>
    <w:pPr>
      <w:suppressAutoHyphens/>
      <w:spacing w:after="0" w:line="240" w:lineRule="auto"/>
      <w:ind w:left="720" w:right="720" w:hanging="357"/>
      <w:jc w:val="both"/>
    </w:pPr>
    <w:rPr>
      <w:rFonts w:ascii="Calibri" w:eastAsia="Calibri" w:hAnsi="Calibri" w:cs="Calibri"/>
      <w:i/>
      <w:sz w:val="20"/>
    </w:rPr>
  </w:style>
  <w:style w:type="character" w:customStyle="1" w:styleId="29">
    <w:name w:val="Цитата 2 Знак"/>
    <w:basedOn w:val="a0"/>
    <w:link w:val="28"/>
    <w:uiPriority w:val="29"/>
    <w:qFormat/>
    <w:rsid w:val="00F038FC"/>
    <w:rPr>
      <w:rFonts w:ascii="Calibri" w:eastAsia="Calibri" w:hAnsi="Calibri" w:cs="Calibri"/>
      <w:i/>
      <w:sz w:val="20"/>
    </w:rPr>
  </w:style>
  <w:style w:type="paragraph" w:styleId="afff6">
    <w:name w:val="Intense Quote"/>
    <w:basedOn w:val="a"/>
    <w:next w:val="a"/>
    <w:link w:val="17"/>
    <w:uiPriority w:val="30"/>
    <w:qFormat/>
    <w:rsid w:val="00F038FC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suppressAutoHyphens/>
      <w:spacing w:after="0" w:line="240" w:lineRule="auto"/>
      <w:ind w:left="720" w:right="720" w:hanging="357"/>
      <w:jc w:val="both"/>
    </w:pPr>
    <w:rPr>
      <w:rFonts w:ascii="Times New Roman" w:eastAsia="Times New Roman" w:hAnsi="Times New Roman" w:cs="Times New Roman"/>
      <w:i/>
      <w:sz w:val="24"/>
      <w:szCs w:val="24"/>
      <w:lang w:eastAsia="ru-RU"/>
    </w:rPr>
  </w:style>
  <w:style w:type="character" w:customStyle="1" w:styleId="afff7">
    <w:name w:val="Выделенная цитата Знак"/>
    <w:basedOn w:val="a0"/>
    <w:uiPriority w:val="30"/>
    <w:qFormat/>
    <w:rsid w:val="00F038FC"/>
    <w:rPr>
      <w:i/>
      <w:iCs/>
      <w:color w:val="5B9BD5" w:themeColor="accent1"/>
    </w:rPr>
  </w:style>
  <w:style w:type="paragraph" w:customStyle="1" w:styleId="afff8">
    <w:name w:val="Верхний и нижний колонтитулы"/>
    <w:basedOn w:val="a"/>
    <w:qFormat/>
    <w:rsid w:val="00F038FC"/>
    <w:pPr>
      <w:suppressAutoHyphens/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0">
    <w:name w:val="consplusnormal"/>
    <w:basedOn w:val="a"/>
    <w:uiPriority w:val="99"/>
    <w:qFormat/>
    <w:rsid w:val="00F038FC"/>
    <w:pPr>
      <w:suppressAutoHyphens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9">
    <w:name w:val="Заголовок таблицы"/>
    <w:basedOn w:val="ac"/>
    <w:qFormat/>
    <w:rsid w:val="00F038FC"/>
    <w:pPr>
      <w:widowControl/>
      <w:ind w:hanging="357"/>
      <w:jc w:val="center"/>
    </w:pPr>
    <w:rPr>
      <w:rFonts w:eastAsia="Times New Roman"/>
      <w:b/>
      <w:bCs/>
      <w:kern w:val="0"/>
    </w:rPr>
  </w:style>
  <w:style w:type="character" w:customStyle="1" w:styleId="Heading1Char">
    <w:name w:val="Heading 1 Char"/>
    <w:uiPriority w:val="9"/>
    <w:qFormat/>
    <w:rsid w:val="00F038FC"/>
    <w:rPr>
      <w:rFonts w:ascii="Arial" w:eastAsia="Arial" w:hAnsi="Arial" w:cs="Arial" w:hint="default"/>
      <w:sz w:val="40"/>
      <w:szCs w:val="40"/>
    </w:rPr>
  </w:style>
  <w:style w:type="character" w:customStyle="1" w:styleId="Heading3Char">
    <w:name w:val="Heading 3 Char"/>
    <w:uiPriority w:val="9"/>
    <w:qFormat/>
    <w:rsid w:val="00F038FC"/>
    <w:rPr>
      <w:rFonts w:ascii="Arial" w:eastAsia="Arial" w:hAnsi="Arial" w:cs="Arial" w:hint="default"/>
      <w:sz w:val="30"/>
      <w:szCs w:val="30"/>
    </w:rPr>
  </w:style>
  <w:style w:type="character" w:customStyle="1" w:styleId="FooterChar">
    <w:name w:val="Footer Char"/>
    <w:uiPriority w:val="99"/>
    <w:qFormat/>
    <w:rsid w:val="00F038FC"/>
  </w:style>
  <w:style w:type="character" w:customStyle="1" w:styleId="-">
    <w:name w:val="Интернет-ссылка"/>
    <w:uiPriority w:val="99"/>
    <w:rsid w:val="00F038FC"/>
    <w:rPr>
      <w:color w:val="0000FF"/>
      <w:u w:val="single"/>
    </w:rPr>
  </w:style>
  <w:style w:type="character" w:customStyle="1" w:styleId="afffa">
    <w:name w:val="Привязка сноски"/>
    <w:rsid w:val="00F038FC"/>
    <w:rPr>
      <w:vertAlign w:val="superscript"/>
    </w:rPr>
  </w:style>
  <w:style w:type="character" w:customStyle="1" w:styleId="FootnoteCharacters">
    <w:name w:val="Footnote Characters"/>
    <w:uiPriority w:val="99"/>
    <w:qFormat/>
    <w:rsid w:val="00F038FC"/>
    <w:rPr>
      <w:vertAlign w:val="superscript"/>
    </w:rPr>
  </w:style>
  <w:style w:type="character" w:customStyle="1" w:styleId="afffb">
    <w:name w:val="Привязка концевой сноски"/>
    <w:rsid w:val="00F038FC"/>
    <w:rPr>
      <w:vertAlign w:val="superscript"/>
    </w:rPr>
  </w:style>
  <w:style w:type="character" w:customStyle="1" w:styleId="EndnoteCharacters">
    <w:name w:val="Endnote Characters"/>
    <w:uiPriority w:val="99"/>
    <w:semiHidden/>
    <w:qFormat/>
    <w:rsid w:val="00F038FC"/>
    <w:rPr>
      <w:vertAlign w:val="superscript"/>
    </w:rPr>
  </w:style>
  <w:style w:type="character" w:customStyle="1" w:styleId="afffc">
    <w:name w:val="Символ нумерации"/>
    <w:qFormat/>
    <w:rsid w:val="00F038FC"/>
  </w:style>
  <w:style w:type="character" w:customStyle="1" w:styleId="12">
    <w:name w:val="Заголовок Знак1"/>
    <w:link w:val="Web"/>
    <w:uiPriority w:val="10"/>
    <w:locked/>
    <w:rsid w:val="00F038FC"/>
    <w:rPr>
      <w:rFonts w:ascii="Arial" w:hAnsi="Arial" w:cs="Arial"/>
      <w:b/>
      <w:bCs/>
      <w:kern w:val="28"/>
      <w:sz w:val="32"/>
      <w:szCs w:val="32"/>
    </w:rPr>
  </w:style>
  <w:style w:type="character" w:customStyle="1" w:styleId="18">
    <w:name w:val="Подзаголовок Знак1"/>
    <w:uiPriority w:val="11"/>
    <w:locked/>
    <w:rsid w:val="00F038FC"/>
    <w:rPr>
      <w:sz w:val="24"/>
      <w:szCs w:val="24"/>
    </w:rPr>
  </w:style>
  <w:style w:type="character" w:customStyle="1" w:styleId="210">
    <w:name w:val="Цитата 2 Знак1"/>
    <w:uiPriority w:val="29"/>
    <w:rsid w:val="00F038FC"/>
    <w:rPr>
      <w:rFonts w:ascii="Times New Roman" w:eastAsia="Times New Roman" w:hAnsi="Times New Roman" w:cs="Times New Roman" w:hint="default"/>
      <w:i/>
      <w:iCs/>
      <w:color w:val="404040"/>
      <w:sz w:val="24"/>
      <w:szCs w:val="24"/>
      <w:lang w:eastAsia="ru-RU"/>
    </w:rPr>
  </w:style>
  <w:style w:type="character" w:customStyle="1" w:styleId="17">
    <w:name w:val="Выделенная цитата Знак1"/>
    <w:link w:val="afff6"/>
    <w:uiPriority w:val="30"/>
    <w:locked/>
    <w:rsid w:val="00F038FC"/>
    <w:rPr>
      <w:rFonts w:ascii="Times New Roman" w:eastAsia="Times New Roman" w:hAnsi="Times New Roman" w:cs="Times New Roman"/>
      <w:i/>
      <w:sz w:val="24"/>
      <w:szCs w:val="24"/>
      <w:shd w:val="clear" w:color="auto" w:fill="F2F2F2"/>
      <w:lang w:eastAsia="ru-RU"/>
    </w:rPr>
  </w:style>
  <w:style w:type="character" w:customStyle="1" w:styleId="19">
    <w:name w:val="Верхний колонтитул Знак1"/>
    <w:uiPriority w:val="99"/>
    <w:semiHidden/>
    <w:locked/>
    <w:rsid w:val="00F038FC"/>
    <w:rPr>
      <w:sz w:val="24"/>
      <w:szCs w:val="24"/>
    </w:rPr>
  </w:style>
  <w:style w:type="character" w:customStyle="1" w:styleId="1a">
    <w:name w:val="Нижний колонтитул Знак1"/>
    <w:uiPriority w:val="99"/>
    <w:semiHidden/>
    <w:locked/>
    <w:rsid w:val="00F038FC"/>
    <w:rPr>
      <w:sz w:val="24"/>
      <w:szCs w:val="24"/>
    </w:rPr>
  </w:style>
  <w:style w:type="character" w:customStyle="1" w:styleId="16">
    <w:name w:val="Текст концевой сноски Знак1"/>
    <w:link w:val="afff2"/>
    <w:uiPriority w:val="99"/>
    <w:locked/>
    <w:rsid w:val="00F038FC"/>
    <w:rPr>
      <w:rFonts w:ascii="Times New Roman" w:eastAsia="Times New Roman" w:hAnsi="Times New Roman" w:cs="Times New Roman"/>
      <w:sz w:val="20"/>
      <w:szCs w:val="24"/>
      <w:lang w:eastAsia="ru-RU"/>
    </w:rPr>
  </w:style>
  <w:style w:type="table" w:customStyle="1" w:styleId="1b">
    <w:name w:val="Сетка таблицы1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0">
    <w:name w:val="Таблица простая 11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  <w:szCs w:val="22"/>
      </w:rPr>
    </w:tblStylePr>
    <w:tblStylePr w:type="lastRow">
      <w:rPr>
        <w:b/>
        <w:color w:val="404040"/>
        <w:sz w:val="22"/>
        <w:szCs w:val="22"/>
      </w:r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211">
    <w:name w:val="Таблица простая 21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  <w:szCs w:val="22"/>
      </w:r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10">
    <w:name w:val="Таблица простая 31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410">
    <w:name w:val="Таблица простая 41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510">
    <w:name w:val="Таблица простая 51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-11">
    <w:name w:val="Таблица-сетка 1 светлая1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-21">
    <w:name w:val="Таблица-сетка 21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31">
    <w:name w:val="Таблица-сетка 31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41">
    <w:name w:val="Таблица-сетка 41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auto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51">
    <w:name w:val="Таблица-сетка 5 темная1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000000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band1Vert">
      <w:tblPr/>
      <w:tcPr>
        <w:shd w:val="clear" w:color="auto" w:fill="8A8A8A"/>
      </w:tcPr>
    </w:tblStylePr>
    <w:tblStylePr w:type="band1Horz">
      <w:tblPr/>
      <w:tcPr>
        <w:shd w:val="clear" w:color="auto" w:fill="8A8A8A"/>
      </w:tcPr>
    </w:tblStylePr>
  </w:style>
  <w:style w:type="table" w:customStyle="1" w:styleId="-61">
    <w:name w:val="Таблица-сетка 6 цветная1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auto" w:fill="CBCBCB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CBCBCB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-71">
    <w:name w:val="Таблица-сетка 7 цветная1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7F7F7F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auto" w:fill="FFFFFF"/>
      </w:tcPr>
    </w:tblStylePr>
    <w:tblStylePr w:type="lastCol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F2F2F2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-110">
    <w:name w:val="Список-таблица 1 светлая1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/>
      </w:tcPr>
    </w:tblStylePr>
    <w:tblStylePr w:type="band1Horz">
      <w:tblPr/>
      <w:tcPr>
        <w:shd w:val="clear" w:color="auto" w:fill="BFBFBF"/>
      </w:tcPr>
    </w:tblStylePr>
  </w:style>
  <w:style w:type="table" w:customStyle="1" w:styleId="-210">
    <w:name w:val="Список-таблица 21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-310">
    <w:name w:val="Список-таблица 31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-410">
    <w:name w:val="Список-таблица 41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-510">
    <w:name w:val="Список-таблица 5 темная1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7F7F7F"/>
        <w:left w:val="single" w:sz="36" w:space="0" w:color="7F7F7F"/>
        <w:bottom w:val="single" w:sz="36" w:space="0" w:color="7F7F7F"/>
        <w:right w:val="single" w:sz="36" w:space="0" w:color="7F7F7F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000000"/>
          <w:bottom w:val="single" w:sz="12" w:space="0" w:color="FFFFFF"/>
        </w:tcBorders>
        <w:shd w:val="clear" w:color="auto" w:fill="7F7F7F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</w:style>
  <w:style w:type="table" w:customStyle="1" w:styleId="-610">
    <w:name w:val="Список-таблица 6 цветная1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auto" w:fill="BFBFBF"/>
      </w:tcPr>
    </w:tblStylePr>
    <w:tblStylePr w:type="band1Horz">
      <w:rPr>
        <w:color w:val="000000"/>
        <w:sz w:val="22"/>
        <w:szCs w:val="22"/>
      </w:rPr>
      <w:tblPr/>
      <w:tcPr>
        <w:shd w:val="clear" w:color="auto" w:fill="BFBFBF"/>
      </w:tcPr>
    </w:tblStylePr>
    <w:tblStylePr w:type="band2Horz">
      <w:rPr>
        <w:color w:val="000000"/>
        <w:sz w:val="22"/>
        <w:szCs w:val="22"/>
      </w:rPr>
    </w:tblStylePr>
  </w:style>
  <w:style w:type="table" w:customStyle="1" w:styleId="-710">
    <w:name w:val="Список-таблица 7 цветная1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7F7F7F"/>
      </w:tblBorders>
    </w:tblPr>
    <w:tblStylePr w:type="firstRow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7F7F7F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auto" w:fill="FFFFFF"/>
      </w:tcPr>
    </w:tblStylePr>
    <w:tblStylePr w:type="lastCol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BFBFBF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TableGridLight">
    <w:name w:val="Table Grid Light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GridTable1Light-Accent1">
    <w:name w:val="Grid Table 1 Light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GridTable2-Accent1">
    <w:name w:val="Grid Table 2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2-Accent2">
    <w:name w:val="Grid Table 2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2-Accent3">
    <w:name w:val="Grid Table 2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2-Accent4">
    <w:name w:val="Grid Table 2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2-Accent5">
    <w:name w:val="Grid Table 2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2-Accent6">
    <w:name w:val="Grid Table 2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3-Accent1">
    <w:name w:val="Grid Table 3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3-Accent2">
    <w:name w:val="Grid Table 3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3-Accent3">
    <w:name w:val="Grid Table 3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3-Accent4">
    <w:name w:val="Grid Table 3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3-Accent5">
    <w:name w:val="Grid Table 3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3-Accent6">
    <w:name w:val="Grid Table 3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4-Accent1">
    <w:name w:val="Grid Table 4 - Accent 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auto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CE6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CE6F2"/>
      </w:tcPr>
    </w:tblStylePr>
  </w:style>
  <w:style w:type="table" w:customStyle="1" w:styleId="GridTable4-Accent2">
    <w:name w:val="Grid Table 4 - Accent 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auto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4-Accent3">
    <w:name w:val="Grid Table 4 - Accent 3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auto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4-Accent4">
    <w:name w:val="Grid Table 4 - Accent 4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auto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4-Accent5">
    <w:name w:val="Grid Table 4 - Accent 5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auto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4-Accent6">
    <w:name w:val="Grid Table 4 - Accent 6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auto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5Dark-Accent1">
    <w:name w:val="Grid Table 5 Dark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F81BD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band1Vert">
      <w:tblPr/>
      <w:tcPr>
        <w:shd w:val="clear" w:color="auto" w:fill="AEC4E0"/>
      </w:tcPr>
    </w:tblStylePr>
    <w:tblStylePr w:type="band1Horz">
      <w:tblPr/>
      <w:tcPr>
        <w:shd w:val="clear" w:color="auto" w:fill="AEC4E0"/>
      </w:tcPr>
    </w:tblStylePr>
  </w:style>
  <w:style w:type="table" w:customStyle="1" w:styleId="GridTable5Dark-Accent2">
    <w:name w:val="Grid Table 5 Dark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C0504D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band1Vert">
      <w:tblPr/>
      <w:tcPr>
        <w:shd w:val="clear" w:color="auto" w:fill="E2AEAD"/>
      </w:tcPr>
    </w:tblStylePr>
    <w:tblStylePr w:type="band1Horz">
      <w:tblPr/>
      <w:tcPr>
        <w:shd w:val="clear" w:color="auto" w:fill="E2AEAD"/>
      </w:tcPr>
    </w:tblStylePr>
  </w:style>
  <w:style w:type="table" w:customStyle="1" w:styleId="GridTable5Dark-Accent3">
    <w:name w:val="Grid Table 5 Dark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9BBB59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band1Vert">
      <w:tblPr/>
      <w:tcPr>
        <w:shd w:val="clear" w:color="auto" w:fill="D0DFB2"/>
      </w:tcPr>
    </w:tblStylePr>
    <w:tblStylePr w:type="band1Horz">
      <w:tblPr/>
      <w:tcPr>
        <w:shd w:val="clear" w:color="auto" w:fill="D0DFB2"/>
      </w:tcPr>
    </w:tblStylePr>
  </w:style>
  <w:style w:type="table" w:customStyle="1" w:styleId="GridTable5Dark-Accent4">
    <w:name w:val="Grid Table 5 Dark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8064A2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band1Vert">
      <w:tblPr/>
      <w:tcPr>
        <w:shd w:val="clear" w:color="auto" w:fill="C4B7D4"/>
      </w:tcPr>
    </w:tblStylePr>
    <w:tblStylePr w:type="band1Horz">
      <w:tblPr/>
      <w:tcPr>
        <w:shd w:val="clear" w:color="auto" w:fill="C4B7D4"/>
      </w:tcPr>
    </w:tblStylePr>
  </w:style>
  <w:style w:type="table" w:customStyle="1" w:styleId="GridTable5Dark-Accent5">
    <w:name w:val="Grid Table 5 Dark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BACC6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band1Vert">
      <w:tblPr/>
      <w:tcPr>
        <w:shd w:val="clear" w:color="auto" w:fill="ACD8E4"/>
      </w:tcPr>
    </w:tblStylePr>
    <w:tblStylePr w:type="band1Horz">
      <w:tblPr/>
      <w:tcPr>
        <w:shd w:val="clear" w:color="auto" w:fill="ACD8E4"/>
      </w:tcPr>
    </w:tblStylePr>
  </w:style>
  <w:style w:type="table" w:customStyle="1" w:styleId="GridTable5Dark-Accent6">
    <w:name w:val="Grid Table 5 Dark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F79646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band1Vert">
      <w:tblPr/>
      <w:tcPr>
        <w:shd w:val="clear" w:color="auto" w:fill="FBCEAA"/>
      </w:tcPr>
    </w:tblStylePr>
    <w:tblStylePr w:type="band1Horz">
      <w:tblPr/>
      <w:tcPr>
        <w:shd w:val="clear" w:color="auto" w:fill="FBCEAA"/>
      </w:tcPr>
    </w:tblStylePr>
  </w:style>
  <w:style w:type="table" w:customStyle="1" w:styleId="GridTable6Colorful-Accent1">
    <w:name w:val="Grid Table 6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auto" w:fill="DAE5F1"/>
      </w:tcPr>
    </w:tblStylePr>
    <w:tblStylePr w:type="band1Horz">
      <w:rPr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color w:val="A6BFDD"/>
        <w:sz w:val="22"/>
        <w:szCs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F2DCDC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auto" w:fill="EAF1DC"/>
      </w:tcPr>
    </w:tblStylePr>
    <w:tblStylePr w:type="band1Horz">
      <w:rPr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color w:val="9ABB59"/>
        <w:sz w:val="22"/>
        <w:szCs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E5DFEC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DAEEF3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FDE9D8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FDE9D8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A6BFDD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i/>
        <w:color w:val="A6BFDD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5F1"/>
      </w:tcPr>
    </w:tblStylePr>
    <w:tblStylePr w:type="band1Horz">
      <w:rPr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color w:val="A6BFDD"/>
        <w:sz w:val="22"/>
        <w:szCs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D99695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auto" w:fill="FFFFFF"/>
      </w:tcPr>
    </w:tblStylePr>
    <w:tblStylePr w:type="lastCol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DCDC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9ABB59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auto" w:fill="FFFFFF"/>
      </w:tcPr>
    </w:tblStylePr>
    <w:tblStylePr w:type="lastCol">
      <w:rPr>
        <w:i/>
        <w:color w:val="9ABB59"/>
        <w:sz w:val="22"/>
        <w:szCs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AF1DC"/>
      </w:tcPr>
    </w:tblStylePr>
    <w:tblStylePr w:type="band1Horz">
      <w:rPr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color w:val="9ABB59"/>
        <w:sz w:val="22"/>
        <w:szCs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B2A1C6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auto" w:fill="FFFFFF"/>
      </w:tcPr>
    </w:tblStylePr>
    <w:tblStylePr w:type="lastCol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DFEC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266779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auto" w:fill="FFFFFF"/>
      </w:tcPr>
    </w:tblStylePr>
    <w:tblStylePr w:type="lastCol">
      <w:rPr>
        <w:i/>
        <w:color w:val="266779"/>
        <w:sz w:val="22"/>
        <w:szCs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B15407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auto" w:fill="FFFFFF"/>
      </w:tcPr>
    </w:tblStylePr>
    <w:tblStylePr w:type="lastCol">
      <w:rPr>
        <w:i/>
        <w:color w:val="B15407"/>
        <w:sz w:val="22"/>
        <w:szCs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9D8"/>
      </w:tcPr>
    </w:tblStylePr>
    <w:tblStylePr w:type="band1Horz">
      <w:rPr>
        <w:color w:val="B15407"/>
        <w:sz w:val="22"/>
        <w:szCs w:val="22"/>
      </w:rPr>
      <w:tblPr/>
      <w:tcPr>
        <w:shd w:val="clear" w:color="auto" w:fill="FDE9D8"/>
      </w:tcPr>
    </w:tblStylePr>
    <w:tblStylePr w:type="band2Horz">
      <w:rPr>
        <w:color w:val="B15407"/>
        <w:sz w:val="22"/>
        <w:szCs w:val="22"/>
      </w:rPr>
    </w:tblStylePr>
  </w:style>
  <w:style w:type="table" w:customStyle="1" w:styleId="ListTable1Light-Accent1">
    <w:name w:val="List Table 1 Light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/>
      </w:tcPr>
    </w:tblStylePr>
    <w:tblStylePr w:type="band1Horz">
      <w:tblPr/>
      <w:tcPr>
        <w:shd w:val="clear" w:color="auto" w:fill="D2DFEE"/>
      </w:tcPr>
    </w:tblStylePr>
  </w:style>
  <w:style w:type="table" w:customStyle="1" w:styleId="ListTable1Light-Accent2">
    <w:name w:val="List Table 1 Light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/>
      </w:tcPr>
    </w:tblStylePr>
    <w:tblStylePr w:type="band1Horz">
      <w:tblPr/>
      <w:tcPr>
        <w:shd w:val="clear" w:color="auto" w:fill="EFD2D2"/>
      </w:tcPr>
    </w:tblStylePr>
  </w:style>
  <w:style w:type="table" w:customStyle="1" w:styleId="ListTable1Light-Accent3">
    <w:name w:val="List Table 1 Light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/>
      </w:tcPr>
    </w:tblStylePr>
    <w:tblStylePr w:type="band1Horz">
      <w:tblPr/>
      <w:tcPr>
        <w:shd w:val="clear" w:color="auto" w:fill="E5EED5"/>
      </w:tcPr>
    </w:tblStylePr>
  </w:style>
  <w:style w:type="table" w:customStyle="1" w:styleId="ListTable1Light-Accent4">
    <w:name w:val="List Table 1 Light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/>
      </w:tcPr>
    </w:tblStylePr>
    <w:tblStylePr w:type="band1Horz">
      <w:tblPr/>
      <w:tcPr>
        <w:shd w:val="clear" w:color="auto" w:fill="DFD8E7"/>
      </w:tcPr>
    </w:tblStylePr>
  </w:style>
  <w:style w:type="table" w:customStyle="1" w:styleId="ListTable1Light-Accent5">
    <w:name w:val="List Table 1 Light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/>
      </w:tcPr>
    </w:tblStylePr>
    <w:tblStylePr w:type="band1Horz">
      <w:tblPr/>
      <w:tcPr>
        <w:shd w:val="clear" w:color="auto" w:fill="D1EAF0"/>
      </w:tcPr>
    </w:tblStylePr>
  </w:style>
  <w:style w:type="table" w:customStyle="1" w:styleId="ListTable1Light-Accent6">
    <w:name w:val="List Table 1 Light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ListTable2-Accent1">
    <w:name w:val="List Table 2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2-Accent2">
    <w:name w:val="List Table 2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2-Accent3">
    <w:name w:val="List Table 2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2-Accent4">
    <w:name w:val="List Table 2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2-Accent5">
    <w:name w:val="List Table 2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2-Accent6">
    <w:name w:val="List Table 2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3-Accent1">
    <w:name w:val="List Table 3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">
    <w:name w:val="List Table 3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">
    <w:name w:val="List Table 3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">
    <w:name w:val="List Table 3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">
    <w:name w:val="List Table 3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">
    <w:name w:val="List Table 3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ListTable4-Accent1">
    <w:name w:val="List Table 4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4-Accent2">
    <w:name w:val="List Table 4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4-Accent3">
    <w:name w:val="List Table 4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4-Accent4">
    <w:name w:val="List Table 4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4-Accent5">
    <w:name w:val="List Table 4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4-Accent6">
    <w:name w:val="List Table 4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5Dark-Accent1">
    <w:name w:val="List Table 5 Dark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4F81BD"/>
        <w:left w:val="single" w:sz="36" w:space="0" w:color="4F81BD"/>
        <w:bottom w:val="single" w:sz="36" w:space="0" w:color="4F81BD"/>
        <w:right w:val="single" w:sz="36" w:space="0" w:color="4F81BD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4F81BD"/>
          <w:bottom w:val="single" w:sz="12" w:space="0" w:color="FFFFFF"/>
        </w:tcBorders>
        <w:shd w:val="clear" w:color="auto" w:fill="4F81BD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</w:style>
  <w:style w:type="table" w:customStyle="1" w:styleId="ListTable5Dark-Accent2">
    <w:name w:val="List Table 5 Dark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D99695"/>
        <w:left w:val="single" w:sz="36" w:space="0" w:color="D99695"/>
        <w:bottom w:val="single" w:sz="36" w:space="0" w:color="D99695"/>
        <w:right w:val="single" w:sz="36" w:space="0" w:color="D99695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C0504D"/>
          <w:bottom w:val="single" w:sz="12" w:space="0" w:color="FFFFFF"/>
        </w:tcBorders>
        <w:shd w:val="clear" w:color="auto" w:fill="D99695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</w:style>
  <w:style w:type="table" w:customStyle="1" w:styleId="ListTable5Dark-Accent3">
    <w:name w:val="List Table 5 Dark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C3D69B"/>
        <w:left w:val="single" w:sz="36" w:space="0" w:color="C3D69B"/>
        <w:bottom w:val="single" w:sz="36" w:space="0" w:color="C3D69B"/>
        <w:right w:val="single" w:sz="36" w:space="0" w:color="C3D69B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9BBB59"/>
          <w:bottom w:val="single" w:sz="12" w:space="0" w:color="FFFFFF"/>
        </w:tcBorders>
        <w:shd w:val="clear" w:color="auto" w:fill="C3D69B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</w:style>
  <w:style w:type="table" w:customStyle="1" w:styleId="ListTable5Dark-Accent4">
    <w:name w:val="List Table 5 Dark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B2A1C6"/>
        <w:left w:val="single" w:sz="36" w:space="0" w:color="B2A1C6"/>
        <w:bottom w:val="single" w:sz="36" w:space="0" w:color="B2A1C6"/>
        <w:right w:val="single" w:sz="36" w:space="0" w:color="B2A1C6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8064A2"/>
          <w:bottom w:val="single" w:sz="12" w:space="0" w:color="FFFFFF"/>
        </w:tcBorders>
        <w:shd w:val="clear" w:color="auto" w:fill="B2A1C6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</w:style>
  <w:style w:type="table" w:customStyle="1" w:styleId="ListTable5Dark-Accent5">
    <w:name w:val="List Table 5 Dark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92CCDC"/>
        <w:left w:val="single" w:sz="36" w:space="0" w:color="92CCDC"/>
        <w:bottom w:val="single" w:sz="36" w:space="0" w:color="92CCDC"/>
        <w:right w:val="single" w:sz="36" w:space="0" w:color="92CCDC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4BACC6"/>
          <w:bottom w:val="single" w:sz="12" w:space="0" w:color="FFFFFF"/>
        </w:tcBorders>
        <w:shd w:val="clear" w:color="auto" w:fill="92CCDC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</w:style>
  <w:style w:type="table" w:customStyle="1" w:styleId="ListTable5Dark-Accent6">
    <w:name w:val="List Table 5 Dark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FAC090"/>
        <w:left w:val="single" w:sz="36" w:space="0" w:color="FAC090"/>
        <w:bottom w:val="single" w:sz="36" w:space="0" w:color="FAC090"/>
        <w:right w:val="single" w:sz="36" w:space="0" w:color="FAC090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F79646"/>
          <w:bottom w:val="single" w:sz="12" w:space="0" w:color="FFFFFF"/>
        </w:tcBorders>
        <w:shd w:val="clear" w:color="auto" w:fill="FAC090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</w:style>
  <w:style w:type="table" w:customStyle="1" w:styleId="ListTable6Colorful-Accent1">
    <w:name w:val="List Table 6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auto" w:fill="D2DFEE"/>
      </w:tcPr>
    </w:tblStylePr>
    <w:tblStylePr w:type="band1Horz">
      <w:rPr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color w:val="2A4A71"/>
        <w:sz w:val="22"/>
        <w:szCs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EFD2D2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auto" w:fill="E5EED5"/>
      </w:tcPr>
    </w:tblStylePr>
    <w:tblStylePr w:type="band1Horz">
      <w:rPr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color w:val="C3D69B"/>
        <w:sz w:val="22"/>
        <w:szCs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DFD8E7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auto" w:fill="D1EAF0"/>
      </w:tcPr>
    </w:tblStylePr>
    <w:tblStylePr w:type="band1Horz">
      <w:rPr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color w:val="92CCDC"/>
        <w:sz w:val="22"/>
        <w:szCs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auto" w:fill="FDE4D0"/>
      </w:tcPr>
    </w:tblStylePr>
    <w:tblStylePr w:type="band1Horz">
      <w:rPr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color w:val="FAC090"/>
        <w:sz w:val="22"/>
        <w:szCs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4F81BD"/>
      </w:tblBorders>
    </w:tblPr>
    <w:tblStylePr w:type="firstRow"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2A4A71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2DFEE"/>
      </w:tcPr>
    </w:tblStylePr>
    <w:tblStylePr w:type="band1Horz">
      <w:rPr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color w:val="2A4A71"/>
        <w:sz w:val="22"/>
        <w:szCs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D99695"/>
      </w:tblBorders>
    </w:tblPr>
    <w:tblStylePr w:type="firstRow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D99695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auto" w:fill="FFFFFF"/>
      </w:tcPr>
    </w:tblStylePr>
    <w:tblStylePr w:type="lastCol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FD2D2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C3D69B"/>
      </w:tblBorders>
    </w:tblPr>
    <w:tblStylePr w:type="firstRow"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C3D69B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auto" w:fill="FFFFFF"/>
      </w:tcPr>
    </w:tblStylePr>
    <w:tblStylePr w:type="lastCol"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EED5"/>
      </w:tcPr>
    </w:tblStylePr>
    <w:tblStylePr w:type="band1Horz">
      <w:rPr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color w:val="C3D69B"/>
        <w:sz w:val="22"/>
        <w:szCs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B2A1C6"/>
      </w:tblBorders>
    </w:tblPr>
    <w:tblStylePr w:type="firstRow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B2A1C6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auto" w:fill="FFFFFF"/>
      </w:tcPr>
    </w:tblStylePr>
    <w:tblStylePr w:type="lastCol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FD8E7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92CCDC"/>
      </w:tblBorders>
    </w:tblPr>
    <w:tblStylePr w:type="firstRow"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92CCDC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auto" w:fill="FFFFFF"/>
      </w:tcPr>
    </w:tblStylePr>
    <w:tblStylePr w:type="lastCol"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1EAF0"/>
      </w:tcPr>
    </w:tblStylePr>
    <w:tblStylePr w:type="band1Horz">
      <w:rPr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color w:val="92CCDC"/>
        <w:sz w:val="22"/>
        <w:szCs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FAC090"/>
      </w:tblBorders>
    </w:tblPr>
    <w:tblStylePr w:type="firstRow"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FAC09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auto" w:fill="FFFFFF"/>
      </w:tcPr>
    </w:tblStylePr>
    <w:tblStylePr w:type="lastCol"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4D0"/>
      </w:tcPr>
    </w:tblStylePr>
    <w:tblStylePr w:type="band1Horz">
      <w:rPr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color w:val="FAC090"/>
        <w:sz w:val="22"/>
        <w:szCs w:val="22"/>
      </w:rPr>
    </w:tblStylePr>
  </w:style>
  <w:style w:type="table" w:customStyle="1" w:styleId="Lined-Accent">
    <w:name w:val="Lined - Accent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Lined-Accent1">
    <w:name w:val="Lin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Lined-Accent2">
    <w:name w:val="Lin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Lined-Accent3">
    <w:name w:val="Lin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Lined-Accent4">
    <w:name w:val="Lin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Lined-Accent5">
    <w:name w:val="Lin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Lined-Accent6">
    <w:name w:val="Lin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Lined-Accent">
    <w:name w:val="Bordered &amp; Lined - Accent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BorderedLined-Accent1">
    <w:name w:val="Bordered &amp; Lin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BorderedLined-Accent2">
    <w:name w:val="Bordered &amp; Lin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BorderedLined-Accent3">
    <w:name w:val="Bordered &amp; Lin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BorderedLined-Accent4">
    <w:name w:val="Bordered &amp; Lin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BorderedLined-Accent5">
    <w:name w:val="Bordered &amp; Lin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BorderedLined-Accent6">
    <w:name w:val="Bordered &amp; Lin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">
    <w:name w:val="Bordered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">
    <w:name w:val="Border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">
    <w:name w:val="Border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">
    <w:name w:val="Border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">
    <w:name w:val="Border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">
    <w:name w:val="Border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">
    <w:name w:val="Border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styleId="1c">
    <w:name w:val="Plain Table 1"/>
    <w:basedOn w:val="a1"/>
    <w:uiPriority w:val="41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2a">
    <w:name w:val="Plain Table 2"/>
    <w:basedOn w:val="a1"/>
    <w:uiPriority w:val="42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38">
    <w:name w:val="Plain Table 3"/>
    <w:basedOn w:val="a1"/>
    <w:uiPriority w:val="43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5">
    <w:name w:val="Plain Table 4"/>
    <w:basedOn w:val="a1"/>
    <w:uiPriority w:val="44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54">
    <w:name w:val="Plain Table 5"/>
    <w:basedOn w:val="a1"/>
    <w:uiPriority w:val="45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1">
    <w:name w:val="Grid Table 1 Light"/>
    <w:basedOn w:val="a1"/>
    <w:uiPriority w:val="46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2">
    <w:name w:val="Grid Table 2"/>
    <w:basedOn w:val="a1"/>
    <w:uiPriority w:val="47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3">
    <w:name w:val="Grid Table 3"/>
    <w:basedOn w:val="a1"/>
    <w:uiPriority w:val="48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4">
    <w:name w:val="Grid Table 4"/>
    <w:basedOn w:val="a1"/>
    <w:uiPriority w:val="49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5">
    <w:name w:val="Grid Table 5 Dark"/>
    <w:basedOn w:val="a1"/>
    <w:uiPriority w:val="50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styleId="-6">
    <w:name w:val="Grid Table 6 Colorful"/>
    <w:basedOn w:val="a1"/>
    <w:uiPriority w:val="51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7">
    <w:name w:val="Grid Table 7 Colorful"/>
    <w:basedOn w:val="a1"/>
    <w:uiPriority w:val="52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10">
    <w:name w:val="List Table 1 Light"/>
    <w:basedOn w:val="a1"/>
    <w:uiPriority w:val="46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20">
    <w:name w:val="List Table 2"/>
    <w:basedOn w:val="a1"/>
    <w:uiPriority w:val="47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30">
    <w:name w:val="List Table 3"/>
    <w:basedOn w:val="a1"/>
    <w:uiPriority w:val="48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styleId="-40">
    <w:name w:val="List Table 4"/>
    <w:basedOn w:val="a1"/>
    <w:uiPriority w:val="49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50">
    <w:name w:val="List Table 5 Dark"/>
    <w:basedOn w:val="a1"/>
    <w:uiPriority w:val="50"/>
    <w:rsid w:val="00F038FC"/>
    <w:pPr>
      <w:spacing w:after="0" w:line="240" w:lineRule="auto"/>
    </w:pPr>
    <w:rPr>
      <w:rFonts w:ascii="Times New Roman" w:eastAsia="Times New Roman" w:hAnsi="Times New Roman" w:cs="Times New Roman"/>
      <w:color w:val="FFFFFF"/>
      <w:sz w:val="20"/>
      <w:szCs w:val="20"/>
      <w:lang w:eastAsia="ru-RU"/>
    </w:rPr>
    <w:tblPr>
      <w:tblStyleRowBandSize w:val="1"/>
      <w:tblStyleColBandSize w:val="1"/>
      <w:tblBorders>
        <w:top w:val="single" w:sz="24" w:space="0" w:color="000000"/>
        <w:left w:val="single" w:sz="24" w:space="0" w:color="000000"/>
        <w:bottom w:val="single" w:sz="24" w:space="0" w:color="000000"/>
        <w:right w:val="single" w:sz="24" w:space="0" w:color="000000"/>
      </w:tblBorders>
    </w:tblPr>
    <w:tcPr>
      <w:shd w:val="clear" w:color="auto" w:fill="000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60">
    <w:name w:val="List Table 6 Colorful"/>
    <w:basedOn w:val="a1"/>
    <w:uiPriority w:val="51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70">
    <w:name w:val="List Table 7 Colorful"/>
    <w:basedOn w:val="a1"/>
    <w:uiPriority w:val="52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numbering" w:customStyle="1" w:styleId="2b">
    <w:name w:val="Нет списка2"/>
    <w:next w:val="a2"/>
    <w:uiPriority w:val="99"/>
    <w:semiHidden/>
    <w:unhideWhenUsed/>
    <w:rsid w:val="00F038FC"/>
  </w:style>
  <w:style w:type="table" w:customStyle="1" w:styleId="2c">
    <w:name w:val="Сетка таблицы2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120">
    <w:name w:val="Таблица простая 12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FFFFF" w:fill="F2F2F2"/>
      </w:tcPr>
    </w:tblStylePr>
    <w:tblStylePr w:type="band1Horz">
      <w:tblPr/>
      <w:tcPr>
        <w:shd w:val="clear" w:color="FFFFFF" w:fill="F2F2F2"/>
      </w:tcPr>
    </w:tblStylePr>
  </w:style>
  <w:style w:type="table" w:customStyle="1" w:styleId="221">
    <w:name w:val="Таблица простая 22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20">
    <w:name w:val="Таблица простая 32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420">
    <w:name w:val="Таблица простая 42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520">
    <w:name w:val="Таблица простая 52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-12">
    <w:name w:val="Таблица-сетка 1 светлая2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GridTable1Light-Accent11">
    <w:name w:val="Grid Table 1 Light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1">
    <w:name w:val="Grid Table 1 Light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1">
    <w:name w:val="Grid Table 1 Light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1">
    <w:name w:val="Grid Table 1 Light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1">
    <w:name w:val="Grid Table 1 Light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1">
    <w:name w:val="Grid Table 1 Light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-22">
    <w:name w:val="Таблица-сетка 22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2-Accent11">
    <w:name w:val="Grid Table 2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2-Accent21">
    <w:name w:val="Grid Table 2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2-Accent31">
    <w:name w:val="Grid Table 2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2-Accent41">
    <w:name w:val="Grid Table 2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2-Accent51">
    <w:name w:val="Grid Table 2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2-Accent61">
    <w:name w:val="Grid Table 2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32">
    <w:name w:val="Таблица-сетка 32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3-Accent11">
    <w:name w:val="Grid Table 3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3-Accent21">
    <w:name w:val="Grid Table 3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3-Accent31">
    <w:name w:val="Grid Table 3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3-Accent41">
    <w:name w:val="Grid Table 3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3-Accent51">
    <w:name w:val="Grid Table 3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3-Accent61">
    <w:name w:val="Grid Table 3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42">
    <w:name w:val="Таблица-сетка 42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FFFFFF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4-Accent11">
    <w:name w:val="Grid Table 4 - Accent 1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FFFFFF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CE6F2"/>
      </w:tcPr>
    </w:tblStylePr>
    <w:tblStylePr w:type="band1Horz">
      <w:rPr>
        <w:color w:val="404040"/>
        <w:sz w:val="22"/>
      </w:rPr>
      <w:tblPr/>
      <w:tcPr>
        <w:shd w:val="clear" w:color="FFFFFF" w:fill="DCE6F2"/>
      </w:tcPr>
    </w:tblStylePr>
  </w:style>
  <w:style w:type="table" w:customStyle="1" w:styleId="GridTable4-Accent21">
    <w:name w:val="Grid Table 4 - Accent 2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FFFFFF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4-Accent31">
    <w:name w:val="Grid Table 4 - Accent 3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FFFFFF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4-Accent41">
    <w:name w:val="Grid Table 4 - Accent 4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FFFFFF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4-Accent51">
    <w:name w:val="Grid Table 4 - Accent 5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FFFFFF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4-Accent61">
    <w:name w:val="Grid Table 4 - Accent 6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FFFFFF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52">
    <w:name w:val="Таблица-сетка 5 темная2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000000"/>
      </w:tcPr>
    </w:tblStylePr>
    <w:tblStylePr w:type="firstCol">
      <w:rPr>
        <w:b/>
        <w:color w:val="FFFFFF"/>
        <w:sz w:val="22"/>
      </w:rPr>
      <w:tblPr/>
      <w:tcPr>
        <w:shd w:val="clear" w:color="FFFFFF" w:fill="000000"/>
      </w:tcPr>
    </w:tblStylePr>
    <w:tblStylePr w:type="lastCol">
      <w:rPr>
        <w:b/>
        <w:color w:val="FFFFFF"/>
        <w:sz w:val="22"/>
      </w:rPr>
      <w:tblPr/>
      <w:tcPr>
        <w:shd w:val="clear" w:color="FFFFFF" w:fill="000000"/>
      </w:tcPr>
    </w:tblStylePr>
    <w:tblStylePr w:type="band1Vert">
      <w:tblPr/>
      <w:tcPr>
        <w:shd w:val="clear" w:color="FFFFFF" w:fill="8A8A8A"/>
      </w:tcPr>
    </w:tblStylePr>
    <w:tblStylePr w:type="band1Horz">
      <w:tblPr/>
      <w:tcPr>
        <w:shd w:val="clear" w:color="FFFFFF" w:fill="8A8A8A"/>
      </w:tcPr>
    </w:tblStylePr>
  </w:style>
  <w:style w:type="table" w:customStyle="1" w:styleId="GridTable5Dark-Accent11">
    <w:name w:val="Grid Table 5 Dark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F81BD"/>
      </w:tcPr>
    </w:tblStylePr>
    <w:tblStylePr w:type="firstCol">
      <w:rPr>
        <w:b/>
        <w:color w:val="FFFFFF"/>
        <w:sz w:val="22"/>
      </w:rPr>
      <w:tblPr/>
      <w:tcPr>
        <w:shd w:val="clear" w:color="FFFFFF" w:fill="4F81BD"/>
      </w:tcPr>
    </w:tblStylePr>
    <w:tblStylePr w:type="lastCol">
      <w:rPr>
        <w:b/>
        <w:color w:val="FFFFFF"/>
        <w:sz w:val="22"/>
      </w:rPr>
      <w:tblPr/>
      <w:tcPr>
        <w:shd w:val="clear" w:color="FFFFFF" w:fill="4F81BD"/>
      </w:tcPr>
    </w:tblStylePr>
    <w:tblStylePr w:type="band1Vert">
      <w:tblPr/>
      <w:tcPr>
        <w:shd w:val="clear" w:color="FFFFFF" w:fill="AEC4E0"/>
      </w:tcPr>
    </w:tblStylePr>
    <w:tblStylePr w:type="band1Horz">
      <w:tblPr/>
      <w:tcPr>
        <w:shd w:val="clear" w:color="FFFFFF" w:fill="AEC4E0"/>
      </w:tcPr>
    </w:tblStylePr>
  </w:style>
  <w:style w:type="table" w:customStyle="1" w:styleId="GridTable5Dark-Accent21">
    <w:name w:val="Grid Table 5 Dark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C0504D"/>
      </w:tcPr>
    </w:tblStylePr>
    <w:tblStylePr w:type="firstCol">
      <w:rPr>
        <w:b/>
        <w:color w:val="FFFFFF"/>
        <w:sz w:val="22"/>
      </w:rPr>
      <w:tblPr/>
      <w:tcPr>
        <w:shd w:val="clear" w:color="FFFFFF" w:fill="C0504D"/>
      </w:tcPr>
    </w:tblStylePr>
    <w:tblStylePr w:type="lastCol">
      <w:rPr>
        <w:b/>
        <w:color w:val="FFFFFF"/>
        <w:sz w:val="22"/>
      </w:rPr>
      <w:tblPr/>
      <w:tcPr>
        <w:shd w:val="clear" w:color="FFFFFF" w:fill="C0504D"/>
      </w:tcPr>
    </w:tblStylePr>
    <w:tblStylePr w:type="band1Vert">
      <w:tblPr/>
      <w:tcPr>
        <w:shd w:val="clear" w:color="FFFFFF" w:fill="E2AEAD"/>
      </w:tcPr>
    </w:tblStylePr>
    <w:tblStylePr w:type="band1Horz">
      <w:tblPr/>
      <w:tcPr>
        <w:shd w:val="clear" w:color="FFFFFF" w:fill="E2AEAD"/>
      </w:tcPr>
    </w:tblStylePr>
  </w:style>
  <w:style w:type="table" w:customStyle="1" w:styleId="GridTable5Dark-Accent31">
    <w:name w:val="Grid Table 5 Dark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9BBB59"/>
      </w:tcPr>
    </w:tblStylePr>
    <w:tblStylePr w:type="firstCol">
      <w:rPr>
        <w:b/>
        <w:color w:val="FFFFFF"/>
        <w:sz w:val="22"/>
      </w:rPr>
      <w:tblPr/>
      <w:tcPr>
        <w:shd w:val="clear" w:color="FFFFFF" w:fill="9BBB59"/>
      </w:tcPr>
    </w:tblStylePr>
    <w:tblStylePr w:type="lastCol">
      <w:rPr>
        <w:b/>
        <w:color w:val="FFFFFF"/>
        <w:sz w:val="22"/>
      </w:rPr>
      <w:tblPr/>
      <w:tcPr>
        <w:shd w:val="clear" w:color="FFFFFF" w:fill="9BBB59"/>
      </w:tcPr>
    </w:tblStylePr>
    <w:tblStylePr w:type="band1Vert">
      <w:tblPr/>
      <w:tcPr>
        <w:shd w:val="clear" w:color="FFFFFF" w:fill="D0DFB2"/>
      </w:tcPr>
    </w:tblStylePr>
    <w:tblStylePr w:type="band1Horz">
      <w:tblPr/>
      <w:tcPr>
        <w:shd w:val="clear" w:color="FFFFFF" w:fill="D0DFB2"/>
      </w:tcPr>
    </w:tblStylePr>
  </w:style>
  <w:style w:type="table" w:customStyle="1" w:styleId="GridTable5Dark-Accent41">
    <w:name w:val="Grid Table 5 Dark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8064A2"/>
      </w:tcPr>
    </w:tblStylePr>
    <w:tblStylePr w:type="firstCol">
      <w:rPr>
        <w:b/>
        <w:color w:val="FFFFFF"/>
        <w:sz w:val="22"/>
      </w:rPr>
      <w:tblPr/>
      <w:tcPr>
        <w:shd w:val="clear" w:color="FFFFFF" w:fill="8064A2"/>
      </w:tcPr>
    </w:tblStylePr>
    <w:tblStylePr w:type="lastCol">
      <w:rPr>
        <w:b/>
        <w:color w:val="FFFFFF"/>
        <w:sz w:val="22"/>
      </w:rPr>
      <w:tblPr/>
      <w:tcPr>
        <w:shd w:val="clear" w:color="FFFFFF" w:fill="8064A2"/>
      </w:tcPr>
    </w:tblStylePr>
    <w:tblStylePr w:type="band1Vert">
      <w:tblPr/>
      <w:tcPr>
        <w:shd w:val="clear" w:color="FFFFFF" w:fill="C4B7D4"/>
      </w:tcPr>
    </w:tblStylePr>
    <w:tblStylePr w:type="band1Horz">
      <w:tblPr/>
      <w:tcPr>
        <w:shd w:val="clear" w:color="FFFFFF" w:fill="C4B7D4"/>
      </w:tcPr>
    </w:tblStylePr>
  </w:style>
  <w:style w:type="table" w:customStyle="1" w:styleId="GridTable5Dark-Accent51">
    <w:name w:val="Grid Table 5 Dark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BACC6"/>
      </w:tcPr>
    </w:tblStylePr>
    <w:tblStylePr w:type="firstCol">
      <w:rPr>
        <w:b/>
        <w:color w:val="FFFFFF"/>
        <w:sz w:val="22"/>
      </w:rPr>
      <w:tblPr/>
      <w:tcPr>
        <w:shd w:val="clear" w:color="FFFFFF" w:fill="4BACC6"/>
      </w:tcPr>
    </w:tblStylePr>
    <w:tblStylePr w:type="lastCol">
      <w:rPr>
        <w:b/>
        <w:color w:val="FFFFFF"/>
        <w:sz w:val="22"/>
      </w:rPr>
      <w:tblPr/>
      <w:tcPr>
        <w:shd w:val="clear" w:color="FFFFFF" w:fill="4BACC6"/>
      </w:tcPr>
    </w:tblStylePr>
    <w:tblStylePr w:type="band1Vert">
      <w:tblPr/>
      <w:tcPr>
        <w:shd w:val="clear" w:color="FFFFFF" w:fill="ACD8E4"/>
      </w:tcPr>
    </w:tblStylePr>
    <w:tblStylePr w:type="band1Horz">
      <w:tblPr/>
      <w:tcPr>
        <w:shd w:val="clear" w:color="FFFFFF" w:fill="ACD8E4"/>
      </w:tcPr>
    </w:tblStylePr>
  </w:style>
  <w:style w:type="table" w:customStyle="1" w:styleId="GridTable5Dark-Accent61">
    <w:name w:val="Grid Table 5 Dark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F79646"/>
      </w:tcPr>
    </w:tblStylePr>
    <w:tblStylePr w:type="firstCol">
      <w:rPr>
        <w:b/>
        <w:color w:val="FFFFFF"/>
        <w:sz w:val="22"/>
      </w:rPr>
      <w:tblPr/>
      <w:tcPr>
        <w:shd w:val="clear" w:color="FFFFFF" w:fill="F79646"/>
      </w:tcPr>
    </w:tblStylePr>
    <w:tblStylePr w:type="lastCol">
      <w:rPr>
        <w:b/>
        <w:color w:val="FFFFFF"/>
        <w:sz w:val="22"/>
      </w:rPr>
      <w:tblPr/>
      <w:tcPr>
        <w:shd w:val="clear" w:color="FFFFFF" w:fill="F79646"/>
      </w:tcPr>
    </w:tblStylePr>
    <w:tblStylePr w:type="band1Vert">
      <w:tblPr/>
      <w:tcPr>
        <w:shd w:val="clear" w:color="FFFFFF" w:fill="FBCEAA"/>
      </w:tcPr>
    </w:tblStylePr>
    <w:tblStylePr w:type="band1Horz">
      <w:tblPr/>
      <w:tcPr>
        <w:shd w:val="clear" w:color="FFFFFF" w:fill="FBCEAA"/>
      </w:tcPr>
    </w:tblStylePr>
  </w:style>
  <w:style w:type="table" w:customStyle="1" w:styleId="-62">
    <w:name w:val="Таблица-сетка 6 цветная2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FFFFFF" w:fill="CBCBCB"/>
      </w:tcPr>
    </w:tblStylePr>
    <w:tblStylePr w:type="band1Horz">
      <w:rPr>
        <w:color w:val="7F7F7F"/>
        <w:sz w:val="22"/>
      </w:rPr>
      <w:tblPr/>
      <w:tcPr>
        <w:shd w:val="clear" w:color="FFFFFF" w:fill="CBCBCB"/>
      </w:tcPr>
    </w:tblStylePr>
    <w:tblStylePr w:type="band2Horz">
      <w:rPr>
        <w:color w:val="7F7F7F"/>
        <w:sz w:val="22"/>
      </w:rPr>
    </w:tblStylePr>
  </w:style>
  <w:style w:type="table" w:customStyle="1" w:styleId="GridTable6Colorful-Accent11">
    <w:name w:val="Grid Table 6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6Colorful-Accent21">
    <w:name w:val="Grid Table 6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6Colorful-Accent31">
    <w:name w:val="Grid Table 6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6Colorful-Accent41">
    <w:name w:val="Grid Table 6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6Colorful-Accent51">
    <w:name w:val="Grid Table 6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6Colorful-Accent61">
    <w:name w:val="Grid Table 6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FDE9D8"/>
      </w:tcPr>
    </w:tblStylePr>
    <w:tblStylePr w:type="band1Horz">
      <w:rPr>
        <w:color w:val="266779"/>
        <w:sz w:val="22"/>
      </w:rPr>
      <w:tblPr/>
      <w:tcPr>
        <w:shd w:val="clear" w:color="FFFFFF" w:fill="FDE9D8"/>
      </w:tcPr>
    </w:tblStylePr>
    <w:tblStylePr w:type="band2Horz">
      <w:rPr>
        <w:color w:val="266779"/>
        <w:sz w:val="22"/>
      </w:rPr>
    </w:tblStylePr>
  </w:style>
  <w:style w:type="table" w:customStyle="1" w:styleId="-72">
    <w:name w:val="Таблица-сетка 7 цветная2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/>
      </w:tcPr>
    </w:tblStylePr>
    <w:tblStylePr w:type="band1Horz">
      <w:rPr>
        <w:color w:val="7F7F7F"/>
        <w:sz w:val="22"/>
      </w:rPr>
      <w:tblPr/>
      <w:tcPr>
        <w:shd w:val="clear" w:color="FFFFFF" w:fill="F2F2F2"/>
      </w:tcPr>
    </w:tblStylePr>
    <w:tblStylePr w:type="band2Horz">
      <w:rPr>
        <w:color w:val="7F7F7F"/>
        <w:sz w:val="22"/>
      </w:rPr>
    </w:tblStylePr>
  </w:style>
  <w:style w:type="table" w:customStyle="1" w:styleId="GridTable7Colorful-Accent11">
    <w:name w:val="Grid Table 7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A6BFDD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A6BFDD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7Colorful-Accent21">
    <w:name w:val="Grid Table 7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7Colorful-Accent31">
    <w:name w:val="Grid Table 7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9ABB59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9ABB59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7Colorful-Accent41">
    <w:name w:val="Grid Table 7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7Colorful-Accent51">
    <w:name w:val="Grid Table 7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266779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266779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7Colorful-Accent61">
    <w:name w:val="Grid Table 7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15407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B15407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/>
      </w:tcPr>
    </w:tblStylePr>
    <w:tblStylePr w:type="band1Horz">
      <w:rPr>
        <w:color w:val="B15407"/>
        <w:sz w:val="22"/>
      </w:rPr>
      <w:tblPr/>
      <w:tcPr>
        <w:shd w:val="clear" w:color="FFFFFF" w:fill="FDE9D8"/>
      </w:tcPr>
    </w:tblStylePr>
    <w:tblStylePr w:type="band2Horz">
      <w:rPr>
        <w:color w:val="B15407"/>
        <w:sz w:val="22"/>
      </w:rPr>
    </w:tblStylePr>
  </w:style>
  <w:style w:type="table" w:customStyle="1" w:styleId="-120">
    <w:name w:val="Список-таблица 1 светлая2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/>
      </w:tcPr>
    </w:tblStylePr>
    <w:tblStylePr w:type="band1Horz">
      <w:tblPr/>
      <w:tcPr>
        <w:shd w:val="clear" w:color="FFFFFF" w:fill="BFBFBF"/>
      </w:tcPr>
    </w:tblStylePr>
  </w:style>
  <w:style w:type="table" w:customStyle="1" w:styleId="ListTable1Light-Accent11">
    <w:name w:val="List Table 1 Light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/>
      </w:tcPr>
    </w:tblStylePr>
    <w:tblStylePr w:type="band1Horz">
      <w:tblPr/>
      <w:tcPr>
        <w:shd w:val="clear" w:color="FFFFFF" w:fill="D2DFEE"/>
      </w:tcPr>
    </w:tblStylePr>
  </w:style>
  <w:style w:type="table" w:customStyle="1" w:styleId="ListTable1Light-Accent21">
    <w:name w:val="List Table 1 Light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/>
      </w:tcPr>
    </w:tblStylePr>
    <w:tblStylePr w:type="band1Horz">
      <w:tblPr/>
      <w:tcPr>
        <w:shd w:val="clear" w:color="FFFFFF" w:fill="EFD2D2"/>
      </w:tcPr>
    </w:tblStylePr>
  </w:style>
  <w:style w:type="table" w:customStyle="1" w:styleId="ListTable1Light-Accent31">
    <w:name w:val="List Table 1 Light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/>
      </w:tcPr>
    </w:tblStylePr>
    <w:tblStylePr w:type="band1Horz">
      <w:tblPr/>
      <w:tcPr>
        <w:shd w:val="clear" w:color="FFFFFF" w:fill="E5EED5"/>
      </w:tcPr>
    </w:tblStylePr>
  </w:style>
  <w:style w:type="table" w:customStyle="1" w:styleId="ListTable1Light-Accent41">
    <w:name w:val="List Table 1 Light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/>
      </w:tcPr>
    </w:tblStylePr>
    <w:tblStylePr w:type="band1Horz">
      <w:tblPr/>
      <w:tcPr>
        <w:shd w:val="clear" w:color="FFFFFF" w:fill="DFD8E7"/>
      </w:tcPr>
    </w:tblStylePr>
  </w:style>
  <w:style w:type="table" w:customStyle="1" w:styleId="ListTable1Light-Accent51">
    <w:name w:val="List Table 1 Light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/>
      </w:tcPr>
    </w:tblStylePr>
    <w:tblStylePr w:type="band1Horz">
      <w:tblPr/>
      <w:tcPr>
        <w:shd w:val="clear" w:color="FFFFFF" w:fill="D1EAF0"/>
      </w:tcPr>
    </w:tblStylePr>
  </w:style>
  <w:style w:type="table" w:customStyle="1" w:styleId="ListTable1Light-Accent61">
    <w:name w:val="List Table 1 Light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/>
      </w:tcPr>
    </w:tblStylePr>
    <w:tblStylePr w:type="band1Horz">
      <w:tblPr/>
      <w:tcPr>
        <w:shd w:val="clear" w:color="FFFFFF" w:fill="FDE4D0"/>
      </w:tcPr>
    </w:tblStylePr>
  </w:style>
  <w:style w:type="table" w:customStyle="1" w:styleId="-220">
    <w:name w:val="Список-таблица 22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2-Accent11">
    <w:name w:val="List Table 2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2-Accent21">
    <w:name w:val="List Table 2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2-Accent31">
    <w:name w:val="List Table 2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2-Accent41">
    <w:name w:val="List Table 2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2-Accent51">
    <w:name w:val="List Table 2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2-Accent61">
    <w:name w:val="List Table 2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320">
    <w:name w:val="Список-таблица 32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1">
    <w:name w:val="List Table 3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1">
    <w:name w:val="List Table 3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</w:rPr>
      <w:tblPr/>
      <w:tcPr>
        <w:shd w:val="clear" w:color="FFFFFF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1">
    <w:name w:val="List Table 3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</w:rPr>
      <w:tblPr/>
      <w:tcPr>
        <w:shd w:val="clear" w:color="FFFFFF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1">
    <w:name w:val="List Table 3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</w:rPr>
      <w:tblPr/>
      <w:tcPr>
        <w:shd w:val="clear" w:color="FFFFFF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1">
    <w:name w:val="List Table 3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</w:rPr>
      <w:tblPr/>
      <w:tcPr>
        <w:shd w:val="clear" w:color="FFFFFF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1">
    <w:name w:val="List Table 3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</w:rPr>
      <w:tblPr/>
      <w:tcPr>
        <w:shd w:val="clear" w:color="FFFFFF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-420">
    <w:name w:val="Список-таблица 42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4-Accent11">
    <w:name w:val="List Table 4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4-Accent21">
    <w:name w:val="List Table 4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4-Accent31">
    <w:name w:val="List Table 4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4-Accent41">
    <w:name w:val="List Table 4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4-Accent51">
    <w:name w:val="List Table 4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4-Accent61">
    <w:name w:val="List Table 4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520">
    <w:name w:val="Список-таблица 5 темная2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000000"/>
          <w:bottom w:val="single" w:sz="12" w:space="0" w:color="FFFFFF"/>
        </w:tcBorders>
        <w:shd w:val="clear" w:color="FFFFFF" w:fill="7F7F7F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</w:style>
  <w:style w:type="table" w:customStyle="1" w:styleId="ListTable5Dark-Accent11">
    <w:name w:val="List Table 5 Dark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F81BD"/>
          <w:bottom w:val="single" w:sz="12" w:space="0" w:color="FFFFFF"/>
        </w:tcBorders>
        <w:shd w:val="clear" w:color="FFFFFF" w:fill="4F81BD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</w:style>
  <w:style w:type="table" w:customStyle="1" w:styleId="ListTable5Dark-Accent21">
    <w:name w:val="List Table 5 Dark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C0504D"/>
          <w:bottom w:val="single" w:sz="12" w:space="0" w:color="FFFFFF"/>
        </w:tcBorders>
        <w:shd w:val="clear" w:color="FFFFFF" w:fill="D99695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</w:style>
  <w:style w:type="table" w:customStyle="1" w:styleId="ListTable5Dark-Accent31">
    <w:name w:val="List Table 5 Dark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9BBB59"/>
          <w:bottom w:val="single" w:sz="12" w:space="0" w:color="FFFFFF"/>
        </w:tcBorders>
        <w:shd w:val="clear" w:color="FFFFFF" w:fill="C3D69B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</w:style>
  <w:style w:type="table" w:customStyle="1" w:styleId="ListTable5Dark-Accent41">
    <w:name w:val="List Table 5 Dark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8064A2"/>
          <w:bottom w:val="single" w:sz="12" w:space="0" w:color="FFFFFF"/>
        </w:tcBorders>
        <w:shd w:val="clear" w:color="FFFFFF" w:fill="B2A1C6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</w:style>
  <w:style w:type="table" w:customStyle="1" w:styleId="ListTable5Dark-Accent51">
    <w:name w:val="List Table 5 Dark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BACC6"/>
          <w:bottom w:val="single" w:sz="12" w:space="0" w:color="FFFFFF"/>
        </w:tcBorders>
        <w:shd w:val="clear" w:color="FFFFFF" w:fill="92CCDC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</w:style>
  <w:style w:type="table" w:customStyle="1" w:styleId="ListTable5Dark-Accent61">
    <w:name w:val="List Table 5 Dark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F79646"/>
          <w:bottom w:val="single" w:sz="12" w:space="0" w:color="FFFFFF"/>
        </w:tcBorders>
        <w:shd w:val="clear" w:color="FFFFFF" w:fill="FAC090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</w:style>
  <w:style w:type="table" w:customStyle="1" w:styleId="-620">
    <w:name w:val="Список-таблица 6 цветная2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FFFFFF" w:fill="BFBFBF"/>
      </w:tcPr>
    </w:tblStylePr>
    <w:tblStylePr w:type="band1Horz">
      <w:rPr>
        <w:color w:val="000000"/>
        <w:sz w:val="22"/>
      </w:rPr>
      <w:tblPr/>
      <w:tcPr>
        <w:shd w:val="clear" w:color="FFFFFF" w:fill="BFBFBF"/>
      </w:tcPr>
    </w:tblStylePr>
    <w:tblStylePr w:type="band2Horz">
      <w:rPr>
        <w:color w:val="000000"/>
        <w:sz w:val="22"/>
      </w:rPr>
    </w:tblStylePr>
  </w:style>
  <w:style w:type="table" w:customStyle="1" w:styleId="ListTable6Colorful-Accent11">
    <w:name w:val="List Table 6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6Colorful-Accent21">
    <w:name w:val="List Table 6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6Colorful-Accent31">
    <w:name w:val="List Table 6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6Colorful-Accent41">
    <w:name w:val="List Table 6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6Colorful-Accent51">
    <w:name w:val="List Table 6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6Colorful-Accent61">
    <w:name w:val="List Table 6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-720">
    <w:name w:val="Список-таблица 7 цветная2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7F7F7F"/>
      </w:tblBorders>
    </w:tblPr>
    <w:tblStylePr w:type="firstRow"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/>
      </w:tcPr>
    </w:tblStylePr>
    <w:tblStylePr w:type="band1Horz">
      <w:rPr>
        <w:color w:val="7F7F7F"/>
        <w:sz w:val="22"/>
      </w:rPr>
      <w:tblPr/>
      <w:tcPr>
        <w:shd w:val="clear" w:color="FFFFFF" w:fill="BFBFBF"/>
      </w:tcPr>
    </w:tblStylePr>
    <w:tblStylePr w:type="band2Horz">
      <w:rPr>
        <w:color w:val="7F7F7F"/>
        <w:sz w:val="22"/>
      </w:rPr>
    </w:tblStylePr>
  </w:style>
  <w:style w:type="table" w:customStyle="1" w:styleId="ListTable7Colorful-Accent11">
    <w:name w:val="List Table 7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4F81BD"/>
      </w:tblBorders>
    </w:tblPr>
    <w:tblStylePr w:type="firstRow"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2A4A71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2A4A71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7Colorful-Accent21">
    <w:name w:val="List Table 7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D99695"/>
      </w:tblBorders>
    </w:tblPr>
    <w:tblStylePr w:type="firstRow"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7Colorful-Accent31">
    <w:name w:val="List Table 7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C3D69B"/>
      </w:tblBorders>
    </w:tblPr>
    <w:tblStylePr w:type="firstRow"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C3D69B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C3D69B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7Colorful-Accent41">
    <w:name w:val="List Table 7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B2A1C6"/>
      </w:tblBorders>
    </w:tblPr>
    <w:tblStylePr w:type="firstRow"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7Colorful-Accent51">
    <w:name w:val="List Table 7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92CCDC"/>
      </w:tblBorders>
    </w:tblPr>
    <w:tblStylePr w:type="firstRow"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92CCDC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92CCDC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7Colorful-Accent61">
    <w:name w:val="List Table 7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FAC090"/>
      </w:tblBorders>
    </w:tblPr>
    <w:tblStylePr w:type="firstRow"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FAC090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FAC090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Lined-Accent10">
    <w:name w:val="Lined - Accent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Lined-Accent11">
    <w:name w:val="Lin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Lined-Accent21">
    <w:name w:val="Lin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Lined-Accent31">
    <w:name w:val="Lin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Lined-Accent41">
    <w:name w:val="Lin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Lined-Accent51">
    <w:name w:val="Lin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Lined-Accent61">
    <w:name w:val="Lin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Lined-Accent10">
    <w:name w:val="Bordered &amp; Lined - Accent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BorderedLined-Accent11">
    <w:name w:val="Bordered &amp; Lin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BorderedLined-Accent21">
    <w:name w:val="Bordered &amp; Lin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BorderedLined-Accent31">
    <w:name w:val="Bordered &amp; Lin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BorderedLined-Accent41">
    <w:name w:val="Bordered &amp; Lin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BorderedLined-Accent51">
    <w:name w:val="Bordered &amp; Lin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BorderedLined-Accent61">
    <w:name w:val="Bordered &amp; Lin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1">
    <w:name w:val="Bordered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1">
    <w:name w:val="Border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1">
    <w:name w:val="Border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1">
    <w:name w:val="Border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1">
    <w:name w:val="Border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1">
    <w:name w:val="Border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1">
    <w:name w:val="Border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numbering" w:customStyle="1" w:styleId="39">
    <w:name w:val="Нет списка3"/>
    <w:next w:val="a2"/>
    <w:uiPriority w:val="99"/>
    <w:semiHidden/>
    <w:unhideWhenUsed/>
    <w:rsid w:val="00F038FC"/>
  </w:style>
  <w:style w:type="table" w:customStyle="1" w:styleId="3a">
    <w:name w:val="Сетка таблицы3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2">
    <w:name w:val="Table Grid Light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130">
    <w:name w:val="Таблица простая 13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FFFFF" w:fill="F2F2F2"/>
      </w:tcPr>
    </w:tblStylePr>
    <w:tblStylePr w:type="band1Horz">
      <w:tblPr/>
      <w:tcPr>
        <w:shd w:val="clear" w:color="FFFFFF" w:fill="F2F2F2"/>
      </w:tcPr>
    </w:tblStylePr>
  </w:style>
  <w:style w:type="table" w:customStyle="1" w:styleId="230">
    <w:name w:val="Таблица простая 23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30">
    <w:name w:val="Таблица простая 33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430">
    <w:name w:val="Таблица простая 43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530">
    <w:name w:val="Таблица простая 53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-13">
    <w:name w:val="Таблица-сетка 1 светлая3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GridTable1Light-Accent12">
    <w:name w:val="Grid Table 1 Light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2">
    <w:name w:val="Grid Table 1 Light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2">
    <w:name w:val="Grid Table 1 Light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2">
    <w:name w:val="Grid Table 1 Light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2">
    <w:name w:val="Grid Table 1 Light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2">
    <w:name w:val="Grid Table 1 Light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-23">
    <w:name w:val="Таблица-сетка 23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2-Accent12">
    <w:name w:val="Grid Table 2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2-Accent22">
    <w:name w:val="Grid Table 2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2-Accent32">
    <w:name w:val="Grid Table 2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2-Accent42">
    <w:name w:val="Grid Table 2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2-Accent52">
    <w:name w:val="Grid Table 2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2-Accent62">
    <w:name w:val="Grid Table 2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33">
    <w:name w:val="Таблица-сетка 33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3-Accent12">
    <w:name w:val="Grid Table 3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3-Accent22">
    <w:name w:val="Grid Table 3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3-Accent32">
    <w:name w:val="Grid Table 3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3-Accent42">
    <w:name w:val="Grid Table 3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3-Accent52">
    <w:name w:val="Grid Table 3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3-Accent62">
    <w:name w:val="Grid Table 3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43">
    <w:name w:val="Таблица-сетка 43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FFFFFF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4-Accent12">
    <w:name w:val="Grid Table 4 - Accent 1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FFFFFF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CE6F2"/>
      </w:tcPr>
    </w:tblStylePr>
    <w:tblStylePr w:type="band1Horz">
      <w:rPr>
        <w:color w:val="404040"/>
        <w:sz w:val="22"/>
      </w:rPr>
      <w:tblPr/>
      <w:tcPr>
        <w:shd w:val="clear" w:color="FFFFFF" w:fill="DCE6F2"/>
      </w:tcPr>
    </w:tblStylePr>
  </w:style>
  <w:style w:type="table" w:customStyle="1" w:styleId="GridTable4-Accent22">
    <w:name w:val="Grid Table 4 - Accent 2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FFFFFF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4-Accent32">
    <w:name w:val="Grid Table 4 - Accent 3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FFFFFF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4-Accent42">
    <w:name w:val="Grid Table 4 - Accent 4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FFFFFF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4-Accent52">
    <w:name w:val="Grid Table 4 - Accent 5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FFFFFF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4-Accent62">
    <w:name w:val="Grid Table 4 - Accent 6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FFFFFF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53">
    <w:name w:val="Таблица-сетка 5 темная3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000000"/>
      </w:tcPr>
    </w:tblStylePr>
    <w:tblStylePr w:type="firstCol">
      <w:rPr>
        <w:b/>
        <w:color w:val="FFFFFF"/>
        <w:sz w:val="22"/>
      </w:rPr>
      <w:tblPr/>
      <w:tcPr>
        <w:shd w:val="clear" w:color="FFFFFF" w:fill="000000"/>
      </w:tcPr>
    </w:tblStylePr>
    <w:tblStylePr w:type="lastCol">
      <w:rPr>
        <w:b/>
        <w:color w:val="FFFFFF"/>
        <w:sz w:val="22"/>
      </w:rPr>
      <w:tblPr/>
      <w:tcPr>
        <w:shd w:val="clear" w:color="FFFFFF" w:fill="000000"/>
      </w:tcPr>
    </w:tblStylePr>
    <w:tblStylePr w:type="band1Vert">
      <w:tblPr/>
      <w:tcPr>
        <w:shd w:val="clear" w:color="FFFFFF" w:fill="8A8A8A"/>
      </w:tcPr>
    </w:tblStylePr>
    <w:tblStylePr w:type="band1Horz">
      <w:tblPr/>
      <w:tcPr>
        <w:shd w:val="clear" w:color="FFFFFF" w:fill="8A8A8A"/>
      </w:tcPr>
    </w:tblStylePr>
  </w:style>
  <w:style w:type="table" w:customStyle="1" w:styleId="GridTable5Dark-Accent12">
    <w:name w:val="Grid Table 5 Dark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F81BD"/>
      </w:tcPr>
    </w:tblStylePr>
    <w:tblStylePr w:type="firstCol">
      <w:rPr>
        <w:b/>
        <w:color w:val="FFFFFF"/>
        <w:sz w:val="22"/>
      </w:rPr>
      <w:tblPr/>
      <w:tcPr>
        <w:shd w:val="clear" w:color="FFFFFF" w:fill="4F81BD"/>
      </w:tcPr>
    </w:tblStylePr>
    <w:tblStylePr w:type="lastCol">
      <w:rPr>
        <w:b/>
        <w:color w:val="FFFFFF"/>
        <w:sz w:val="22"/>
      </w:rPr>
      <w:tblPr/>
      <w:tcPr>
        <w:shd w:val="clear" w:color="FFFFFF" w:fill="4F81BD"/>
      </w:tcPr>
    </w:tblStylePr>
    <w:tblStylePr w:type="band1Vert">
      <w:tblPr/>
      <w:tcPr>
        <w:shd w:val="clear" w:color="FFFFFF" w:fill="AEC4E0"/>
      </w:tcPr>
    </w:tblStylePr>
    <w:tblStylePr w:type="band1Horz">
      <w:tblPr/>
      <w:tcPr>
        <w:shd w:val="clear" w:color="FFFFFF" w:fill="AEC4E0"/>
      </w:tcPr>
    </w:tblStylePr>
  </w:style>
  <w:style w:type="table" w:customStyle="1" w:styleId="GridTable5Dark-Accent22">
    <w:name w:val="Grid Table 5 Dark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C0504D"/>
      </w:tcPr>
    </w:tblStylePr>
    <w:tblStylePr w:type="firstCol">
      <w:rPr>
        <w:b/>
        <w:color w:val="FFFFFF"/>
        <w:sz w:val="22"/>
      </w:rPr>
      <w:tblPr/>
      <w:tcPr>
        <w:shd w:val="clear" w:color="FFFFFF" w:fill="C0504D"/>
      </w:tcPr>
    </w:tblStylePr>
    <w:tblStylePr w:type="lastCol">
      <w:rPr>
        <w:b/>
        <w:color w:val="FFFFFF"/>
        <w:sz w:val="22"/>
      </w:rPr>
      <w:tblPr/>
      <w:tcPr>
        <w:shd w:val="clear" w:color="FFFFFF" w:fill="C0504D"/>
      </w:tcPr>
    </w:tblStylePr>
    <w:tblStylePr w:type="band1Vert">
      <w:tblPr/>
      <w:tcPr>
        <w:shd w:val="clear" w:color="FFFFFF" w:fill="E2AEAD"/>
      </w:tcPr>
    </w:tblStylePr>
    <w:tblStylePr w:type="band1Horz">
      <w:tblPr/>
      <w:tcPr>
        <w:shd w:val="clear" w:color="FFFFFF" w:fill="E2AEAD"/>
      </w:tcPr>
    </w:tblStylePr>
  </w:style>
  <w:style w:type="table" w:customStyle="1" w:styleId="GridTable5Dark-Accent32">
    <w:name w:val="Grid Table 5 Dark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9BBB59"/>
      </w:tcPr>
    </w:tblStylePr>
    <w:tblStylePr w:type="firstCol">
      <w:rPr>
        <w:b/>
        <w:color w:val="FFFFFF"/>
        <w:sz w:val="22"/>
      </w:rPr>
      <w:tblPr/>
      <w:tcPr>
        <w:shd w:val="clear" w:color="FFFFFF" w:fill="9BBB59"/>
      </w:tcPr>
    </w:tblStylePr>
    <w:tblStylePr w:type="lastCol">
      <w:rPr>
        <w:b/>
        <w:color w:val="FFFFFF"/>
        <w:sz w:val="22"/>
      </w:rPr>
      <w:tblPr/>
      <w:tcPr>
        <w:shd w:val="clear" w:color="FFFFFF" w:fill="9BBB59"/>
      </w:tcPr>
    </w:tblStylePr>
    <w:tblStylePr w:type="band1Vert">
      <w:tblPr/>
      <w:tcPr>
        <w:shd w:val="clear" w:color="FFFFFF" w:fill="D0DFB2"/>
      </w:tcPr>
    </w:tblStylePr>
    <w:tblStylePr w:type="band1Horz">
      <w:tblPr/>
      <w:tcPr>
        <w:shd w:val="clear" w:color="FFFFFF" w:fill="D0DFB2"/>
      </w:tcPr>
    </w:tblStylePr>
  </w:style>
  <w:style w:type="table" w:customStyle="1" w:styleId="GridTable5Dark-Accent42">
    <w:name w:val="Grid Table 5 Dark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8064A2"/>
      </w:tcPr>
    </w:tblStylePr>
    <w:tblStylePr w:type="firstCol">
      <w:rPr>
        <w:b/>
        <w:color w:val="FFFFFF"/>
        <w:sz w:val="22"/>
      </w:rPr>
      <w:tblPr/>
      <w:tcPr>
        <w:shd w:val="clear" w:color="FFFFFF" w:fill="8064A2"/>
      </w:tcPr>
    </w:tblStylePr>
    <w:tblStylePr w:type="lastCol">
      <w:rPr>
        <w:b/>
        <w:color w:val="FFFFFF"/>
        <w:sz w:val="22"/>
      </w:rPr>
      <w:tblPr/>
      <w:tcPr>
        <w:shd w:val="clear" w:color="FFFFFF" w:fill="8064A2"/>
      </w:tcPr>
    </w:tblStylePr>
    <w:tblStylePr w:type="band1Vert">
      <w:tblPr/>
      <w:tcPr>
        <w:shd w:val="clear" w:color="FFFFFF" w:fill="C4B7D4"/>
      </w:tcPr>
    </w:tblStylePr>
    <w:tblStylePr w:type="band1Horz">
      <w:tblPr/>
      <w:tcPr>
        <w:shd w:val="clear" w:color="FFFFFF" w:fill="C4B7D4"/>
      </w:tcPr>
    </w:tblStylePr>
  </w:style>
  <w:style w:type="table" w:customStyle="1" w:styleId="GridTable5Dark-Accent52">
    <w:name w:val="Grid Table 5 Dark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BACC6"/>
      </w:tcPr>
    </w:tblStylePr>
    <w:tblStylePr w:type="firstCol">
      <w:rPr>
        <w:b/>
        <w:color w:val="FFFFFF"/>
        <w:sz w:val="22"/>
      </w:rPr>
      <w:tblPr/>
      <w:tcPr>
        <w:shd w:val="clear" w:color="FFFFFF" w:fill="4BACC6"/>
      </w:tcPr>
    </w:tblStylePr>
    <w:tblStylePr w:type="lastCol">
      <w:rPr>
        <w:b/>
        <w:color w:val="FFFFFF"/>
        <w:sz w:val="22"/>
      </w:rPr>
      <w:tblPr/>
      <w:tcPr>
        <w:shd w:val="clear" w:color="FFFFFF" w:fill="4BACC6"/>
      </w:tcPr>
    </w:tblStylePr>
    <w:tblStylePr w:type="band1Vert">
      <w:tblPr/>
      <w:tcPr>
        <w:shd w:val="clear" w:color="FFFFFF" w:fill="ACD8E4"/>
      </w:tcPr>
    </w:tblStylePr>
    <w:tblStylePr w:type="band1Horz">
      <w:tblPr/>
      <w:tcPr>
        <w:shd w:val="clear" w:color="FFFFFF" w:fill="ACD8E4"/>
      </w:tcPr>
    </w:tblStylePr>
  </w:style>
  <w:style w:type="table" w:customStyle="1" w:styleId="GridTable5Dark-Accent62">
    <w:name w:val="Grid Table 5 Dark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F79646"/>
      </w:tcPr>
    </w:tblStylePr>
    <w:tblStylePr w:type="firstCol">
      <w:rPr>
        <w:b/>
        <w:color w:val="FFFFFF"/>
        <w:sz w:val="22"/>
      </w:rPr>
      <w:tblPr/>
      <w:tcPr>
        <w:shd w:val="clear" w:color="FFFFFF" w:fill="F79646"/>
      </w:tcPr>
    </w:tblStylePr>
    <w:tblStylePr w:type="lastCol">
      <w:rPr>
        <w:b/>
        <w:color w:val="FFFFFF"/>
        <w:sz w:val="22"/>
      </w:rPr>
      <w:tblPr/>
      <w:tcPr>
        <w:shd w:val="clear" w:color="FFFFFF" w:fill="F79646"/>
      </w:tcPr>
    </w:tblStylePr>
    <w:tblStylePr w:type="band1Vert">
      <w:tblPr/>
      <w:tcPr>
        <w:shd w:val="clear" w:color="FFFFFF" w:fill="FBCEAA"/>
      </w:tcPr>
    </w:tblStylePr>
    <w:tblStylePr w:type="band1Horz">
      <w:tblPr/>
      <w:tcPr>
        <w:shd w:val="clear" w:color="FFFFFF" w:fill="FBCEAA"/>
      </w:tcPr>
    </w:tblStylePr>
  </w:style>
  <w:style w:type="table" w:customStyle="1" w:styleId="-63">
    <w:name w:val="Таблица-сетка 6 цветная3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FFFFFF" w:fill="CBCBCB"/>
      </w:tcPr>
    </w:tblStylePr>
    <w:tblStylePr w:type="band1Horz">
      <w:rPr>
        <w:color w:val="7F7F7F"/>
        <w:sz w:val="22"/>
      </w:rPr>
      <w:tblPr/>
      <w:tcPr>
        <w:shd w:val="clear" w:color="FFFFFF" w:fill="CBCBCB"/>
      </w:tcPr>
    </w:tblStylePr>
    <w:tblStylePr w:type="band2Horz">
      <w:rPr>
        <w:color w:val="7F7F7F"/>
        <w:sz w:val="22"/>
      </w:rPr>
    </w:tblStylePr>
  </w:style>
  <w:style w:type="table" w:customStyle="1" w:styleId="GridTable6Colorful-Accent12">
    <w:name w:val="Grid Table 6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6Colorful-Accent22">
    <w:name w:val="Grid Table 6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6Colorful-Accent32">
    <w:name w:val="Grid Table 6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6Colorful-Accent42">
    <w:name w:val="Grid Table 6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6Colorful-Accent52">
    <w:name w:val="Grid Table 6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6Colorful-Accent62">
    <w:name w:val="Grid Table 6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FDE9D8"/>
      </w:tcPr>
    </w:tblStylePr>
    <w:tblStylePr w:type="band1Horz">
      <w:rPr>
        <w:color w:val="266779"/>
        <w:sz w:val="22"/>
      </w:rPr>
      <w:tblPr/>
      <w:tcPr>
        <w:shd w:val="clear" w:color="FFFFFF" w:fill="FDE9D8"/>
      </w:tcPr>
    </w:tblStylePr>
    <w:tblStylePr w:type="band2Horz">
      <w:rPr>
        <w:color w:val="266779"/>
        <w:sz w:val="22"/>
      </w:rPr>
    </w:tblStylePr>
  </w:style>
  <w:style w:type="table" w:customStyle="1" w:styleId="-73">
    <w:name w:val="Таблица-сетка 7 цветная3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/>
      </w:tcPr>
    </w:tblStylePr>
    <w:tblStylePr w:type="band1Horz">
      <w:rPr>
        <w:color w:val="7F7F7F"/>
        <w:sz w:val="22"/>
      </w:rPr>
      <w:tblPr/>
      <w:tcPr>
        <w:shd w:val="clear" w:color="FFFFFF" w:fill="F2F2F2"/>
      </w:tcPr>
    </w:tblStylePr>
    <w:tblStylePr w:type="band2Horz">
      <w:rPr>
        <w:color w:val="7F7F7F"/>
        <w:sz w:val="22"/>
      </w:rPr>
    </w:tblStylePr>
  </w:style>
  <w:style w:type="table" w:customStyle="1" w:styleId="GridTable7Colorful-Accent12">
    <w:name w:val="Grid Table 7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A6BFDD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A6BFDD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7Colorful-Accent22">
    <w:name w:val="Grid Table 7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7Colorful-Accent32">
    <w:name w:val="Grid Table 7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9ABB59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9ABB59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7Colorful-Accent42">
    <w:name w:val="Grid Table 7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7Colorful-Accent52">
    <w:name w:val="Grid Table 7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266779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266779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7Colorful-Accent62">
    <w:name w:val="Grid Table 7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15407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B15407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/>
      </w:tcPr>
    </w:tblStylePr>
    <w:tblStylePr w:type="band1Horz">
      <w:rPr>
        <w:color w:val="B15407"/>
        <w:sz w:val="22"/>
      </w:rPr>
      <w:tblPr/>
      <w:tcPr>
        <w:shd w:val="clear" w:color="FFFFFF" w:fill="FDE9D8"/>
      </w:tcPr>
    </w:tblStylePr>
    <w:tblStylePr w:type="band2Horz">
      <w:rPr>
        <w:color w:val="B15407"/>
        <w:sz w:val="22"/>
      </w:rPr>
    </w:tblStylePr>
  </w:style>
  <w:style w:type="table" w:customStyle="1" w:styleId="-130">
    <w:name w:val="Список-таблица 1 светлая3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/>
      </w:tcPr>
    </w:tblStylePr>
    <w:tblStylePr w:type="band1Horz">
      <w:tblPr/>
      <w:tcPr>
        <w:shd w:val="clear" w:color="FFFFFF" w:fill="BFBFBF"/>
      </w:tcPr>
    </w:tblStylePr>
  </w:style>
  <w:style w:type="table" w:customStyle="1" w:styleId="ListTable1Light-Accent12">
    <w:name w:val="List Table 1 Light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/>
      </w:tcPr>
    </w:tblStylePr>
    <w:tblStylePr w:type="band1Horz">
      <w:tblPr/>
      <w:tcPr>
        <w:shd w:val="clear" w:color="FFFFFF" w:fill="D2DFEE"/>
      </w:tcPr>
    </w:tblStylePr>
  </w:style>
  <w:style w:type="table" w:customStyle="1" w:styleId="ListTable1Light-Accent22">
    <w:name w:val="List Table 1 Light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/>
      </w:tcPr>
    </w:tblStylePr>
    <w:tblStylePr w:type="band1Horz">
      <w:tblPr/>
      <w:tcPr>
        <w:shd w:val="clear" w:color="FFFFFF" w:fill="EFD2D2"/>
      </w:tcPr>
    </w:tblStylePr>
  </w:style>
  <w:style w:type="table" w:customStyle="1" w:styleId="ListTable1Light-Accent32">
    <w:name w:val="List Table 1 Light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/>
      </w:tcPr>
    </w:tblStylePr>
    <w:tblStylePr w:type="band1Horz">
      <w:tblPr/>
      <w:tcPr>
        <w:shd w:val="clear" w:color="FFFFFF" w:fill="E5EED5"/>
      </w:tcPr>
    </w:tblStylePr>
  </w:style>
  <w:style w:type="table" w:customStyle="1" w:styleId="ListTable1Light-Accent42">
    <w:name w:val="List Table 1 Light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/>
      </w:tcPr>
    </w:tblStylePr>
    <w:tblStylePr w:type="band1Horz">
      <w:tblPr/>
      <w:tcPr>
        <w:shd w:val="clear" w:color="FFFFFF" w:fill="DFD8E7"/>
      </w:tcPr>
    </w:tblStylePr>
  </w:style>
  <w:style w:type="table" w:customStyle="1" w:styleId="ListTable1Light-Accent52">
    <w:name w:val="List Table 1 Light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/>
      </w:tcPr>
    </w:tblStylePr>
    <w:tblStylePr w:type="band1Horz">
      <w:tblPr/>
      <w:tcPr>
        <w:shd w:val="clear" w:color="FFFFFF" w:fill="D1EAF0"/>
      </w:tcPr>
    </w:tblStylePr>
  </w:style>
  <w:style w:type="table" w:customStyle="1" w:styleId="ListTable1Light-Accent62">
    <w:name w:val="List Table 1 Light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/>
      </w:tcPr>
    </w:tblStylePr>
    <w:tblStylePr w:type="band1Horz">
      <w:tblPr/>
      <w:tcPr>
        <w:shd w:val="clear" w:color="FFFFFF" w:fill="FDE4D0"/>
      </w:tcPr>
    </w:tblStylePr>
  </w:style>
  <w:style w:type="table" w:customStyle="1" w:styleId="-230">
    <w:name w:val="Список-таблица 23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2-Accent12">
    <w:name w:val="List Table 2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2-Accent22">
    <w:name w:val="List Table 2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2-Accent32">
    <w:name w:val="List Table 2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2-Accent42">
    <w:name w:val="List Table 2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2-Accent52">
    <w:name w:val="List Table 2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2-Accent62">
    <w:name w:val="List Table 2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330">
    <w:name w:val="Список-таблица 33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2">
    <w:name w:val="List Table 3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2">
    <w:name w:val="List Table 3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</w:rPr>
      <w:tblPr/>
      <w:tcPr>
        <w:shd w:val="clear" w:color="FFFFFF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2">
    <w:name w:val="List Table 3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</w:rPr>
      <w:tblPr/>
      <w:tcPr>
        <w:shd w:val="clear" w:color="FFFFFF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2">
    <w:name w:val="List Table 3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</w:rPr>
      <w:tblPr/>
      <w:tcPr>
        <w:shd w:val="clear" w:color="FFFFFF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2">
    <w:name w:val="List Table 3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</w:rPr>
      <w:tblPr/>
      <w:tcPr>
        <w:shd w:val="clear" w:color="FFFFFF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2">
    <w:name w:val="List Table 3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</w:rPr>
      <w:tblPr/>
      <w:tcPr>
        <w:shd w:val="clear" w:color="FFFFFF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-430">
    <w:name w:val="Список-таблица 43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4-Accent12">
    <w:name w:val="List Table 4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4-Accent22">
    <w:name w:val="List Table 4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4-Accent32">
    <w:name w:val="List Table 4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4-Accent42">
    <w:name w:val="List Table 4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4-Accent52">
    <w:name w:val="List Table 4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4-Accent62">
    <w:name w:val="List Table 4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530">
    <w:name w:val="Список-таблица 5 темная3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000000"/>
          <w:bottom w:val="single" w:sz="12" w:space="0" w:color="FFFFFF"/>
        </w:tcBorders>
        <w:shd w:val="clear" w:color="FFFFFF" w:fill="7F7F7F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</w:style>
  <w:style w:type="table" w:customStyle="1" w:styleId="ListTable5Dark-Accent12">
    <w:name w:val="List Table 5 Dark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F81BD"/>
          <w:bottom w:val="single" w:sz="12" w:space="0" w:color="FFFFFF"/>
        </w:tcBorders>
        <w:shd w:val="clear" w:color="FFFFFF" w:fill="4F81BD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</w:style>
  <w:style w:type="table" w:customStyle="1" w:styleId="ListTable5Dark-Accent22">
    <w:name w:val="List Table 5 Dark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C0504D"/>
          <w:bottom w:val="single" w:sz="12" w:space="0" w:color="FFFFFF"/>
        </w:tcBorders>
        <w:shd w:val="clear" w:color="FFFFFF" w:fill="D99695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</w:style>
  <w:style w:type="table" w:customStyle="1" w:styleId="ListTable5Dark-Accent32">
    <w:name w:val="List Table 5 Dark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9BBB59"/>
          <w:bottom w:val="single" w:sz="12" w:space="0" w:color="FFFFFF"/>
        </w:tcBorders>
        <w:shd w:val="clear" w:color="FFFFFF" w:fill="C3D69B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</w:style>
  <w:style w:type="table" w:customStyle="1" w:styleId="ListTable5Dark-Accent42">
    <w:name w:val="List Table 5 Dark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8064A2"/>
          <w:bottom w:val="single" w:sz="12" w:space="0" w:color="FFFFFF"/>
        </w:tcBorders>
        <w:shd w:val="clear" w:color="FFFFFF" w:fill="B2A1C6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</w:style>
  <w:style w:type="table" w:customStyle="1" w:styleId="ListTable5Dark-Accent52">
    <w:name w:val="List Table 5 Dark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BACC6"/>
          <w:bottom w:val="single" w:sz="12" w:space="0" w:color="FFFFFF"/>
        </w:tcBorders>
        <w:shd w:val="clear" w:color="FFFFFF" w:fill="92CCDC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</w:style>
  <w:style w:type="table" w:customStyle="1" w:styleId="ListTable5Dark-Accent62">
    <w:name w:val="List Table 5 Dark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F79646"/>
          <w:bottom w:val="single" w:sz="12" w:space="0" w:color="FFFFFF"/>
        </w:tcBorders>
        <w:shd w:val="clear" w:color="FFFFFF" w:fill="FAC090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</w:style>
  <w:style w:type="table" w:customStyle="1" w:styleId="-630">
    <w:name w:val="Список-таблица 6 цветная3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FFFFFF" w:fill="BFBFBF"/>
      </w:tcPr>
    </w:tblStylePr>
    <w:tblStylePr w:type="band1Horz">
      <w:rPr>
        <w:color w:val="000000"/>
        <w:sz w:val="22"/>
      </w:rPr>
      <w:tblPr/>
      <w:tcPr>
        <w:shd w:val="clear" w:color="FFFFFF" w:fill="BFBFBF"/>
      </w:tcPr>
    </w:tblStylePr>
    <w:tblStylePr w:type="band2Horz">
      <w:rPr>
        <w:color w:val="000000"/>
        <w:sz w:val="22"/>
      </w:rPr>
    </w:tblStylePr>
  </w:style>
  <w:style w:type="table" w:customStyle="1" w:styleId="ListTable6Colorful-Accent12">
    <w:name w:val="List Table 6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6Colorful-Accent22">
    <w:name w:val="List Table 6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6Colorful-Accent32">
    <w:name w:val="List Table 6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6Colorful-Accent42">
    <w:name w:val="List Table 6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6Colorful-Accent52">
    <w:name w:val="List Table 6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6Colorful-Accent62">
    <w:name w:val="List Table 6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-730">
    <w:name w:val="Список-таблица 7 цветная3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7F7F7F"/>
      </w:tblBorders>
    </w:tblPr>
    <w:tblStylePr w:type="firstRow"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/>
      </w:tcPr>
    </w:tblStylePr>
    <w:tblStylePr w:type="band1Horz">
      <w:rPr>
        <w:color w:val="7F7F7F"/>
        <w:sz w:val="22"/>
      </w:rPr>
      <w:tblPr/>
      <w:tcPr>
        <w:shd w:val="clear" w:color="FFFFFF" w:fill="BFBFBF"/>
      </w:tcPr>
    </w:tblStylePr>
    <w:tblStylePr w:type="band2Horz">
      <w:rPr>
        <w:color w:val="7F7F7F"/>
        <w:sz w:val="22"/>
      </w:rPr>
    </w:tblStylePr>
  </w:style>
  <w:style w:type="table" w:customStyle="1" w:styleId="ListTable7Colorful-Accent12">
    <w:name w:val="List Table 7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4F81BD"/>
      </w:tblBorders>
    </w:tblPr>
    <w:tblStylePr w:type="firstRow"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2A4A71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2A4A71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7Colorful-Accent22">
    <w:name w:val="List Table 7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D99695"/>
      </w:tblBorders>
    </w:tblPr>
    <w:tblStylePr w:type="firstRow"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7Colorful-Accent32">
    <w:name w:val="List Table 7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C3D69B"/>
      </w:tblBorders>
    </w:tblPr>
    <w:tblStylePr w:type="firstRow"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C3D69B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C3D69B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7Colorful-Accent42">
    <w:name w:val="List Table 7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B2A1C6"/>
      </w:tblBorders>
    </w:tblPr>
    <w:tblStylePr w:type="firstRow"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7Colorful-Accent52">
    <w:name w:val="List Table 7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92CCDC"/>
      </w:tblBorders>
    </w:tblPr>
    <w:tblStylePr w:type="firstRow"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92CCDC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92CCDC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7Colorful-Accent62">
    <w:name w:val="List Table 7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FAC090"/>
      </w:tblBorders>
    </w:tblPr>
    <w:tblStylePr w:type="firstRow"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FAC090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FAC090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Lined-Accent20">
    <w:name w:val="Lined - Accent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Lined-Accent12">
    <w:name w:val="Lin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Lined-Accent22">
    <w:name w:val="Lin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Lined-Accent32">
    <w:name w:val="Lin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Lined-Accent42">
    <w:name w:val="Lin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Lined-Accent52">
    <w:name w:val="Lin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Lined-Accent62">
    <w:name w:val="Lin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Lined-Accent20">
    <w:name w:val="Bordered &amp; Lined - Accent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BorderedLined-Accent12">
    <w:name w:val="Bordered &amp; Lin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BorderedLined-Accent22">
    <w:name w:val="Bordered &amp; Lin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BorderedLined-Accent32">
    <w:name w:val="Bordered &amp; Lin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BorderedLined-Accent42">
    <w:name w:val="Bordered &amp; Lin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BorderedLined-Accent52">
    <w:name w:val="Bordered &amp; Lin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BorderedLined-Accent62">
    <w:name w:val="Bordered &amp; Lin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2">
    <w:name w:val="Bordered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2">
    <w:name w:val="Border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2">
    <w:name w:val="Border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2">
    <w:name w:val="Border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2">
    <w:name w:val="Border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2">
    <w:name w:val="Border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2">
    <w:name w:val="Border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46">
    <w:name w:val="Сетка таблицы4"/>
    <w:basedOn w:val="a1"/>
    <w:next w:val="af1"/>
    <w:uiPriority w:val="59"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">
    <w:name w:val="Сетка таблицы5"/>
    <w:basedOn w:val="a1"/>
    <w:next w:val="af1"/>
    <w:uiPriority w:val="59"/>
    <w:rsid w:val="00F038FC"/>
    <w:pPr>
      <w:spacing w:after="0" w:line="240" w:lineRule="auto"/>
    </w:pPr>
    <w:rPr>
      <w:rFonts w:ascii="Calibri" w:eastAsia="Calibri" w:hAnsi="Calibri" w:cs="Calibri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a">
    <w:name w:val="Title"/>
    <w:basedOn w:val="a"/>
    <w:next w:val="a"/>
    <w:link w:val="2d"/>
    <w:uiPriority w:val="10"/>
    <w:qFormat/>
    <w:rsid w:val="00F038F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2d">
    <w:name w:val="Заголовок Знак2"/>
    <w:basedOn w:val="a0"/>
    <w:link w:val="afa"/>
    <w:uiPriority w:val="10"/>
    <w:rsid w:val="00F038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headertext">
    <w:name w:val="headertext"/>
    <w:basedOn w:val="a"/>
    <w:rsid w:val="00843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843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d">
    <w:name w:val="Заголовок 1;новая страница"/>
    <w:basedOn w:val="a"/>
    <w:next w:val="a"/>
    <w:link w:val="1e"/>
    <w:rsid w:val="00A11D90"/>
    <w:pPr>
      <w:keepNext/>
      <w:tabs>
        <w:tab w:val="left" w:pos="-142"/>
      </w:tabs>
      <w:spacing w:after="0" w:line="240" w:lineRule="auto"/>
      <w:outlineLvl w:val="0"/>
    </w:pPr>
    <w:rPr>
      <w:rFonts w:ascii="Times New Roman" w:eastAsia="Times New Roman" w:hAnsi="Times New Roman" w:cs="Times New Roman"/>
      <w:bCs/>
      <w:sz w:val="20"/>
      <w:szCs w:val="20"/>
      <w:lang w:val="en-US"/>
    </w:rPr>
  </w:style>
  <w:style w:type="character" w:customStyle="1" w:styleId="1e">
    <w:name w:val="Заголовок 1 Знак;новая страница Знак"/>
    <w:link w:val="1d"/>
    <w:rsid w:val="00A11D90"/>
    <w:rPr>
      <w:rFonts w:ascii="Times New Roman" w:eastAsia="Times New Roman" w:hAnsi="Times New Roman" w:cs="Times New Roman"/>
      <w:bCs/>
      <w:sz w:val="20"/>
      <w:szCs w:val="20"/>
      <w:lang w:val="en-US"/>
    </w:rPr>
  </w:style>
  <w:style w:type="character" w:customStyle="1" w:styleId="ConsPlusNormal1">
    <w:name w:val="ConsPlusNormal1"/>
    <w:link w:val="ConsPlusNormal"/>
    <w:rsid w:val="00A11D90"/>
    <w:rPr>
      <w:rFonts w:ascii="Arial" w:eastAsia="Times New Roman" w:hAnsi="Arial" w:cs="Arial"/>
      <w:sz w:val="28"/>
      <w:szCs w:val="28"/>
      <w:lang w:eastAsia="ru-RU"/>
    </w:rPr>
  </w:style>
  <w:style w:type="paragraph" w:customStyle="1" w:styleId="1f">
    <w:name w:val="Абзац списка1"/>
    <w:basedOn w:val="a"/>
    <w:rsid w:val="00A44E9F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_"/>
    <w:link w:val="21"/>
    <w:rsid w:val="00222631"/>
    <w:rPr>
      <w:rFonts w:ascii="Calibri" w:eastAsia="Calibri" w:hAnsi="Calibri" w:cs="Calibri"/>
      <w:color w:val="000000"/>
      <w:sz w:val="19"/>
      <w:szCs w:val="19"/>
      <w:shd w:val="clear" w:color="auto" w:fill="FFFFFF"/>
      <w:lang w:eastAsia="ru-RU"/>
    </w:rPr>
  </w:style>
  <w:style w:type="character" w:customStyle="1" w:styleId="3b">
    <w:name w:val="Основной текст (3)_"/>
    <w:link w:val="3c"/>
    <w:rsid w:val="007D0EE7"/>
    <w:rPr>
      <w:i/>
      <w:iCs/>
      <w:sz w:val="27"/>
      <w:szCs w:val="27"/>
      <w:shd w:val="clear" w:color="auto" w:fill="FFFFFF"/>
    </w:rPr>
  </w:style>
  <w:style w:type="character" w:customStyle="1" w:styleId="3d">
    <w:name w:val="Основной текст (3) + Не курсив"/>
    <w:rsid w:val="007D0EE7"/>
    <w:rPr>
      <w:rFonts w:eastAsia="Times New Roman"/>
      <w:i/>
      <w:iCs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3c">
    <w:name w:val="Основной текст (3)"/>
    <w:basedOn w:val="a"/>
    <w:link w:val="3b"/>
    <w:rsid w:val="007D0EE7"/>
    <w:pPr>
      <w:widowControl w:val="0"/>
      <w:shd w:val="clear" w:color="auto" w:fill="FFFFFF"/>
      <w:spacing w:after="0" w:line="317" w:lineRule="exact"/>
      <w:jc w:val="both"/>
    </w:pPr>
    <w:rPr>
      <w:i/>
      <w:iCs/>
      <w:sz w:val="27"/>
      <w:szCs w:val="27"/>
    </w:rPr>
  </w:style>
  <w:style w:type="paragraph" w:customStyle="1" w:styleId="222">
    <w:name w:val="Знак Знак22"/>
    <w:basedOn w:val="a"/>
    <w:next w:val="ad"/>
    <w:uiPriority w:val="99"/>
    <w:qFormat/>
    <w:rsid w:val="00ED7B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1">
    <w:name w:val="Стиль 10 пт По центру"/>
    <w:basedOn w:val="a"/>
    <w:qFormat/>
    <w:rsid w:val="003203F6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0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74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2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5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3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6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4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8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8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7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nsultant.ru/document/cons_doc_LAW_422125/570afc6feff03328459242886307d6aebe1ccb6b/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://www.consultant.ru/document/cons_doc_LAW_416246/5429b86eaa4004e332d606078dfc7569f2feb7b9/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66CEE1-2F55-4B09-AB5C-325AAD9F1D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3869</TotalTime>
  <Pages>33</Pages>
  <Words>9026</Words>
  <Characters>51451</Characters>
  <Application>Microsoft Office Word</Application>
  <DocSecurity>0</DocSecurity>
  <Lines>428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292</cp:revision>
  <cp:lastPrinted>2022-04-20T14:17:00Z</cp:lastPrinted>
  <dcterms:created xsi:type="dcterms:W3CDTF">2023-04-13T12:13:00Z</dcterms:created>
  <dcterms:modified xsi:type="dcterms:W3CDTF">2024-02-08T07:31:00Z</dcterms:modified>
</cp:coreProperties>
</file>